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footer9.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DF9" w:rsidRPr="000A5C34" w:rsidRDefault="00507DF9" w:rsidP="00507DF9">
      <w:pPr>
        <w:spacing w:before="120" w:after="120" w:line="240" w:lineRule="auto"/>
        <w:ind w:left="709" w:hanging="709"/>
        <w:jc w:val="center"/>
        <w:rPr>
          <w:rFonts w:ascii="Times New Roman" w:hAnsi="Times New Roman" w:cs="Times New Roman"/>
          <w:b/>
          <w:sz w:val="28"/>
          <w:szCs w:val="28"/>
        </w:rPr>
      </w:pPr>
      <w:r w:rsidRPr="000A5C34">
        <w:rPr>
          <w:rFonts w:ascii="Times New Roman" w:hAnsi="Times New Roman" w:cs="Times New Roman"/>
          <w:b/>
          <w:sz w:val="28"/>
          <w:szCs w:val="28"/>
        </w:rPr>
        <w:t>EN</w:t>
      </w:r>
    </w:p>
    <w:p w:rsidR="00507DF9" w:rsidRPr="000A5C34" w:rsidRDefault="00507DF9" w:rsidP="00507DF9">
      <w:pPr>
        <w:spacing w:before="120" w:after="120" w:line="240" w:lineRule="auto"/>
        <w:ind w:left="709" w:hanging="709"/>
        <w:jc w:val="center"/>
        <w:rPr>
          <w:rFonts w:ascii="Times New Roman" w:hAnsi="Times New Roman" w:cs="Times New Roman"/>
          <w:b/>
          <w:sz w:val="28"/>
          <w:szCs w:val="28"/>
        </w:rPr>
      </w:pPr>
      <w:r w:rsidRPr="000A5C34">
        <w:rPr>
          <w:rFonts w:ascii="Times New Roman" w:hAnsi="Times New Roman" w:cs="Times New Roman"/>
          <w:b/>
          <w:sz w:val="28"/>
          <w:szCs w:val="28"/>
        </w:rPr>
        <w:t>ANNEX 1</w:t>
      </w:r>
      <w:bookmarkStart w:id="0" w:name="_GoBack"/>
      <w:bookmarkEnd w:id="0"/>
    </w:p>
    <w:p w:rsidR="00507DF9" w:rsidRPr="000A5C34" w:rsidRDefault="00507DF9" w:rsidP="00507DF9">
      <w:pPr>
        <w:spacing w:before="120" w:after="120" w:line="240" w:lineRule="auto"/>
        <w:ind w:left="709" w:hanging="709"/>
        <w:jc w:val="center"/>
        <w:rPr>
          <w:rFonts w:ascii="Times New Roman" w:hAnsi="Times New Roman" w:cs="Times New Roman"/>
          <w:b/>
          <w:sz w:val="28"/>
          <w:szCs w:val="28"/>
        </w:rPr>
      </w:pPr>
      <w:r w:rsidRPr="000A5C34">
        <w:rPr>
          <w:rFonts w:ascii="Times New Roman" w:hAnsi="Times New Roman" w:cs="Times New Roman"/>
          <w:b/>
          <w:sz w:val="28"/>
          <w:szCs w:val="28"/>
        </w:rPr>
        <w:t>(Part 1/2)</w:t>
      </w:r>
    </w:p>
    <w:p w:rsidR="00507DF9" w:rsidRPr="000A5C34" w:rsidRDefault="00507DF9" w:rsidP="00507DF9">
      <w:pPr>
        <w:spacing w:after="360" w:line="240" w:lineRule="auto"/>
        <w:jc w:val="center"/>
        <w:rPr>
          <w:rFonts w:ascii="Times New Roman" w:hAnsi="Times New Roman" w:cs="Times New Roman"/>
          <w:b/>
          <w:sz w:val="28"/>
          <w:szCs w:val="28"/>
        </w:rPr>
      </w:pPr>
      <w:r w:rsidRPr="000A5C34">
        <w:rPr>
          <w:rFonts w:ascii="Times New Roman" w:hAnsi="Times New Roman" w:cs="Times New Roman"/>
          <w:b/>
          <w:sz w:val="28"/>
          <w:szCs w:val="28"/>
        </w:rPr>
        <w:t>to the</w:t>
      </w:r>
    </w:p>
    <w:p w:rsidR="00507DF9" w:rsidRPr="000A5C34" w:rsidRDefault="00507DF9" w:rsidP="00507DF9">
      <w:pPr>
        <w:spacing w:before="360" w:after="0" w:line="240" w:lineRule="auto"/>
        <w:jc w:val="center"/>
        <w:rPr>
          <w:rFonts w:ascii="Times New Roman" w:hAnsi="Times New Roman" w:cs="Times New Roman"/>
          <w:b/>
          <w:sz w:val="28"/>
          <w:szCs w:val="28"/>
        </w:rPr>
      </w:pPr>
      <w:r w:rsidRPr="000A5C34">
        <w:rPr>
          <w:rFonts w:ascii="Times New Roman" w:hAnsi="Times New Roman" w:cs="Times New Roman"/>
          <w:b/>
          <w:sz w:val="28"/>
          <w:szCs w:val="28"/>
        </w:rPr>
        <w:t>COMMISSION IMPLEMENTING REGULATION (EU) …/... of XXX</w:t>
      </w:r>
      <w:r w:rsidRPr="000A5C34">
        <w:rPr>
          <w:rFonts w:ascii="Times New Roman" w:hAnsi="Times New Roman" w:cs="Times New Roman"/>
          <w:b/>
          <w:sz w:val="28"/>
          <w:szCs w:val="28"/>
        </w:rPr>
        <w:br/>
      </w:r>
      <w:r w:rsidRPr="000A5C34">
        <w:rPr>
          <w:rFonts w:ascii="Times New Roman" w:hAnsi="Times New Roman" w:cs="Times New Roman"/>
          <w:b/>
          <w:sz w:val="28"/>
          <w:szCs w:val="28"/>
        </w:rPr>
        <w:br/>
        <w:t>on […] laying down detailed rules for implementing certain provisions of Regulation (EU) No 952/2013 of the European Parliament and of the Council laying down the Union Customs Code</w:t>
      </w:r>
      <w:r w:rsidRPr="000A5C34">
        <w:rPr>
          <w:rFonts w:ascii="Times New Roman" w:hAnsi="Times New Roman" w:cs="Times New Roman"/>
          <w:b/>
          <w:sz w:val="28"/>
          <w:szCs w:val="28"/>
        </w:rPr>
        <w:br/>
      </w:r>
    </w:p>
    <w:p w:rsidR="00507DF9" w:rsidRPr="000A5C34" w:rsidRDefault="00507DF9" w:rsidP="00507DF9">
      <w:pPr>
        <w:keepNext/>
        <w:pageBreakBefore/>
        <w:spacing w:before="120" w:after="360" w:line="240" w:lineRule="auto"/>
        <w:jc w:val="center"/>
        <w:rPr>
          <w:rFonts w:ascii="Times New Roman" w:hAnsi="Times New Roman" w:cs="Times New Roman"/>
          <w:b/>
          <w:sz w:val="28"/>
          <w:szCs w:val="28"/>
        </w:rPr>
      </w:pPr>
      <w:bookmarkStart w:id="1" w:name="_Toc406767227"/>
      <w:bookmarkStart w:id="2" w:name="_Toc410299724"/>
      <w:bookmarkStart w:id="3" w:name="_Toc410302013"/>
      <w:bookmarkStart w:id="4" w:name="_Toc413238474"/>
      <w:r w:rsidRPr="000A5C34">
        <w:rPr>
          <w:rFonts w:ascii="Times New Roman" w:hAnsi="Times New Roman" w:cs="Times New Roman"/>
          <w:b/>
          <w:sz w:val="28"/>
          <w:szCs w:val="28"/>
        </w:rPr>
        <w:lastRenderedPageBreak/>
        <w:t>TITLE I</w:t>
      </w:r>
      <w:bookmarkStart w:id="5" w:name="_Toc310004425"/>
      <w:bookmarkStart w:id="6" w:name="_Toc377401872"/>
      <w:bookmarkStart w:id="7" w:name="_Toc406767228"/>
      <w:bookmarkEnd w:id="1"/>
      <w:r w:rsidRPr="000A5C34">
        <w:rPr>
          <w:rFonts w:ascii="Times New Roman" w:hAnsi="Times New Roman" w:cs="Times New Roman"/>
          <w:b/>
          <w:sz w:val="28"/>
          <w:szCs w:val="28"/>
        </w:rPr>
        <w:br/>
        <w:t>GENERAL PROVISIONS</w:t>
      </w:r>
      <w:bookmarkEnd w:id="2"/>
      <w:bookmarkEnd w:id="3"/>
      <w:bookmarkEnd w:id="4"/>
      <w:bookmarkEnd w:id="5"/>
      <w:bookmarkEnd w:id="6"/>
      <w:bookmarkEnd w:id="7"/>
    </w:p>
    <w:p w:rsidR="00507DF9" w:rsidRPr="00507DF9" w:rsidRDefault="00507DF9" w:rsidP="00507DF9">
      <w:pPr>
        <w:suppressAutoHyphens/>
        <w:spacing w:before="120" w:after="60" w:line="240" w:lineRule="auto"/>
        <w:jc w:val="center"/>
        <w:rPr>
          <w:rFonts w:ascii="Times New Roman" w:eastAsia="Times New Roman" w:hAnsi="Times New Roman" w:cs="Times New Roman"/>
          <w:b/>
          <w:smallCaps/>
          <w:sz w:val="24"/>
          <w:szCs w:val="24"/>
          <w:lang w:val="sl-SI" w:eastAsia="sl-SI"/>
        </w:rPr>
      </w:pPr>
      <w:bookmarkStart w:id="8" w:name="_Toc401769076"/>
      <w:bookmarkStart w:id="9" w:name="_Toc406767251"/>
      <w:bookmarkStart w:id="10" w:name="_Toc410299728"/>
      <w:bookmarkStart w:id="11" w:name="_Toc410302017"/>
      <w:bookmarkStart w:id="12" w:name="_Toc413238479"/>
      <w:r w:rsidRPr="00507DF9">
        <w:rPr>
          <w:rFonts w:ascii="Times New Roman" w:eastAsia="Times New Roman" w:hAnsi="Times New Roman" w:cs="Times New Roman"/>
          <w:b/>
          <w:smallCaps/>
          <w:sz w:val="24"/>
          <w:szCs w:val="24"/>
          <w:lang w:val="sl-SI" w:eastAsia="sl-SI"/>
        </w:rPr>
        <w:t>Annex A</w:t>
      </w:r>
    </w:p>
    <w:p w:rsidR="00507DF9" w:rsidRPr="00507DF9" w:rsidRDefault="00507DF9" w:rsidP="00507DF9">
      <w:pPr>
        <w:suppressAutoHyphens/>
        <w:spacing w:before="120" w:after="60" w:line="240" w:lineRule="auto"/>
        <w:jc w:val="center"/>
        <w:rPr>
          <w:rFonts w:ascii="Times New Roman" w:eastAsia="Times New Roman" w:hAnsi="Times New Roman" w:cs="Times New Roman"/>
          <w:smallCaps/>
          <w:sz w:val="24"/>
          <w:szCs w:val="24"/>
          <w:lang w:val="sl-SI" w:eastAsia="en-GB"/>
        </w:rPr>
      </w:pPr>
      <w:r w:rsidRPr="00507DF9">
        <w:rPr>
          <w:rFonts w:ascii="Times New Roman" w:eastAsia="Times New Roman" w:hAnsi="Times New Roman" w:cs="Times New Roman"/>
          <w:b/>
          <w:smallCaps/>
          <w:sz w:val="24"/>
          <w:szCs w:val="24"/>
          <w:lang w:val="sl-SI" w:eastAsia="sl-SI"/>
        </w:rPr>
        <w:t>Formats and codes of the common data requirements for applications and decisions</w:t>
      </w:r>
      <w:r w:rsidRPr="00507DF9">
        <w:rPr>
          <w:rFonts w:ascii="Times New Roman" w:eastAsia="Times New Roman" w:hAnsi="Times New Roman" w:cs="Times New Roman"/>
          <w:smallCaps/>
          <w:sz w:val="24"/>
          <w:szCs w:val="24"/>
          <w:lang w:val="sl-SI" w:eastAsia="en-GB"/>
        </w:rPr>
        <w:br/>
      </w:r>
    </w:p>
    <w:p w:rsidR="00507DF9" w:rsidRPr="00507DF9" w:rsidRDefault="00507DF9" w:rsidP="00507DF9">
      <w:pPr>
        <w:spacing w:before="120" w:after="0" w:line="240" w:lineRule="auto"/>
        <w:jc w:val="center"/>
        <w:outlineLvl w:val="0"/>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b/>
          <w:sz w:val="24"/>
          <w:szCs w:val="24"/>
          <w:lang w:eastAsia="en-GB"/>
        </w:rPr>
        <w:t>General provisions</w:t>
      </w:r>
    </w:p>
    <w:p w:rsidR="00507DF9" w:rsidRPr="00507DF9" w:rsidRDefault="00507DF9" w:rsidP="00507DF9">
      <w:pPr>
        <w:spacing w:before="120" w:after="0" w:line="240" w:lineRule="auto"/>
        <w:jc w:val="both"/>
        <w:outlineLvl w:val="0"/>
        <w:rPr>
          <w:rFonts w:ascii="Times New Roman" w:eastAsia="Times New Roman" w:hAnsi="Times New Roman" w:cs="Times New Roman"/>
          <w:b/>
          <w:sz w:val="24"/>
          <w:szCs w:val="24"/>
          <w:lang w:eastAsia="en-GB"/>
        </w:rPr>
      </w:pPr>
    </w:p>
    <w:p w:rsidR="00507DF9" w:rsidRPr="00507DF9" w:rsidRDefault="00507DF9" w:rsidP="00507DF9">
      <w:pPr>
        <w:numPr>
          <w:ilvl w:val="0"/>
          <w:numId w:val="30"/>
        </w:numPr>
        <w:spacing w:before="240" w:after="0" w:line="360" w:lineRule="auto"/>
        <w:ind w:left="714" w:hanging="357"/>
        <w:jc w:val="both"/>
        <w:outlineLvl w:val="0"/>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The provisions included in these notes are applicable to all Titles of this Annex.</w:t>
      </w:r>
    </w:p>
    <w:p w:rsidR="00507DF9" w:rsidRPr="00507DF9" w:rsidRDefault="00507DF9" w:rsidP="00507DF9">
      <w:pPr>
        <w:numPr>
          <w:ilvl w:val="0"/>
          <w:numId w:val="30"/>
        </w:numPr>
        <w:spacing w:before="240" w:after="0" w:line="360" w:lineRule="auto"/>
        <w:jc w:val="both"/>
        <w:outlineLvl w:val="0"/>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The formats, codes and if applicable, the structure of the data requirements included in this Annex are applicable in relation with the data requirements for applications and decisions as provided for in Annex A of [Delegated Regulation (EU) 2015/… supplementing Regulation (EU) No 952/2013].</w:t>
      </w:r>
    </w:p>
    <w:p w:rsidR="00507DF9" w:rsidRPr="00507DF9" w:rsidRDefault="00507DF9" w:rsidP="00507DF9">
      <w:pPr>
        <w:numPr>
          <w:ilvl w:val="0"/>
          <w:numId w:val="30"/>
        </w:numPr>
        <w:spacing w:before="240" w:after="0" w:line="360" w:lineRule="auto"/>
        <w:ind w:left="714" w:hanging="357"/>
        <w:jc w:val="both"/>
        <w:outlineLvl w:val="0"/>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The formats and the codes defined in this Annex shall apply to applications and decisions made by using an electronic data processing technique as well as to paper-based applications and decisions.</w:t>
      </w:r>
    </w:p>
    <w:p w:rsidR="00507DF9" w:rsidRPr="00507DF9" w:rsidRDefault="00507DF9" w:rsidP="00507DF9">
      <w:pPr>
        <w:numPr>
          <w:ilvl w:val="0"/>
          <w:numId w:val="30"/>
        </w:numPr>
        <w:spacing w:before="240" w:after="0" w:line="360" w:lineRule="auto"/>
        <w:ind w:left="714" w:hanging="357"/>
        <w:jc w:val="both"/>
        <w:outlineLvl w:val="0"/>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Title I includes the formats of the data elements.  </w:t>
      </w:r>
    </w:p>
    <w:p w:rsidR="00507DF9" w:rsidRPr="00507DF9" w:rsidRDefault="00507DF9" w:rsidP="00507DF9">
      <w:pPr>
        <w:numPr>
          <w:ilvl w:val="0"/>
          <w:numId w:val="30"/>
        </w:numPr>
        <w:spacing w:before="240" w:after="0" w:line="360" w:lineRule="auto"/>
        <w:jc w:val="both"/>
        <w:outlineLvl w:val="0"/>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Whenever the information in an application or decision dealt with in Annex A of [Delegated Regulation (EU) 2015/… supplementing Regulation (EU) No 952/2013]  takes the form of codes, the code-list provided for in Title II shall be applied.</w:t>
      </w:r>
    </w:p>
    <w:p w:rsidR="00507DF9" w:rsidRPr="00507DF9" w:rsidRDefault="00507DF9" w:rsidP="00507DF9">
      <w:pPr>
        <w:numPr>
          <w:ilvl w:val="0"/>
          <w:numId w:val="30"/>
        </w:numPr>
        <w:spacing w:before="240" w:after="0" w:line="360" w:lineRule="auto"/>
        <w:ind w:left="714" w:hanging="357"/>
        <w:jc w:val="both"/>
        <w:outlineLvl w:val="0"/>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The size of a data element shall not prevent the applicant to provide sufficient information. Where the details necessary cannot fit within a given data element format, attachments shall be used. </w:t>
      </w:r>
    </w:p>
    <w:p w:rsidR="00507DF9" w:rsidRPr="00507DF9" w:rsidRDefault="00507DF9" w:rsidP="00507DF9">
      <w:pPr>
        <w:numPr>
          <w:ilvl w:val="0"/>
          <w:numId w:val="30"/>
        </w:numPr>
        <w:spacing w:before="240" w:after="0" w:line="360" w:lineRule="auto"/>
        <w:ind w:left="714" w:hanging="357"/>
        <w:jc w:val="both"/>
        <w:outlineLvl w:val="0"/>
        <w:rPr>
          <w:rFonts w:ascii="Times New Roman" w:eastAsia="Times New Roman" w:hAnsi="Times New Roman" w:cs="Times New Roman"/>
          <w:sz w:val="24"/>
          <w:szCs w:val="24"/>
          <w:lang w:eastAsia="en-GB"/>
        </w:rPr>
      </w:pPr>
      <w:r w:rsidRPr="00507DF9">
        <w:rPr>
          <w:rFonts w:ascii="TimesNewRoman" w:hAnsi="TimesNewRoman" w:cs="TimesNewRoman"/>
          <w:sz w:val="24"/>
        </w:rPr>
        <w:t>The term ‘type/length’ in the explanation of an attribute indicates the requirements for the data type and the data length. The codes for the data types are as follows:</w:t>
      </w:r>
    </w:p>
    <w:p w:rsidR="00507DF9" w:rsidRPr="00507DF9" w:rsidRDefault="00507DF9" w:rsidP="00507DF9">
      <w:pPr>
        <w:autoSpaceDE w:val="0"/>
        <w:spacing w:before="120" w:after="0" w:line="360" w:lineRule="auto"/>
        <w:ind w:firstLine="714"/>
        <w:jc w:val="both"/>
        <w:rPr>
          <w:rFonts w:ascii="TimesNewRoman" w:hAnsi="TimesNewRoman" w:cs="TimesNewRoman"/>
          <w:sz w:val="24"/>
        </w:rPr>
      </w:pPr>
      <w:r w:rsidRPr="00507DF9">
        <w:rPr>
          <w:rFonts w:ascii="TimesNewRoman" w:hAnsi="TimesNewRoman" w:cs="TimesNewRoman"/>
          <w:sz w:val="24"/>
        </w:rPr>
        <w:t>a alphabetic</w:t>
      </w:r>
    </w:p>
    <w:p w:rsidR="00507DF9" w:rsidRPr="00507DF9" w:rsidRDefault="00507DF9" w:rsidP="00507DF9">
      <w:pPr>
        <w:autoSpaceDE w:val="0"/>
        <w:spacing w:before="120" w:after="0" w:line="360" w:lineRule="auto"/>
        <w:ind w:firstLine="714"/>
        <w:jc w:val="both"/>
        <w:rPr>
          <w:rFonts w:ascii="TimesNewRoman" w:hAnsi="TimesNewRoman" w:cs="TimesNewRoman"/>
          <w:sz w:val="24"/>
        </w:rPr>
      </w:pPr>
      <w:r w:rsidRPr="00507DF9">
        <w:rPr>
          <w:rFonts w:ascii="TimesNewRoman" w:hAnsi="TimesNewRoman" w:cs="TimesNewRoman"/>
          <w:sz w:val="24"/>
        </w:rPr>
        <w:t>n numeric</w:t>
      </w:r>
    </w:p>
    <w:p w:rsidR="00507DF9" w:rsidRPr="00507DF9" w:rsidRDefault="00507DF9" w:rsidP="00507DF9">
      <w:pPr>
        <w:autoSpaceDE w:val="0"/>
        <w:spacing w:before="120" w:after="0" w:line="360" w:lineRule="auto"/>
        <w:ind w:firstLine="714"/>
        <w:jc w:val="both"/>
        <w:rPr>
          <w:rFonts w:ascii="TimesNewRoman" w:hAnsi="TimesNewRoman" w:cs="TimesNewRoman"/>
          <w:sz w:val="24"/>
        </w:rPr>
      </w:pPr>
      <w:r w:rsidRPr="00507DF9">
        <w:rPr>
          <w:rFonts w:ascii="TimesNewRoman" w:hAnsi="TimesNewRoman" w:cs="TimesNewRoman"/>
          <w:sz w:val="24"/>
        </w:rPr>
        <w:t>an alphanumeric</w:t>
      </w:r>
    </w:p>
    <w:p w:rsidR="00507DF9" w:rsidRPr="00507DF9" w:rsidRDefault="00507DF9" w:rsidP="00507DF9">
      <w:pPr>
        <w:autoSpaceDE w:val="0"/>
        <w:spacing w:before="120" w:after="0" w:line="360" w:lineRule="auto"/>
        <w:ind w:firstLine="714"/>
        <w:jc w:val="both"/>
        <w:rPr>
          <w:rFonts w:ascii="TimesNewRoman" w:hAnsi="TimesNewRoman" w:cs="TimesNewRoman"/>
          <w:sz w:val="24"/>
        </w:rPr>
      </w:pPr>
      <w:r w:rsidRPr="00507DF9">
        <w:rPr>
          <w:rFonts w:ascii="TimesNewRoman" w:hAnsi="TimesNewRoman" w:cs="TimesNewRoman"/>
          <w:sz w:val="24"/>
        </w:rPr>
        <w:lastRenderedPageBreak/>
        <w:t>The number following the code indicates the admissible data length. The following applies.</w:t>
      </w:r>
    </w:p>
    <w:p w:rsidR="00507DF9" w:rsidRPr="00507DF9" w:rsidRDefault="00507DF9" w:rsidP="00507DF9">
      <w:pPr>
        <w:autoSpaceDE w:val="0"/>
        <w:spacing w:before="120" w:after="0" w:line="360" w:lineRule="auto"/>
        <w:ind w:left="714"/>
        <w:jc w:val="both"/>
        <w:rPr>
          <w:rFonts w:ascii="TimesNewRoman" w:hAnsi="TimesNewRoman" w:cs="TimesNewRoman"/>
          <w:sz w:val="24"/>
        </w:rPr>
      </w:pPr>
      <w:r w:rsidRPr="00507DF9">
        <w:rPr>
          <w:rFonts w:ascii="TimesNewRoman" w:hAnsi="TimesNewRoman" w:cs="TimesNewRoman"/>
          <w:sz w:val="24"/>
        </w:rPr>
        <w:t>The optional two dots before the length indicator mean that the data has no fixed length, but it can have up to a number of digits, as specified by the length indicator. A comma in the data length means that the attribute can hold decimals, the digit before the comma indicates the total length of the attribute, the digit after the comma indicates the maximum number of digits after the decimal point.</w:t>
      </w:r>
    </w:p>
    <w:p w:rsidR="00507DF9" w:rsidRPr="00507DF9" w:rsidRDefault="00507DF9" w:rsidP="00507DF9">
      <w:pPr>
        <w:autoSpaceDE w:val="0"/>
        <w:spacing w:before="120" w:after="0" w:line="360" w:lineRule="auto"/>
        <w:ind w:firstLine="714"/>
        <w:jc w:val="both"/>
        <w:rPr>
          <w:rFonts w:ascii="TimesNewRoman" w:hAnsi="TimesNewRoman" w:cs="TimesNewRoman"/>
          <w:sz w:val="24"/>
        </w:rPr>
      </w:pPr>
      <w:r w:rsidRPr="00507DF9">
        <w:rPr>
          <w:rFonts w:ascii="TimesNewRoman" w:hAnsi="TimesNewRoman" w:cs="TimesNewRoman"/>
          <w:sz w:val="24"/>
        </w:rPr>
        <w:t>Examples of field lengths and formats:</w:t>
      </w:r>
    </w:p>
    <w:p w:rsidR="00507DF9" w:rsidRPr="00507DF9" w:rsidRDefault="00507DF9" w:rsidP="00507DF9">
      <w:pPr>
        <w:autoSpaceDE w:val="0"/>
        <w:spacing w:before="120" w:after="0" w:line="360" w:lineRule="auto"/>
        <w:ind w:firstLine="714"/>
        <w:jc w:val="both"/>
        <w:rPr>
          <w:rFonts w:ascii="TimesNewRoman" w:hAnsi="TimesNewRoman" w:cs="TimesNewRoman"/>
          <w:sz w:val="24"/>
        </w:rPr>
      </w:pPr>
      <w:r w:rsidRPr="00507DF9">
        <w:rPr>
          <w:rFonts w:ascii="TimesNewRoman" w:hAnsi="TimesNewRoman" w:cs="TimesNewRoman"/>
          <w:sz w:val="24"/>
        </w:rPr>
        <w:t>a1</w:t>
      </w:r>
      <w:r w:rsidRPr="00507DF9">
        <w:rPr>
          <w:rFonts w:ascii="TimesNewRoman" w:hAnsi="TimesNewRoman" w:cs="TimesNewRoman"/>
          <w:sz w:val="24"/>
        </w:rPr>
        <w:tab/>
        <w:t>1 alphabetic character, fixed length</w:t>
      </w:r>
    </w:p>
    <w:p w:rsidR="00507DF9" w:rsidRPr="00507DF9" w:rsidRDefault="00507DF9" w:rsidP="00507DF9">
      <w:pPr>
        <w:autoSpaceDE w:val="0"/>
        <w:spacing w:before="120" w:after="0" w:line="360" w:lineRule="auto"/>
        <w:ind w:firstLine="714"/>
        <w:jc w:val="both"/>
        <w:rPr>
          <w:rFonts w:ascii="TimesNewRoman" w:hAnsi="TimesNewRoman" w:cs="TimesNewRoman"/>
          <w:sz w:val="24"/>
        </w:rPr>
      </w:pPr>
      <w:r w:rsidRPr="00507DF9">
        <w:rPr>
          <w:rFonts w:ascii="TimesNewRoman" w:hAnsi="TimesNewRoman" w:cs="TimesNewRoman"/>
          <w:sz w:val="24"/>
        </w:rPr>
        <w:t>n2</w:t>
      </w:r>
      <w:r w:rsidRPr="00507DF9">
        <w:rPr>
          <w:rFonts w:ascii="TimesNewRoman" w:hAnsi="TimesNewRoman" w:cs="TimesNewRoman"/>
          <w:sz w:val="24"/>
        </w:rPr>
        <w:tab/>
        <w:t>2 numeric characters, fixed length</w:t>
      </w:r>
    </w:p>
    <w:p w:rsidR="00507DF9" w:rsidRPr="00507DF9" w:rsidRDefault="00507DF9" w:rsidP="00507DF9">
      <w:pPr>
        <w:autoSpaceDE w:val="0"/>
        <w:spacing w:before="120" w:after="0" w:line="360" w:lineRule="auto"/>
        <w:ind w:firstLine="714"/>
        <w:jc w:val="both"/>
        <w:rPr>
          <w:rFonts w:ascii="TimesNewRoman" w:hAnsi="TimesNewRoman" w:cs="TimesNewRoman"/>
          <w:sz w:val="24"/>
        </w:rPr>
      </w:pPr>
      <w:r w:rsidRPr="00507DF9">
        <w:rPr>
          <w:rFonts w:ascii="TimesNewRoman" w:hAnsi="TimesNewRoman" w:cs="TimesNewRoman"/>
          <w:sz w:val="24"/>
        </w:rPr>
        <w:t>an3</w:t>
      </w:r>
      <w:r w:rsidRPr="00507DF9">
        <w:rPr>
          <w:rFonts w:ascii="TimesNewRoman" w:hAnsi="TimesNewRoman" w:cs="TimesNewRoman"/>
          <w:sz w:val="24"/>
        </w:rPr>
        <w:tab/>
        <w:t>3 alphanumeric characters, fixed length</w:t>
      </w:r>
    </w:p>
    <w:p w:rsidR="00507DF9" w:rsidRPr="00507DF9" w:rsidRDefault="00507DF9" w:rsidP="00507DF9">
      <w:pPr>
        <w:autoSpaceDE w:val="0"/>
        <w:spacing w:before="120" w:after="0" w:line="360" w:lineRule="auto"/>
        <w:ind w:firstLine="714"/>
        <w:jc w:val="both"/>
        <w:rPr>
          <w:rFonts w:ascii="TimesNewRoman" w:hAnsi="TimesNewRoman" w:cs="TimesNewRoman"/>
          <w:sz w:val="24"/>
        </w:rPr>
      </w:pPr>
      <w:r w:rsidRPr="00507DF9">
        <w:rPr>
          <w:rFonts w:ascii="TimesNewRoman" w:hAnsi="TimesNewRoman" w:cs="TimesNewRoman"/>
          <w:sz w:val="24"/>
        </w:rPr>
        <w:t>a..4</w:t>
      </w:r>
      <w:r w:rsidRPr="00507DF9">
        <w:rPr>
          <w:rFonts w:ascii="TimesNewRoman" w:hAnsi="TimesNewRoman" w:cs="TimesNewRoman"/>
          <w:sz w:val="24"/>
        </w:rPr>
        <w:tab/>
        <w:t>up to 4 alphabetic characters</w:t>
      </w:r>
    </w:p>
    <w:p w:rsidR="00507DF9" w:rsidRPr="00507DF9" w:rsidRDefault="00507DF9" w:rsidP="00507DF9">
      <w:pPr>
        <w:autoSpaceDE w:val="0"/>
        <w:spacing w:before="120" w:after="0" w:line="360" w:lineRule="auto"/>
        <w:ind w:firstLine="714"/>
        <w:jc w:val="both"/>
        <w:rPr>
          <w:rFonts w:ascii="TimesNewRoman" w:hAnsi="TimesNewRoman" w:cs="TimesNewRoman"/>
          <w:sz w:val="24"/>
        </w:rPr>
      </w:pPr>
      <w:r w:rsidRPr="00507DF9">
        <w:rPr>
          <w:rFonts w:ascii="TimesNewRoman" w:hAnsi="TimesNewRoman" w:cs="TimesNewRoman"/>
          <w:sz w:val="24"/>
        </w:rPr>
        <w:t>n..5</w:t>
      </w:r>
      <w:r w:rsidRPr="00507DF9">
        <w:rPr>
          <w:rFonts w:ascii="TimesNewRoman" w:hAnsi="TimesNewRoman" w:cs="TimesNewRoman"/>
          <w:sz w:val="24"/>
        </w:rPr>
        <w:tab/>
        <w:t>up to 5 numeric characters</w:t>
      </w:r>
    </w:p>
    <w:p w:rsidR="00507DF9" w:rsidRPr="00507DF9" w:rsidRDefault="00507DF9" w:rsidP="00507DF9">
      <w:pPr>
        <w:autoSpaceDE w:val="0"/>
        <w:spacing w:before="120" w:after="0" w:line="360" w:lineRule="auto"/>
        <w:ind w:firstLine="714"/>
        <w:jc w:val="both"/>
        <w:rPr>
          <w:rFonts w:ascii="TimesNewRoman" w:hAnsi="TimesNewRoman" w:cs="TimesNewRoman"/>
          <w:sz w:val="24"/>
        </w:rPr>
      </w:pPr>
      <w:r w:rsidRPr="00507DF9">
        <w:rPr>
          <w:rFonts w:ascii="TimesNewRoman" w:hAnsi="TimesNewRoman" w:cs="TimesNewRoman"/>
          <w:sz w:val="24"/>
        </w:rPr>
        <w:t>an..6</w:t>
      </w:r>
      <w:r w:rsidRPr="00507DF9">
        <w:rPr>
          <w:rFonts w:ascii="TimesNewRoman" w:hAnsi="TimesNewRoman" w:cs="TimesNewRoman"/>
          <w:sz w:val="24"/>
        </w:rPr>
        <w:tab/>
        <w:t>up to 6 alphanumeric characters</w:t>
      </w:r>
    </w:p>
    <w:p w:rsidR="00507DF9" w:rsidRPr="00507DF9" w:rsidRDefault="00507DF9" w:rsidP="00507DF9">
      <w:pPr>
        <w:spacing w:before="120" w:after="0" w:line="240" w:lineRule="auto"/>
        <w:ind w:left="714"/>
        <w:jc w:val="both"/>
        <w:rPr>
          <w:rFonts w:ascii="TimesNewRoman" w:hAnsi="TimesNewRoman" w:cs="TimesNewRoman"/>
          <w:sz w:val="24"/>
        </w:rPr>
      </w:pPr>
      <w:r w:rsidRPr="00507DF9">
        <w:rPr>
          <w:rFonts w:ascii="TimesNewRoman" w:hAnsi="TimesNewRoman" w:cs="TimesNewRoman"/>
          <w:sz w:val="24"/>
        </w:rPr>
        <w:t>n..7,2</w:t>
      </w:r>
      <w:r w:rsidRPr="00507DF9">
        <w:rPr>
          <w:rFonts w:ascii="TimesNewRoman" w:hAnsi="TimesNewRoman" w:cs="TimesNewRoman"/>
          <w:sz w:val="24"/>
        </w:rPr>
        <w:tab/>
        <w:t>up to 7 numeric characters including maximum 2 decimals, a delimiter being allowed to float.</w:t>
      </w:r>
    </w:p>
    <w:p w:rsidR="00507DF9" w:rsidRPr="00507DF9" w:rsidRDefault="00507DF9" w:rsidP="00507DF9">
      <w:pPr>
        <w:numPr>
          <w:ilvl w:val="0"/>
          <w:numId w:val="30"/>
        </w:numPr>
        <w:spacing w:before="240" w:after="0" w:line="360" w:lineRule="auto"/>
        <w:jc w:val="both"/>
        <w:outlineLvl w:val="0"/>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The abbreviations and acronyms used in the Annex shall be interpreted the following way: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4196"/>
      </w:tblGrid>
      <w:tr w:rsidR="00507DF9" w:rsidRPr="00507DF9" w:rsidTr="00157D27">
        <w:tc>
          <w:tcPr>
            <w:tcW w:w="4372" w:type="dxa"/>
            <w:shd w:val="clear" w:color="auto" w:fill="auto"/>
          </w:tcPr>
          <w:p w:rsidR="00507DF9" w:rsidRPr="00507DF9" w:rsidRDefault="00507DF9" w:rsidP="00507DF9">
            <w:pPr>
              <w:spacing w:before="240" w:after="0" w:line="360" w:lineRule="auto"/>
              <w:jc w:val="center"/>
              <w:outlineLvl w:val="0"/>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b/>
                <w:sz w:val="24"/>
                <w:szCs w:val="24"/>
                <w:lang w:eastAsia="en-GB"/>
              </w:rPr>
              <w:t>Abbreviation/acronym</w:t>
            </w:r>
          </w:p>
        </w:tc>
        <w:tc>
          <w:tcPr>
            <w:tcW w:w="4196" w:type="dxa"/>
            <w:shd w:val="clear" w:color="auto" w:fill="auto"/>
          </w:tcPr>
          <w:p w:rsidR="00507DF9" w:rsidRPr="00507DF9" w:rsidRDefault="00507DF9" w:rsidP="00507DF9">
            <w:pPr>
              <w:spacing w:before="240" w:after="0" w:line="360" w:lineRule="auto"/>
              <w:jc w:val="center"/>
              <w:outlineLvl w:val="0"/>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b/>
                <w:sz w:val="24"/>
                <w:szCs w:val="24"/>
                <w:lang w:eastAsia="en-GB"/>
              </w:rPr>
              <w:t>Meaning</w:t>
            </w:r>
          </w:p>
        </w:tc>
      </w:tr>
      <w:tr w:rsidR="00507DF9" w:rsidRPr="00507DF9" w:rsidTr="00157D27">
        <w:tc>
          <w:tcPr>
            <w:tcW w:w="4372" w:type="dxa"/>
            <w:shd w:val="clear" w:color="auto" w:fill="auto"/>
          </w:tcPr>
          <w:p w:rsidR="00507DF9" w:rsidRPr="00507DF9" w:rsidRDefault="00507DF9" w:rsidP="00507DF9">
            <w:pPr>
              <w:spacing w:before="240" w:after="0" w:line="360" w:lineRule="auto"/>
              <w:jc w:val="both"/>
              <w:outlineLvl w:val="0"/>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D.E.</w:t>
            </w:r>
          </w:p>
        </w:tc>
        <w:tc>
          <w:tcPr>
            <w:tcW w:w="4196" w:type="dxa"/>
            <w:shd w:val="clear" w:color="auto" w:fill="auto"/>
          </w:tcPr>
          <w:p w:rsidR="00507DF9" w:rsidRPr="00507DF9" w:rsidRDefault="00507DF9" w:rsidP="00507DF9">
            <w:pPr>
              <w:spacing w:before="240" w:after="0" w:line="360" w:lineRule="auto"/>
              <w:jc w:val="both"/>
              <w:outlineLvl w:val="0"/>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Data element</w:t>
            </w:r>
          </w:p>
        </w:tc>
      </w:tr>
      <w:tr w:rsidR="00507DF9" w:rsidRPr="00507DF9" w:rsidTr="00157D27">
        <w:tc>
          <w:tcPr>
            <w:tcW w:w="4372" w:type="dxa"/>
            <w:shd w:val="clear" w:color="auto" w:fill="auto"/>
          </w:tcPr>
          <w:p w:rsidR="00507DF9" w:rsidRPr="00507DF9" w:rsidRDefault="00507DF9" w:rsidP="00507DF9">
            <w:pPr>
              <w:spacing w:before="240" w:after="0" w:line="360" w:lineRule="auto"/>
              <w:jc w:val="both"/>
              <w:outlineLvl w:val="0"/>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n.a.</w:t>
            </w:r>
          </w:p>
        </w:tc>
        <w:tc>
          <w:tcPr>
            <w:tcW w:w="4196" w:type="dxa"/>
            <w:shd w:val="clear" w:color="auto" w:fill="auto"/>
          </w:tcPr>
          <w:p w:rsidR="00507DF9" w:rsidRPr="00507DF9" w:rsidRDefault="00507DF9" w:rsidP="00507DF9">
            <w:pPr>
              <w:spacing w:before="240" w:after="0" w:line="360" w:lineRule="auto"/>
              <w:jc w:val="both"/>
              <w:outlineLvl w:val="0"/>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Not applicable</w:t>
            </w:r>
          </w:p>
        </w:tc>
      </w:tr>
    </w:tbl>
    <w:p w:rsidR="00507DF9" w:rsidRPr="00507DF9" w:rsidRDefault="00507DF9" w:rsidP="00507DF9">
      <w:pPr>
        <w:numPr>
          <w:ilvl w:val="0"/>
          <w:numId w:val="30"/>
        </w:numPr>
        <w:spacing w:before="240" w:after="0" w:line="360" w:lineRule="auto"/>
        <w:jc w:val="both"/>
        <w:outlineLvl w:val="0"/>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The cardinality refers to the maximum possible number of recurrences of a given data element within the application or decision concerned.</w:t>
      </w:r>
    </w:p>
    <w:p w:rsidR="00507DF9" w:rsidRPr="00507DF9" w:rsidRDefault="00507DF9" w:rsidP="00507DF9">
      <w:pPr>
        <w:spacing w:before="120" w:after="0" w:line="240" w:lineRule="auto"/>
        <w:ind w:left="714"/>
        <w:jc w:val="both"/>
        <w:rPr>
          <w:rFonts w:ascii="Times New Roman" w:hAnsi="Times New Roman" w:cs="Times New Roman"/>
          <w:sz w:val="24"/>
        </w:rPr>
        <w:sectPr w:rsidR="00507DF9" w:rsidRPr="00507DF9" w:rsidSect="00BC0EB9">
          <w:footerReference w:type="default" r:id="rId9"/>
          <w:pgSz w:w="11906" w:h="16838"/>
          <w:pgMar w:top="1417" w:right="1417" w:bottom="1417" w:left="1417" w:header="708" w:footer="708" w:gutter="0"/>
          <w:pgNumType w:start="1"/>
          <w:cols w:space="708"/>
          <w:docGrid w:linePitch="360"/>
        </w:sectPr>
      </w:pPr>
    </w:p>
    <w:p w:rsidR="00507DF9" w:rsidRPr="00507DF9" w:rsidRDefault="00507DF9" w:rsidP="00507DF9">
      <w:pPr>
        <w:spacing w:before="120" w:after="120" w:line="240" w:lineRule="auto"/>
        <w:jc w:val="center"/>
        <w:rPr>
          <w:rFonts w:ascii="Times New Roman" w:hAnsi="Times New Roman" w:cs="Times New Roman"/>
          <w:b/>
          <w:sz w:val="28"/>
        </w:rPr>
      </w:pPr>
      <w:r w:rsidRPr="00507DF9">
        <w:rPr>
          <w:rFonts w:ascii="Times New Roman" w:hAnsi="Times New Roman" w:cs="Times New Roman"/>
          <w:b/>
          <w:sz w:val="28"/>
        </w:rPr>
        <w:lastRenderedPageBreak/>
        <w:t>Title I</w:t>
      </w:r>
    </w:p>
    <w:p w:rsidR="00507DF9" w:rsidRPr="00507DF9" w:rsidRDefault="00507DF9" w:rsidP="00507DF9">
      <w:pPr>
        <w:spacing w:before="120" w:after="120" w:line="240" w:lineRule="auto"/>
        <w:jc w:val="center"/>
        <w:rPr>
          <w:rFonts w:ascii="Times New Roman" w:hAnsi="Times New Roman" w:cs="Times New Roman"/>
          <w:b/>
          <w:sz w:val="28"/>
        </w:rPr>
      </w:pPr>
      <w:r w:rsidRPr="00507DF9">
        <w:rPr>
          <w:rFonts w:ascii="Times New Roman" w:hAnsi="Times New Roman" w:cs="Times New Roman"/>
          <w:b/>
          <w:sz w:val="28"/>
        </w:rPr>
        <w:t>Formats of the common data requirements for applications and decisions</w:t>
      </w:r>
    </w:p>
    <w:p w:rsidR="00507DF9" w:rsidRPr="00507DF9" w:rsidRDefault="00507DF9" w:rsidP="00507DF9">
      <w:pPr>
        <w:spacing w:before="120" w:after="120" w:line="240" w:lineRule="auto"/>
        <w:jc w:val="center"/>
        <w:rPr>
          <w:rFonts w:ascii="Times New Roman" w:hAnsi="Times New Roman" w:cs="Times New Roman"/>
          <w:b/>
          <w:sz w:val="28"/>
        </w:rPr>
      </w:pPr>
    </w:p>
    <w:tbl>
      <w:tblPr>
        <w:tblW w:w="14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1193"/>
        <w:gridCol w:w="3178"/>
        <w:gridCol w:w="2197"/>
        <w:gridCol w:w="2224"/>
        <w:gridCol w:w="1044"/>
        <w:gridCol w:w="3103"/>
      </w:tblGrid>
      <w:tr w:rsidR="00507DF9" w:rsidRPr="00507DF9" w:rsidTr="00157D27">
        <w:trPr>
          <w:tblHeader/>
        </w:trPr>
        <w:tc>
          <w:tcPr>
            <w:tcW w:w="1286" w:type="dxa"/>
            <w:shd w:val="clear" w:color="auto" w:fill="auto"/>
            <w:vAlign w:val="center"/>
          </w:tcPr>
          <w:p w:rsidR="00507DF9" w:rsidRPr="00507DF9" w:rsidRDefault="00507DF9" w:rsidP="00507DF9">
            <w:pPr>
              <w:spacing w:before="120" w:after="120" w:line="240" w:lineRule="auto"/>
              <w:jc w:val="center"/>
              <w:rPr>
                <w:rFonts w:ascii="Times New Roman" w:hAnsi="Times New Roman" w:cs="Times New Roman"/>
                <w:b/>
                <w:sz w:val="24"/>
              </w:rPr>
            </w:pPr>
            <w:r w:rsidRPr="00507DF9">
              <w:rPr>
                <w:rFonts w:ascii="Times New Roman" w:hAnsi="Times New Roman" w:cs="Times New Roman"/>
                <w:b/>
                <w:sz w:val="24"/>
              </w:rPr>
              <w:t>Reference to the Title in Annex A-DA</w:t>
            </w:r>
          </w:p>
        </w:tc>
        <w:tc>
          <w:tcPr>
            <w:tcW w:w="1193" w:type="dxa"/>
            <w:shd w:val="clear" w:color="auto" w:fill="auto"/>
            <w:vAlign w:val="center"/>
          </w:tcPr>
          <w:p w:rsidR="00507DF9" w:rsidRPr="00507DF9" w:rsidRDefault="00507DF9" w:rsidP="00507DF9">
            <w:pPr>
              <w:spacing w:before="120" w:after="120" w:line="240" w:lineRule="auto"/>
              <w:jc w:val="center"/>
              <w:rPr>
                <w:rFonts w:ascii="Times New Roman" w:hAnsi="Times New Roman" w:cs="Times New Roman"/>
                <w:b/>
                <w:sz w:val="24"/>
              </w:rPr>
            </w:pPr>
            <w:r w:rsidRPr="00507DF9">
              <w:rPr>
                <w:rFonts w:ascii="Times New Roman" w:hAnsi="Times New Roman" w:cs="Times New Roman"/>
                <w:b/>
                <w:sz w:val="24"/>
              </w:rPr>
              <w:t>D.E. order number</w:t>
            </w:r>
          </w:p>
        </w:tc>
        <w:tc>
          <w:tcPr>
            <w:tcW w:w="3178" w:type="dxa"/>
            <w:shd w:val="clear" w:color="auto" w:fill="auto"/>
            <w:vAlign w:val="center"/>
          </w:tcPr>
          <w:p w:rsidR="00507DF9" w:rsidRPr="00507DF9" w:rsidRDefault="00507DF9" w:rsidP="00507DF9">
            <w:pPr>
              <w:spacing w:before="120" w:after="120" w:line="240" w:lineRule="auto"/>
              <w:jc w:val="center"/>
              <w:rPr>
                <w:rFonts w:ascii="Times New Roman" w:hAnsi="Times New Roman" w:cs="Times New Roman"/>
                <w:b/>
                <w:sz w:val="24"/>
              </w:rPr>
            </w:pPr>
            <w:r w:rsidRPr="00507DF9">
              <w:rPr>
                <w:rFonts w:ascii="Times New Roman" w:hAnsi="Times New Roman" w:cs="Times New Roman"/>
                <w:b/>
                <w:sz w:val="24"/>
              </w:rPr>
              <w:t>D.E. name</w:t>
            </w:r>
          </w:p>
        </w:tc>
        <w:tc>
          <w:tcPr>
            <w:tcW w:w="2197" w:type="dxa"/>
            <w:shd w:val="clear" w:color="auto" w:fill="auto"/>
            <w:vAlign w:val="center"/>
          </w:tcPr>
          <w:p w:rsidR="00507DF9" w:rsidRPr="00507DF9" w:rsidRDefault="00507DF9" w:rsidP="00507DF9">
            <w:pPr>
              <w:spacing w:before="120" w:after="120" w:line="240" w:lineRule="auto"/>
              <w:jc w:val="center"/>
              <w:rPr>
                <w:rFonts w:ascii="Times New Roman" w:hAnsi="Times New Roman" w:cs="Times New Roman"/>
                <w:b/>
                <w:sz w:val="24"/>
                <w:lang w:val="nb-NO"/>
              </w:rPr>
            </w:pPr>
            <w:r w:rsidRPr="00507DF9">
              <w:rPr>
                <w:rFonts w:ascii="Times New Roman" w:hAnsi="Times New Roman" w:cs="Times New Roman"/>
                <w:b/>
                <w:sz w:val="24"/>
                <w:lang w:val="nb-NO"/>
              </w:rPr>
              <w:t>D.E. format</w:t>
            </w:r>
            <w:r w:rsidRPr="00507DF9">
              <w:rPr>
                <w:rFonts w:ascii="Times New Roman" w:hAnsi="Times New Roman" w:cs="Times New Roman"/>
                <w:b/>
                <w:sz w:val="24"/>
                <w:lang w:val="nb-NO"/>
              </w:rPr>
              <w:br/>
              <w:t>(Type/length)</w:t>
            </w:r>
          </w:p>
        </w:tc>
        <w:tc>
          <w:tcPr>
            <w:tcW w:w="2224" w:type="dxa"/>
            <w:vAlign w:val="center"/>
          </w:tcPr>
          <w:p w:rsidR="00507DF9" w:rsidRPr="00507DF9" w:rsidRDefault="00507DF9" w:rsidP="00507DF9">
            <w:pPr>
              <w:spacing w:before="120" w:after="120" w:line="240" w:lineRule="auto"/>
              <w:jc w:val="center"/>
              <w:rPr>
                <w:rFonts w:ascii="Times New Roman" w:hAnsi="Times New Roman" w:cs="Times New Roman"/>
                <w:b/>
                <w:sz w:val="24"/>
              </w:rPr>
            </w:pPr>
            <w:r w:rsidRPr="00507DF9">
              <w:rPr>
                <w:rFonts w:ascii="Times New Roman" w:hAnsi="Times New Roman" w:cs="Times New Roman"/>
                <w:b/>
                <w:sz w:val="24"/>
              </w:rPr>
              <w:t>Cardinality</w:t>
            </w:r>
          </w:p>
        </w:tc>
        <w:tc>
          <w:tcPr>
            <w:tcW w:w="1044" w:type="dxa"/>
            <w:shd w:val="clear" w:color="auto" w:fill="auto"/>
            <w:vAlign w:val="center"/>
          </w:tcPr>
          <w:p w:rsidR="00507DF9" w:rsidRPr="00507DF9" w:rsidRDefault="00507DF9" w:rsidP="00507DF9">
            <w:pPr>
              <w:spacing w:before="120" w:after="120" w:line="240" w:lineRule="auto"/>
              <w:jc w:val="center"/>
              <w:rPr>
                <w:rFonts w:ascii="Times New Roman" w:hAnsi="Times New Roman" w:cs="Times New Roman"/>
                <w:b/>
                <w:sz w:val="24"/>
              </w:rPr>
            </w:pPr>
            <w:r w:rsidRPr="00507DF9">
              <w:rPr>
                <w:rFonts w:ascii="Times New Roman" w:hAnsi="Times New Roman" w:cs="Times New Roman"/>
                <w:b/>
                <w:sz w:val="24"/>
              </w:rPr>
              <w:t>Code-list in Title II</w:t>
            </w:r>
            <w:r w:rsidRPr="00507DF9">
              <w:rPr>
                <w:rFonts w:ascii="Times New Roman" w:hAnsi="Times New Roman" w:cs="Times New Roman"/>
                <w:b/>
                <w:sz w:val="24"/>
              </w:rPr>
              <w:br/>
              <w:t>(Y/N)</w:t>
            </w:r>
          </w:p>
        </w:tc>
        <w:tc>
          <w:tcPr>
            <w:tcW w:w="3103" w:type="dxa"/>
            <w:shd w:val="clear" w:color="auto" w:fill="auto"/>
            <w:vAlign w:val="center"/>
          </w:tcPr>
          <w:p w:rsidR="00507DF9" w:rsidRPr="00507DF9" w:rsidRDefault="00507DF9" w:rsidP="00507DF9">
            <w:pPr>
              <w:spacing w:before="120" w:after="120" w:line="240" w:lineRule="auto"/>
              <w:jc w:val="center"/>
              <w:rPr>
                <w:rFonts w:ascii="Times New Roman" w:hAnsi="Times New Roman" w:cs="Times New Roman"/>
                <w:b/>
                <w:sz w:val="24"/>
              </w:rPr>
            </w:pPr>
            <w:r w:rsidRPr="00507DF9">
              <w:rPr>
                <w:rFonts w:ascii="Times New Roman" w:hAnsi="Times New Roman" w:cs="Times New Roman"/>
                <w:b/>
                <w:sz w:val="24"/>
              </w:rPr>
              <w:t>Notes</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1/1</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Application/Decision code type</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an..4</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1/2</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Signature/ authentication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an..256</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1/3</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Type of application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Code:   </w:t>
            </w:r>
            <w:r w:rsidRPr="00507DF9">
              <w:rPr>
                <w:rFonts w:ascii="Times New Roman" w:hAnsi="Times New Roman" w:cs="Times New Roman"/>
                <w:sz w:val="24"/>
              </w:rPr>
              <w:t>n1 + (if applicable)</w:t>
            </w:r>
          </w:p>
          <w:p w:rsidR="00507DF9" w:rsidRPr="00507DF9" w:rsidRDefault="00507DF9" w:rsidP="00507DF9">
            <w:pPr>
              <w:spacing w:before="120" w:after="0" w:line="240" w:lineRule="auto"/>
              <w:jc w:val="both"/>
              <w:rPr>
                <w:rFonts w:ascii="Times New Roman" w:hAnsi="Times New Roman" w:cs="Times New Roman"/>
                <w:i/>
                <w:sz w:val="24"/>
              </w:rPr>
            </w:pPr>
            <w:r w:rsidRPr="00507DF9">
              <w:rPr>
                <w:rFonts w:ascii="Times New Roman" w:hAnsi="Times New Roman" w:cs="Times New Roman"/>
                <w:i/>
                <w:sz w:val="24"/>
              </w:rPr>
              <w:t>Decision reference number:</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t>- country code: a2 +</w:t>
            </w:r>
          </w:p>
          <w:p w:rsidR="00507DF9" w:rsidRPr="00507DF9" w:rsidRDefault="00507DF9" w:rsidP="00507DF9">
            <w:pPr>
              <w:spacing w:before="120" w:after="0" w:line="240" w:lineRule="auto"/>
              <w:ind w:left="120" w:hanging="120"/>
              <w:jc w:val="both"/>
              <w:rPr>
                <w:rFonts w:ascii="Times New Roman" w:hAnsi="Times New Roman" w:cs="Times New Roman"/>
                <w:sz w:val="24"/>
              </w:rPr>
            </w:pPr>
            <w:r w:rsidRPr="00507DF9">
              <w:rPr>
                <w:rFonts w:ascii="Times New Roman" w:hAnsi="Times New Roman" w:cs="Times New Roman"/>
                <w:sz w:val="24"/>
              </w:rPr>
              <w:t>- decision code          type: an..4 +</w:t>
            </w:r>
          </w:p>
          <w:p w:rsidR="00507DF9" w:rsidRPr="00507DF9" w:rsidRDefault="00507DF9" w:rsidP="00507DF9">
            <w:pPr>
              <w:spacing w:before="120" w:after="0" w:line="240" w:lineRule="auto"/>
              <w:ind w:left="120" w:hanging="120"/>
              <w:jc w:val="both"/>
              <w:rPr>
                <w:rFonts w:ascii="Times New Roman" w:hAnsi="Times New Roman" w:cs="Times New Roman"/>
                <w:sz w:val="24"/>
              </w:rPr>
            </w:pPr>
            <w:r w:rsidRPr="00507DF9">
              <w:rPr>
                <w:rFonts w:ascii="Times New Roman" w:hAnsi="Times New Roman" w:cs="Times New Roman"/>
                <w:sz w:val="24"/>
              </w:rPr>
              <w:t>- reference number: an..29</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rPr>
          <w:trHeight w:val="3690"/>
        </w:trPr>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1/4</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Geographical validity –Union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Code:</w:t>
            </w:r>
            <w:r w:rsidRPr="00507DF9">
              <w:rPr>
                <w:rFonts w:ascii="Times New Roman" w:hAnsi="Times New Roman" w:cs="Times New Roman"/>
                <w:sz w:val="24"/>
              </w:rPr>
              <w:t xml:space="preserve">   n1 + (if applicable)</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Country code:   </w:t>
            </w:r>
            <w:r w:rsidRPr="00507DF9">
              <w:rPr>
                <w:rFonts w:ascii="Times New Roman" w:hAnsi="Times New Roman" w:cs="Times New Roman"/>
                <w:sz w:val="24"/>
              </w:rPr>
              <w:t>a2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 xml:space="preserve">Validity code: 1x </w:t>
            </w:r>
          </w:p>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Country code: 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As for the country code, the code defined in Commission Regulation (EU) No 1106/2012 of 27 November 2012 implementing Regulation (EC) No 471/2009 of the European Parliament and of the Council on Community statistics relating to external trade with non-member countries, as regards the update of the nomenclature of countries and territories</w:t>
            </w:r>
            <w:r w:rsidRPr="00507DF9">
              <w:rPr>
                <w:rFonts w:ascii="Times New Roman" w:hAnsi="Times New Roman" w:cs="Times New Roman"/>
                <w:sz w:val="24"/>
                <w:vertAlign w:val="superscript"/>
              </w:rPr>
              <w:footnoteReference w:id="1"/>
            </w:r>
            <w:r w:rsidRPr="00507DF9">
              <w:rPr>
                <w:rFonts w:ascii="Times New Roman" w:hAnsi="Times New Roman" w:cs="Times New Roman"/>
                <w:sz w:val="24"/>
              </w:rPr>
              <w:t xml:space="preserve"> shall be used.</w:t>
            </w:r>
          </w:p>
        </w:tc>
      </w:tr>
      <w:tr w:rsidR="00507DF9" w:rsidRPr="00507DF9" w:rsidTr="00157D27">
        <w:trPr>
          <w:trHeight w:val="3690"/>
        </w:trPr>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1/5</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Geographical validity – Common transit countries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Country code:   </w:t>
            </w:r>
            <w:r w:rsidRPr="00507DF9">
              <w:rPr>
                <w:rFonts w:ascii="Times New Roman" w:hAnsi="Times New Roman" w:cs="Times New Roman"/>
                <w:sz w:val="24"/>
              </w:rPr>
              <w:t>a2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As for the country code, the ISO 3166 alpha-2 codes shall be used.</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1/6</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Decision reference number</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Country code:  </w:t>
            </w:r>
            <w:r w:rsidRPr="00507DF9">
              <w:rPr>
                <w:rFonts w:ascii="Times New Roman" w:hAnsi="Times New Roman" w:cs="Times New Roman"/>
                <w:sz w:val="24"/>
              </w:rPr>
              <w:t>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Decision code type:           </w:t>
            </w:r>
            <w:r w:rsidRPr="00507DF9">
              <w:rPr>
                <w:rFonts w:ascii="Times New Roman" w:hAnsi="Times New Roman" w:cs="Times New Roman"/>
                <w:sz w:val="24"/>
              </w:rPr>
              <w:t xml:space="preserve"> an..4 +</w:t>
            </w:r>
          </w:p>
          <w:p w:rsidR="00507DF9" w:rsidRPr="00507DF9" w:rsidRDefault="00507DF9" w:rsidP="00507DF9">
            <w:pPr>
              <w:spacing w:before="120" w:after="120" w:line="240" w:lineRule="auto"/>
              <w:ind w:left="828" w:hanging="828"/>
              <w:jc w:val="both"/>
              <w:rPr>
                <w:rFonts w:ascii="Times New Roman" w:hAnsi="Times New Roman" w:cs="Times New Roman"/>
                <w:i/>
                <w:sz w:val="24"/>
              </w:rPr>
            </w:pPr>
            <w:r w:rsidRPr="00507DF9">
              <w:rPr>
                <w:rFonts w:ascii="Times New Roman" w:hAnsi="Times New Roman" w:cs="Times New Roman"/>
                <w:i/>
                <w:sz w:val="24"/>
              </w:rPr>
              <w:t xml:space="preserve">Reference number:                                </w:t>
            </w:r>
            <w:r w:rsidRPr="00507DF9">
              <w:rPr>
                <w:rFonts w:ascii="Times New Roman" w:hAnsi="Times New Roman" w:cs="Times New Roman"/>
                <w:sz w:val="24"/>
              </w:rPr>
              <w:t>an..29</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structure is defined in Title II.</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1/7</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Decision taking customs authority</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Coded:              </w:t>
            </w:r>
            <w:r w:rsidRPr="00507DF9">
              <w:rPr>
                <w:rFonts w:ascii="Times New Roman" w:hAnsi="Times New Roman" w:cs="Times New Roman"/>
                <w:sz w:val="24"/>
              </w:rPr>
              <w:t xml:space="preserve">an8 </w:t>
            </w:r>
          </w:p>
          <w:p w:rsidR="00507DF9" w:rsidRPr="00507DF9" w:rsidRDefault="00507DF9" w:rsidP="00507DF9">
            <w:pPr>
              <w:spacing w:before="120" w:after="120" w:line="240" w:lineRule="auto"/>
              <w:jc w:val="both"/>
              <w:rPr>
                <w:rFonts w:ascii="Times New Roman" w:hAnsi="Times New Roman" w:cs="Times New Roman"/>
                <w:caps/>
                <w:sz w:val="24"/>
              </w:rPr>
            </w:pPr>
            <w:r w:rsidRPr="00507DF9">
              <w:rPr>
                <w:rFonts w:ascii="Times New Roman" w:hAnsi="Times New Roman" w:cs="Times New Roman"/>
                <w:caps/>
                <w:sz w:val="24"/>
              </w:rPr>
              <w:t>or</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 xml:space="preserve"> an..70 +</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i/>
                <w:sz w:val="24"/>
              </w:rPr>
              <w:lastRenderedPageBreak/>
              <w:t>Street and number:</w:t>
            </w:r>
            <w:r w:rsidRPr="00507DF9">
              <w:rPr>
                <w:rFonts w:ascii="Times New Roman" w:hAnsi="Times New Roman" w:cs="Times New Roman"/>
                <w:sz w:val="24"/>
              </w:rPr>
              <w:t xml:space="preserve">      an..70 +</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i/>
                <w:sz w:val="24"/>
              </w:rPr>
              <w:t>Country:</w:t>
            </w:r>
            <w:r w:rsidRPr="00507DF9">
              <w:rPr>
                <w:rFonts w:ascii="Times New Roman" w:hAnsi="Times New Roman" w:cs="Times New Roman"/>
                <w:sz w:val="24"/>
              </w:rPr>
              <w:t xml:space="preserve">      a2 +</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 +</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i/>
                <w:sz w:val="24"/>
              </w:rPr>
              <w:t xml:space="preserve">City: </w:t>
            </w:r>
            <w:r w:rsidRPr="00507DF9">
              <w:rPr>
                <w:rFonts w:ascii="Times New Roman" w:hAnsi="Times New Roman" w:cs="Times New Roman"/>
                <w:sz w:val="24"/>
              </w:rPr>
              <w:t xml:space="preserve">            an..35</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lastRenderedPageBreak/>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The structure of the codes is defined in Title II. </w:t>
            </w:r>
          </w:p>
        </w:tc>
      </w:tr>
      <w:tr w:rsidR="00507DF9" w:rsidRPr="00507DF9" w:rsidTr="00157D27">
        <w:trPr>
          <w:trHeight w:val="529"/>
        </w:trPr>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2/1</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Other applications and decisions relating to binding information held</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Tick-box: n</w:t>
            </w:r>
            <w:r w:rsidRPr="00507DF9">
              <w:rPr>
                <w:rFonts w:ascii="Times New Roman" w:hAnsi="Times New Roman" w:cs="Times New Roman"/>
                <w:sz w:val="24"/>
              </w:rPr>
              <w:t>1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Country of application:    </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Place of application:  </w:t>
            </w:r>
            <w:r w:rsidRPr="00507DF9">
              <w:rPr>
                <w:rFonts w:ascii="Times New Roman" w:hAnsi="Times New Roman" w:cs="Times New Roman"/>
                <w:sz w:val="24"/>
              </w:rPr>
              <w:t>an..35 +</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Date of application:  </w:t>
            </w:r>
            <w:r w:rsidRPr="00507DF9">
              <w:rPr>
                <w:rFonts w:ascii="Times New Roman" w:hAnsi="Times New Roman" w:cs="Times New Roman"/>
                <w:sz w:val="24"/>
              </w:rPr>
              <w:t>n8 (yyyymmdd)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Decision reference number: </w:t>
            </w:r>
            <w:r w:rsidRPr="00507DF9">
              <w:rPr>
                <w:rFonts w:ascii="Times New Roman" w:hAnsi="Times New Roman" w:cs="Times New Roman"/>
                <w:sz w:val="24"/>
              </w:rPr>
              <w:t xml:space="preserve"> a2 (country code) + an..4 (decision code type) + </w:t>
            </w:r>
            <w:r w:rsidRPr="00507DF9">
              <w:rPr>
                <w:rFonts w:ascii="Times New Roman" w:hAnsi="Times New Roman" w:cs="Times New Roman"/>
                <w:sz w:val="24"/>
              </w:rPr>
              <w:br/>
              <w:t>an..29 (reference number)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lastRenderedPageBreak/>
              <w:t xml:space="preserve">Start date of the decision:   </w:t>
            </w:r>
            <w:r w:rsidRPr="00507DF9">
              <w:rPr>
                <w:rFonts w:ascii="Times New Roman" w:hAnsi="Times New Roman" w:cs="Times New Roman"/>
                <w:sz w:val="24"/>
              </w:rPr>
              <w:t xml:space="preserve"> n8 (yyyymmdd)  +</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Commodity code:     </w:t>
            </w:r>
            <w:r w:rsidRPr="00507DF9">
              <w:rPr>
                <w:rFonts w:ascii="Times New Roman" w:hAnsi="Times New Roman" w:cs="Times New Roman"/>
                <w:sz w:val="24"/>
              </w:rPr>
              <w:t>an..22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i/>
                <w:sz w:val="24"/>
              </w:rPr>
              <w:lastRenderedPageBreak/>
              <w:t>Tick-box:</w:t>
            </w:r>
            <w:r w:rsidRPr="00507DF9">
              <w:rPr>
                <w:rFonts w:ascii="Times New Roman" w:hAnsi="Times New Roman" w:cs="Times New Roman"/>
                <w:sz w:val="24"/>
              </w:rPr>
              <w:t xml:space="preserve"> 1x</w:t>
            </w:r>
          </w:p>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i/>
                <w:sz w:val="24"/>
              </w:rPr>
              <w:t>Otherwise:</w:t>
            </w:r>
            <w:r w:rsidRPr="00507DF9">
              <w:rPr>
                <w:rFonts w:ascii="Times New Roman" w:hAnsi="Times New Roman" w:cs="Times New Roman"/>
                <w:sz w:val="24"/>
              </w:rPr>
              <w:t xml:space="preserve"> 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2/2</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Decisions relating to binding information issued to other Holders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Tick-box: n</w:t>
            </w:r>
            <w:r w:rsidRPr="00507DF9">
              <w:rPr>
                <w:rFonts w:ascii="Times New Roman" w:hAnsi="Times New Roman" w:cs="Times New Roman"/>
                <w:sz w:val="24"/>
              </w:rPr>
              <w:t>1 +</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Decision reference number:</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a2 (country code) + an..4 (decision code type) </w:t>
            </w:r>
            <w:r w:rsidRPr="00507DF9">
              <w:rPr>
                <w:rFonts w:ascii="Times New Roman" w:hAnsi="Times New Roman" w:cs="Times New Roman"/>
                <w:sz w:val="24"/>
              </w:rPr>
              <w:br/>
              <w:t>+ an..29 (reference number) +</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Start date of the decision:</w:t>
            </w:r>
            <w:r w:rsidRPr="00507DF9">
              <w:rPr>
                <w:rFonts w:ascii="Times New Roman" w:hAnsi="Times New Roman" w:cs="Times New Roman"/>
                <w:sz w:val="24"/>
              </w:rPr>
              <w:t xml:space="preserve">       n8 (yyyymmdd)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Commodity code:</w:t>
            </w:r>
            <w:r w:rsidRPr="00507DF9">
              <w:rPr>
                <w:rFonts w:ascii="Times New Roman" w:hAnsi="Times New Roman" w:cs="Times New Roman"/>
                <w:sz w:val="24"/>
              </w:rPr>
              <w:t xml:space="preserve">       an..22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i/>
                <w:sz w:val="24"/>
              </w:rPr>
              <w:t>Tick-box:</w:t>
            </w:r>
            <w:r w:rsidRPr="00507DF9">
              <w:rPr>
                <w:rFonts w:ascii="Times New Roman" w:hAnsi="Times New Roman" w:cs="Times New Roman"/>
                <w:sz w:val="24"/>
              </w:rPr>
              <w:t xml:space="preserve"> 1x</w:t>
            </w:r>
          </w:p>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i/>
                <w:sz w:val="24"/>
              </w:rPr>
              <w:t xml:space="preserve">Otherwise: </w:t>
            </w:r>
            <w:r w:rsidRPr="00507DF9">
              <w:rPr>
                <w:rFonts w:ascii="Times New Roman" w:hAnsi="Times New Roman" w:cs="Times New Roman"/>
                <w:sz w:val="24"/>
              </w:rPr>
              <w:t>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2/3</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Legal or administrative procedures pending or handed </w:t>
            </w:r>
            <w:r w:rsidRPr="00507DF9">
              <w:rPr>
                <w:rFonts w:ascii="Times New Roman" w:hAnsi="Times New Roman" w:cs="Times New Roman"/>
                <w:sz w:val="24"/>
              </w:rPr>
              <w:lastRenderedPageBreak/>
              <w:t>down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lastRenderedPageBreak/>
              <w:t>Country code:</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lastRenderedPageBreak/>
              <w:t>Name of the court:</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Address of the court:</w:t>
            </w:r>
            <w:r w:rsidRPr="00507DF9">
              <w:rPr>
                <w:rFonts w:ascii="Times New Roman" w:hAnsi="Times New Roman" w:cs="Times New Roman"/>
                <w:sz w:val="24"/>
              </w:rPr>
              <w:t xml:space="preserve">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Street and number:</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Country:</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City: </w:t>
            </w:r>
            <w:r w:rsidRPr="00507DF9">
              <w:rPr>
                <w:rFonts w:ascii="Times New Roman" w:hAnsi="Times New Roman" w:cs="Times New Roman"/>
                <w:sz w:val="24"/>
              </w:rPr>
              <w:t xml:space="preserve">            an..35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Reference to legal and/or administrative procedures:</w:t>
            </w:r>
            <w:r w:rsidRPr="00507DF9">
              <w:rPr>
                <w:rFonts w:ascii="Times New Roman" w:hAnsi="Times New Roman" w:cs="Times New Roman"/>
                <w:sz w:val="24"/>
              </w:rPr>
              <w:t xml:space="preserve">  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lastRenderedPageBreak/>
              <w:t>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2/4</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Attached documents</w:t>
            </w:r>
          </w:p>
        </w:tc>
        <w:tc>
          <w:tcPr>
            <w:tcW w:w="2197" w:type="dxa"/>
            <w:shd w:val="clear" w:color="auto" w:fill="auto"/>
          </w:tcPr>
          <w:p w:rsidR="00507DF9" w:rsidRPr="00507DF9" w:rsidRDefault="00507DF9" w:rsidP="00507DF9">
            <w:pPr>
              <w:spacing w:before="120" w:after="120" w:line="240" w:lineRule="auto"/>
              <w:ind w:left="828" w:hanging="828"/>
              <w:jc w:val="both"/>
              <w:rPr>
                <w:rFonts w:ascii="Times New Roman" w:hAnsi="Times New Roman" w:cs="Times New Roman"/>
                <w:sz w:val="24"/>
              </w:rPr>
            </w:pPr>
            <w:r w:rsidRPr="00507DF9">
              <w:rPr>
                <w:rFonts w:ascii="Times New Roman" w:hAnsi="Times New Roman" w:cs="Times New Roman"/>
                <w:i/>
                <w:sz w:val="24"/>
              </w:rPr>
              <w:t xml:space="preserve">Number of documents: </w:t>
            </w:r>
            <w:r w:rsidRPr="00507DF9">
              <w:rPr>
                <w:rFonts w:ascii="Times New Roman" w:hAnsi="Times New Roman" w:cs="Times New Roman"/>
                <w:sz w:val="24"/>
              </w:rPr>
              <w:t>n..3 +</w:t>
            </w:r>
          </w:p>
          <w:p w:rsidR="00507DF9" w:rsidRPr="00507DF9" w:rsidRDefault="00507DF9" w:rsidP="00507DF9">
            <w:pPr>
              <w:spacing w:before="120" w:after="120" w:line="240" w:lineRule="auto"/>
              <w:ind w:left="828" w:hanging="828"/>
              <w:jc w:val="both"/>
              <w:rPr>
                <w:rFonts w:ascii="Times New Roman" w:hAnsi="Times New Roman" w:cs="Times New Roman"/>
                <w:sz w:val="24"/>
              </w:rPr>
            </w:pPr>
            <w:r w:rsidRPr="00507DF9">
              <w:rPr>
                <w:rFonts w:ascii="Times New Roman" w:hAnsi="Times New Roman" w:cs="Times New Roman"/>
                <w:i/>
                <w:sz w:val="24"/>
              </w:rPr>
              <w:t>Document type:</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lang w:val="fr-BE"/>
              </w:rPr>
            </w:pPr>
            <w:r w:rsidRPr="00507DF9">
              <w:rPr>
                <w:rFonts w:ascii="Times New Roman" w:hAnsi="Times New Roman" w:cs="Times New Roman"/>
                <w:i/>
                <w:sz w:val="24"/>
                <w:lang w:val="fr-BE"/>
              </w:rPr>
              <w:lastRenderedPageBreak/>
              <w:t>Document identifier:</w:t>
            </w:r>
            <w:r w:rsidRPr="00507DF9">
              <w:rPr>
                <w:rFonts w:ascii="Times New Roman" w:hAnsi="Times New Roman" w:cs="Times New Roman"/>
                <w:sz w:val="24"/>
                <w:lang w:val="fr-BE"/>
              </w:rPr>
              <w:t xml:space="preserve">     an..35 +</w:t>
            </w:r>
          </w:p>
          <w:p w:rsidR="00507DF9" w:rsidRPr="00507DF9" w:rsidRDefault="00507DF9" w:rsidP="00507DF9">
            <w:pPr>
              <w:spacing w:before="120" w:after="120" w:line="240" w:lineRule="auto"/>
              <w:jc w:val="both"/>
              <w:rPr>
                <w:rFonts w:ascii="Times New Roman" w:hAnsi="Times New Roman" w:cs="Times New Roman"/>
                <w:sz w:val="24"/>
                <w:lang w:val="fr-BE"/>
              </w:rPr>
            </w:pPr>
            <w:r w:rsidRPr="00507DF9">
              <w:rPr>
                <w:rFonts w:ascii="Times New Roman" w:hAnsi="Times New Roman" w:cs="Times New Roman"/>
                <w:i/>
                <w:sz w:val="24"/>
                <w:lang w:val="fr-BE"/>
              </w:rPr>
              <w:t>Document date:</w:t>
            </w:r>
            <w:r w:rsidRPr="00507DF9">
              <w:rPr>
                <w:rFonts w:ascii="Times New Roman" w:hAnsi="Times New Roman" w:cs="Times New Roman"/>
                <w:sz w:val="24"/>
                <w:lang w:val="fr-BE"/>
              </w:rPr>
              <w:t xml:space="preserve">     n8 (yyyymmdd)</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lastRenderedPageBreak/>
              <w:t>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lang w:val="fr-BE"/>
              </w:rPr>
            </w:pP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lang w:val="fr-BE"/>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2/5</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Identification number of the storage facility</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an..35</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3/1</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Applicant /Holder of the authorisation or decision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Street and number:</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Country:</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City: </w:t>
            </w:r>
            <w:r w:rsidRPr="00507DF9">
              <w:rPr>
                <w:rFonts w:ascii="Times New Roman" w:hAnsi="Times New Roman" w:cs="Times New Roman"/>
                <w:sz w:val="24"/>
              </w:rPr>
              <w:t xml:space="preserve">            an..35</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3/2</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Applicant /Holder of the authorisation or decision identification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an..17</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3/3</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Representative</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Street and number:</w:t>
            </w:r>
            <w:r w:rsidRPr="00507DF9">
              <w:rPr>
                <w:rFonts w:ascii="Times New Roman" w:hAnsi="Times New Roman" w:cs="Times New Roman"/>
                <w:sz w:val="24"/>
              </w:rPr>
              <w:t xml:space="preserve">      </w:t>
            </w:r>
            <w:r w:rsidRPr="00507DF9">
              <w:rPr>
                <w:rFonts w:ascii="Times New Roman" w:hAnsi="Times New Roman" w:cs="Times New Roman"/>
                <w:sz w:val="24"/>
              </w:rPr>
              <w:lastRenderedPageBreak/>
              <w:t>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Country:</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City: </w:t>
            </w:r>
            <w:r w:rsidRPr="00507DF9">
              <w:rPr>
                <w:rFonts w:ascii="Times New Roman" w:hAnsi="Times New Roman" w:cs="Times New Roman"/>
                <w:sz w:val="24"/>
              </w:rPr>
              <w:t xml:space="preserve">            an..35</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lastRenderedPageBreak/>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3/4</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Representative identification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an..17</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3/5</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Name and contact details of the person responsible for customs matters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Telephone number:    </w:t>
            </w:r>
            <w:r w:rsidRPr="00507DF9">
              <w:rPr>
                <w:rFonts w:ascii="Times New Roman" w:hAnsi="Times New Roman" w:cs="Times New Roman"/>
                <w:sz w:val="24"/>
              </w:rPr>
              <w:t xml:space="preserve">  an..50 +</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Fax number:        </w:t>
            </w:r>
            <w:r w:rsidRPr="00507DF9">
              <w:rPr>
                <w:rFonts w:ascii="Times New Roman" w:hAnsi="Times New Roman" w:cs="Times New Roman"/>
                <w:sz w:val="24"/>
              </w:rPr>
              <w:t>an..50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E-mail address:   </w:t>
            </w:r>
            <w:r w:rsidRPr="00507DF9">
              <w:rPr>
                <w:rFonts w:ascii="Times New Roman" w:hAnsi="Times New Roman" w:cs="Times New Roman"/>
                <w:sz w:val="24"/>
              </w:rPr>
              <w:t>an..50</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3/6</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Contact person responsible for the application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Telephone number:    </w:t>
            </w:r>
            <w:r w:rsidRPr="00507DF9">
              <w:rPr>
                <w:rFonts w:ascii="Times New Roman" w:hAnsi="Times New Roman" w:cs="Times New Roman"/>
                <w:sz w:val="24"/>
              </w:rPr>
              <w:t xml:space="preserve">  an..50 +</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Fax number:        </w:t>
            </w:r>
            <w:r w:rsidRPr="00507DF9">
              <w:rPr>
                <w:rFonts w:ascii="Times New Roman" w:hAnsi="Times New Roman" w:cs="Times New Roman"/>
                <w:sz w:val="24"/>
              </w:rPr>
              <w:t>an..50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E-mail address:   </w:t>
            </w:r>
            <w:r w:rsidRPr="00507DF9">
              <w:rPr>
                <w:rFonts w:ascii="Times New Roman" w:hAnsi="Times New Roman" w:cs="Times New Roman"/>
                <w:sz w:val="24"/>
              </w:rPr>
              <w:lastRenderedPageBreak/>
              <w:t>an..50</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lastRenderedPageBreak/>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3/7</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Person in charge of the applicant company or exercising control over its management</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Street and number:</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Country:</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City: </w:t>
            </w:r>
            <w:r w:rsidRPr="00507DF9">
              <w:rPr>
                <w:rFonts w:ascii="Times New Roman" w:hAnsi="Times New Roman" w:cs="Times New Roman"/>
                <w:sz w:val="24"/>
              </w:rPr>
              <w:t xml:space="preserve">            an..35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National identification number:    </w:t>
            </w:r>
            <w:r w:rsidRPr="00507DF9">
              <w:rPr>
                <w:rFonts w:ascii="Times New Roman" w:hAnsi="Times New Roman" w:cs="Times New Roman"/>
                <w:sz w:val="24"/>
              </w:rPr>
              <w:t xml:space="preserve">  an..35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Date of birth:        </w:t>
            </w:r>
            <w:r w:rsidRPr="00507DF9">
              <w:rPr>
                <w:rFonts w:ascii="Times New Roman" w:hAnsi="Times New Roman" w:cs="Times New Roman"/>
                <w:sz w:val="24"/>
              </w:rPr>
              <w:t>n8 (yyyymmdd)</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3/8</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Owner of the goods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Street and number:</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Country:</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lastRenderedPageBreak/>
              <w:t xml:space="preserve">City: </w:t>
            </w:r>
            <w:r w:rsidRPr="00507DF9">
              <w:rPr>
                <w:rFonts w:ascii="Times New Roman" w:hAnsi="Times New Roman" w:cs="Times New Roman"/>
                <w:sz w:val="24"/>
              </w:rPr>
              <w:t xml:space="preserve">            an..35</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lastRenderedPageBreak/>
              <w:t>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4/1</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Place </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n.a.</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Data element used only for paper-based applications and decisions.</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4/2</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Date</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n8 (yyyymmdd)</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4/3</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Place where main accounts for customs purposes are held or accessible</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Street and number:</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Country:</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City: </w:t>
            </w:r>
            <w:r w:rsidRPr="00507DF9">
              <w:rPr>
                <w:rFonts w:ascii="Times New Roman" w:hAnsi="Times New Roman" w:cs="Times New Roman"/>
                <w:sz w:val="24"/>
              </w:rPr>
              <w:t xml:space="preserve">            an..35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OR</w:t>
            </w:r>
          </w:p>
          <w:p w:rsidR="00507DF9" w:rsidRPr="00507DF9" w:rsidRDefault="00507DF9" w:rsidP="00507DF9">
            <w:pPr>
              <w:spacing w:before="120" w:after="120" w:line="240" w:lineRule="auto"/>
              <w:ind w:left="828" w:hanging="828"/>
              <w:jc w:val="both"/>
              <w:rPr>
                <w:rFonts w:ascii="Times New Roman" w:hAnsi="Times New Roman" w:cs="Times New Roman"/>
                <w:sz w:val="24"/>
                <w:u w:val="single"/>
              </w:rPr>
            </w:pPr>
            <w:r w:rsidRPr="00507DF9">
              <w:rPr>
                <w:rFonts w:ascii="Times New Roman" w:hAnsi="Times New Roman" w:cs="Times New Roman"/>
                <w:i/>
                <w:sz w:val="24"/>
              </w:rPr>
              <w:t>UN/LOCODE:</w:t>
            </w:r>
            <w:r w:rsidRPr="00507DF9">
              <w:rPr>
                <w:rFonts w:ascii="Times New Roman" w:hAnsi="Times New Roman" w:cs="Times New Roman"/>
                <w:sz w:val="24"/>
              </w:rPr>
              <w:t xml:space="preserve"> an..17</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If the UN/LOCODE is used to define the location concerned, the structure shall follow the description provided for in UN-ECE Recommendation 16 on UN/LOCODE – Code for ports and other locations.</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4/4</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Place where records are kept</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Street and number:</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Country:</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lastRenderedPageBreak/>
              <w:t xml:space="preserve">City: </w:t>
            </w:r>
            <w:r w:rsidRPr="00507DF9">
              <w:rPr>
                <w:rFonts w:ascii="Times New Roman" w:hAnsi="Times New Roman" w:cs="Times New Roman"/>
                <w:sz w:val="24"/>
              </w:rPr>
              <w:t xml:space="preserve">            an..35</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OR</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UN/LOCODE:</w:t>
            </w:r>
            <w:r w:rsidRPr="00507DF9">
              <w:rPr>
                <w:rFonts w:ascii="Times New Roman" w:hAnsi="Times New Roman" w:cs="Times New Roman"/>
                <w:sz w:val="24"/>
              </w:rPr>
              <w:t xml:space="preserve"> an..17</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lastRenderedPageBreak/>
              <w:t>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If the UN/LOCODE is used to define the location concerned, the structure shall follow the description provided for in UN-ECE Recommendation 16 on </w:t>
            </w:r>
            <w:r w:rsidRPr="00507DF9">
              <w:rPr>
                <w:rFonts w:ascii="Times New Roman" w:hAnsi="Times New Roman" w:cs="Times New Roman"/>
                <w:sz w:val="24"/>
              </w:rPr>
              <w:lastRenderedPageBreak/>
              <w:t>UN/LOCODE – Code for ports and other locations.</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4/5</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First place of use or processing</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Country:</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Type of location code:</w:t>
            </w:r>
            <w:r w:rsidRPr="00507DF9">
              <w:rPr>
                <w:rFonts w:ascii="Times New Roman" w:hAnsi="Times New Roman" w:cs="Times New Roman"/>
                <w:sz w:val="24"/>
              </w:rPr>
              <w:t xml:space="preserve">  a1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Qualifier of the identification:</w:t>
            </w:r>
            <w:r w:rsidRPr="00507DF9">
              <w:rPr>
                <w:rFonts w:ascii="Times New Roman" w:hAnsi="Times New Roman" w:cs="Times New Roman"/>
                <w:sz w:val="24"/>
              </w:rPr>
              <w:t xml:space="preserve">  a1 +</w:t>
            </w:r>
          </w:p>
          <w:p w:rsidR="00507DF9" w:rsidRPr="00507DF9" w:rsidRDefault="00507DF9" w:rsidP="00507DF9">
            <w:pPr>
              <w:spacing w:before="120" w:after="120" w:line="240" w:lineRule="auto"/>
              <w:jc w:val="both"/>
              <w:rPr>
                <w:rFonts w:ascii="Times New Roman" w:hAnsi="Times New Roman" w:cs="Times New Roman"/>
                <w:sz w:val="24"/>
                <w:u w:val="single"/>
              </w:rPr>
            </w:pPr>
            <w:r w:rsidRPr="00507DF9">
              <w:rPr>
                <w:rFonts w:ascii="Times New Roman" w:hAnsi="Times New Roman" w:cs="Times New Roman"/>
                <w:sz w:val="24"/>
                <w:u w:val="single"/>
              </w:rPr>
              <w:t>Coded:</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Identification of location:</w:t>
            </w:r>
            <w:r w:rsidRPr="00507DF9">
              <w:rPr>
                <w:rFonts w:ascii="Times New Roman" w:hAnsi="Times New Roman" w:cs="Times New Roman"/>
                <w:sz w:val="24"/>
              </w:rPr>
              <w:t xml:space="preserve"> an..35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Additional identifier:</w:t>
            </w:r>
            <w:r w:rsidRPr="00507DF9">
              <w:rPr>
                <w:rFonts w:ascii="Times New Roman" w:hAnsi="Times New Roman" w:cs="Times New Roman"/>
                <w:sz w:val="24"/>
              </w:rPr>
              <w:t xml:space="preserve"> n..3</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OR</w:t>
            </w:r>
          </w:p>
          <w:p w:rsidR="00507DF9" w:rsidRPr="00507DF9" w:rsidRDefault="00507DF9" w:rsidP="00507DF9">
            <w:pPr>
              <w:spacing w:before="120" w:after="120" w:line="240" w:lineRule="auto"/>
              <w:jc w:val="both"/>
              <w:rPr>
                <w:rFonts w:ascii="Times New Roman" w:hAnsi="Times New Roman" w:cs="Times New Roman"/>
                <w:sz w:val="24"/>
                <w:u w:val="single"/>
              </w:rPr>
            </w:pPr>
            <w:r w:rsidRPr="00507DF9">
              <w:rPr>
                <w:rFonts w:ascii="Times New Roman" w:hAnsi="Times New Roman" w:cs="Times New Roman"/>
                <w:sz w:val="24"/>
                <w:u w:val="single"/>
              </w:rPr>
              <w:t>Free text description:</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Street and number:</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lastRenderedPageBreak/>
              <w:t>Postcode:</w:t>
            </w:r>
            <w:r w:rsidRPr="00507DF9">
              <w:rPr>
                <w:rFonts w:ascii="Times New Roman" w:hAnsi="Times New Roman" w:cs="Times New Roman"/>
                <w:sz w:val="24"/>
              </w:rPr>
              <w:t xml:space="preserve">    an..9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City: </w:t>
            </w:r>
            <w:r w:rsidRPr="00507DF9">
              <w:rPr>
                <w:rFonts w:ascii="Times New Roman" w:hAnsi="Times New Roman" w:cs="Times New Roman"/>
                <w:sz w:val="24"/>
              </w:rPr>
              <w:t xml:space="preserve">            an..35</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lastRenderedPageBreak/>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structure and the codes defined in Annex B for D.E. 5/23 Location of goods shall be used for the indication of the location.</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4/6</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[Requested] Start date of the decision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n8 (yyyymmdd)</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OR</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Free text: </w:t>
            </w:r>
            <w:r w:rsidRPr="00507DF9">
              <w:rPr>
                <w:rFonts w:ascii="Times New Roman" w:hAnsi="Times New Roman" w:cs="Times New Roman"/>
                <w:sz w:val="24"/>
              </w:rPr>
              <w:t xml:space="preserve"> 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4/7</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Date of expiry of the decision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n8 (yyyymmdd)</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4/8</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Location of goods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Country:</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Type of location code:</w:t>
            </w:r>
            <w:r w:rsidRPr="00507DF9">
              <w:rPr>
                <w:rFonts w:ascii="Times New Roman" w:hAnsi="Times New Roman" w:cs="Times New Roman"/>
                <w:sz w:val="24"/>
              </w:rPr>
              <w:t xml:space="preserve">  a1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Qualifier of the identification:</w:t>
            </w:r>
            <w:r w:rsidRPr="00507DF9">
              <w:rPr>
                <w:rFonts w:ascii="Times New Roman" w:hAnsi="Times New Roman" w:cs="Times New Roman"/>
                <w:sz w:val="24"/>
              </w:rPr>
              <w:t xml:space="preserve">  a1 +</w:t>
            </w:r>
          </w:p>
          <w:p w:rsidR="00507DF9" w:rsidRPr="00507DF9" w:rsidRDefault="00507DF9" w:rsidP="00507DF9">
            <w:pPr>
              <w:spacing w:before="120" w:after="120" w:line="240" w:lineRule="auto"/>
              <w:jc w:val="both"/>
              <w:rPr>
                <w:rFonts w:ascii="Times New Roman" w:hAnsi="Times New Roman" w:cs="Times New Roman"/>
                <w:sz w:val="24"/>
                <w:u w:val="single"/>
              </w:rPr>
            </w:pPr>
            <w:r w:rsidRPr="00507DF9">
              <w:rPr>
                <w:rFonts w:ascii="Times New Roman" w:hAnsi="Times New Roman" w:cs="Times New Roman"/>
                <w:sz w:val="24"/>
                <w:u w:val="single"/>
              </w:rPr>
              <w:t>Coded:</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Identification of location:</w:t>
            </w:r>
            <w:r w:rsidRPr="00507DF9">
              <w:rPr>
                <w:rFonts w:ascii="Times New Roman" w:hAnsi="Times New Roman" w:cs="Times New Roman"/>
                <w:sz w:val="24"/>
              </w:rPr>
              <w:t xml:space="preserve"> an..35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Additional identifier:</w:t>
            </w:r>
            <w:r w:rsidRPr="00507DF9">
              <w:rPr>
                <w:rFonts w:ascii="Times New Roman" w:hAnsi="Times New Roman" w:cs="Times New Roman"/>
                <w:sz w:val="24"/>
              </w:rPr>
              <w:t xml:space="preserve"> n..3</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OR</w:t>
            </w:r>
          </w:p>
          <w:p w:rsidR="00507DF9" w:rsidRPr="00507DF9" w:rsidRDefault="00507DF9" w:rsidP="00507DF9">
            <w:pPr>
              <w:spacing w:before="120" w:after="120" w:line="240" w:lineRule="auto"/>
              <w:jc w:val="both"/>
              <w:rPr>
                <w:rFonts w:ascii="Times New Roman" w:hAnsi="Times New Roman" w:cs="Times New Roman"/>
                <w:sz w:val="24"/>
                <w:u w:val="single"/>
              </w:rPr>
            </w:pPr>
            <w:r w:rsidRPr="00507DF9">
              <w:rPr>
                <w:rFonts w:ascii="Times New Roman" w:hAnsi="Times New Roman" w:cs="Times New Roman"/>
                <w:sz w:val="24"/>
                <w:u w:val="single"/>
              </w:rPr>
              <w:lastRenderedPageBreak/>
              <w:t>Free text description:</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an..70</w:t>
            </w:r>
            <w:r w:rsidRPr="00507DF9">
              <w:rPr>
                <w:rFonts w:ascii="Times New Roman" w:hAnsi="Times New Roman" w:cs="Times New Roman"/>
                <w:i/>
                <w:sz w:val="24"/>
              </w:rPr>
              <w:t xml:space="preserve"> </w:t>
            </w:r>
            <w:r w:rsidRPr="00507DF9">
              <w:rPr>
                <w:rFonts w:ascii="Times New Roman" w:hAnsi="Times New Roman" w:cs="Times New Roman"/>
                <w:sz w:val="24"/>
              </w:rPr>
              <w:t>+</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Street and number:</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City: </w:t>
            </w:r>
            <w:r w:rsidRPr="00507DF9">
              <w:rPr>
                <w:rFonts w:ascii="Times New Roman" w:hAnsi="Times New Roman" w:cs="Times New Roman"/>
                <w:sz w:val="24"/>
              </w:rPr>
              <w:t xml:space="preserve">            an..35</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lastRenderedPageBreak/>
              <w:t>9999x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structure and the codes defined in Annex B for D.E. 5/23 Location of goods shall be used for the indication of the location.</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4/9</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Place(s) of processing or use</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Country:</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Type of location code:</w:t>
            </w:r>
            <w:r w:rsidRPr="00507DF9">
              <w:rPr>
                <w:rFonts w:ascii="Times New Roman" w:hAnsi="Times New Roman" w:cs="Times New Roman"/>
                <w:sz w:val="24"/>
              </w:rPr>
              <w:t xml:space="preserve">  a1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Qualifier of the identification:</w:t>
            </w:r>
            <w:r w:rsidRPr="00507DF9">
              <w:rPr>
                <w:rFonts w:ascii="Times New Roman" w:hAnsi="Times New Roman" w:cs="Times New Roman"/>
                <w:sz w:val="24"/>
              </w:rPr>
              <w:t xml:space="preserve">  a1 +</w:t>
            </w:r>
          </w:p>
          <w:p w:rsidR="00507DF9" w:rsidRPr="00507DF9" w:rsidRDefault="00507DF9" w:rsidP="00507DF9">
            <w:pPr>
              <w:spacing w:before="120" w:after="120" w:line="240" w:lineRule="auto"/>
              <w:jc w:val="both"/>
              <w:rPr>
                <w:rFonts w:ascii="Times New Roman" w:hAnsi="Times New Roman" w:cs="Times New Roman"/>
                <w:sz w:val="24"/>
                <w:u w:val="single"/>
              </w:rPr>
            </w:pPr>
            <w:r w:rsidRPr="00507DF9">
              <w:rPr>
                <w:rFonts w:ascii="Times New Roman" w:hAnsi="Times New Roman" w:cs="Times New Roman"/>
                <w:sz w:val="24"/>
                <w:u w:val="single"/>
              </w:rPr>
              <w:t>Coded:</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Identification of location:</w:t>
            </w:r>
            <w:r w:rsidRPr="00507DF9">
              <w:rPr>
                <w:rFonts w:ascii="Times New Roman" w:hAnsi="Times New Roman" w:cs="Times New Roman"/>
                <w:sz w:val="24"/>
              </w:rPr>
              <w:t xml:space="preserve"> an..35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Additional identifier:</w:t>
            </w:r>
            <w:r w:rsidRPr="00507DF9">
              <w:rPr>
                <w:rFonts w:ascii="Times New Roman" w:hAnsi="Times New Roman" w:cs="Times New Roman"/>
                <w:sz w:val="24"/>
              </w:rPr>
              <w:t xml:space="preserve"> n..3</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OR</w:t>
            </w:r>
          </w:p>
          <w:p w:rsidR="00507DF9" w:rsidRPr="00507DF9" w:rsidRDefault="00507DF9" w:rsidP="00507DF9">
            <w:pPr>
              <w:spacing w:before="120" w:after="120" w:line="240" w:lineRule="auto"/>
              <w:jc w:val="both"/>
              <w:rPr>
                <w:rFonts w:ascii="Times New Roman" w:hAnsi="Times New Roman" w:cs="Times New Roman"/>
                <w:sz w:val="24"/>
                <w:u w:val="single"/>
              </w:rPr>
            </w:pPr>
            <w:r w:rsidRPr="00507DF9">
              <w:rPr>
                <w:rFonts w:ascii="Times New Roman" w:hAnsi="Times New Roman" w:cs="Times New Roman"/>
                <w:sz w:val="24"/>
                <w:u w:val="single"/>
              </w:rPr>
              <w:t xml:space="preserve">Free text </w:t>
            </w:r>
            <w:r w:rsidRPr="00507DF9">
              <w:rPr>
                <w:rFonts w:ascii="Times New Roman" w:hAnsi="Times New Roman" w:cs="Times New Roman"/>
                <w:sz w:val="24"/>
                <w:u w:val="single"/>
              </w:rPr>
              <w:lastRenderedPageBreak/>
              <w:t>description:</w:t>
            </w:r>
          </w:p>
          <w:p w:rsidR="00507DF9" w:rsidRPr="00507DF9" w:rsidRDefault="00507DF9" w:rsidP="00507DF9">
            <w:pPr>
              <w:spacing w:before="120" w:after="0" w:line="240" w:lineRule="auto"/>
              <w:jc w:val="both"/>
              <w:rPr>
                <w:rFonts w:ascii="Times New Roman" w:hAnsi="Times New Roman" w:cs="Times New Roman"/>
                <w:i/>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an..70 +</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i/>
                <w:sz w:val="24"/>
              </w:rPr>
              <w:t>Street and number:</w:t>
            </w:r>
            <w:r w:rsidRPr="00507DF9">
              <w:rPr>
                <w:rFonts w:ascii="Times New Roman" w:hAnsi="Times New Roman" w:cs="Times New Roman"/>
                <w:sz w:val="24"/>
              </w:rPr>
              <w:t xml:space="preserve">      an..70 +</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 +</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i/>
                <w:sz w:val="24"/>
              </w:rPr>
              <w:t xml:space="preserve">City: </w:t>
            </w:r>
            <w:r w:rsidRPr="00507DF9">
              <w:rPr>
                <w:rFonts w:ascii="Times New Roman" w:hAnsi="Times New Roman" w:cs="Times New Roman"/>
                <w:sz w:val="24"/>
              </w:rPr>
              <w:t xml:space="preserve">            an..35</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lastRenderedPageBreak/>
              <w:t>999x</w:t>
            </w:r>
          </w:p>
        </w:tc>
        <w:tc>
          <w:tcPr>
            <w:tcW w:w="1044" w:type="dxa"/>
            <w:shd w:val="clear" w:color="auto" w:fill="auto"/>
          </w:tcPr>
          <w:p w:rsidR="00507DF9" w:rsidRPr="00507DF9" w:rsidDel="00802E1F"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structure and the codes defined in Annex B for D.E. 5/23 Location of goods shall be used for the indication of the location.</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4/10</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Customs office(s) of placement</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an8</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 xml:space="preserve">Y </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structure of the codes is defined in Title II for D.E. 1/7 Decision taking customs authority.</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4/11</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Customs office(s) of discharge</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an8</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structure of the codes is defined in Title II for D.E. 1/7 Decision taking customs authority.</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4/12</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Customs office of guarantee</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an8</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structure of the codes is defined in Title II for D.E. 1/7 Decision taking customs authority.</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4/13</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Supervising customs office</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an8</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The structure of the codes is </w:t>
            </w:r>
            <w:r w:rsidRPr="00507DF9">
              <w:rPr>
                <w:rFonts w:ascii="Times New Roman" w:hAnsi="Times New Roman" w:cs="Times New Roman"/>
                <w:sz w:val="24"/>
              </w:rPr>
              <w:lastRenderedPageBreak/>
              <w:t>defined in Title II for D.E. 1/7 Decision taking customs authority.</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4/14</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Customs office(s) of destination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an8</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structure of the codes is defined in Title II for D.E. 1/7 Decision taking customs authority.</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4/15</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Customs office(s) of departure</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an8</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structure of the codes is defined in Title II for D.E. 1/7 Decision taking customs authority.</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4/16</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Time-limit</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NewRoman" w:hAnsi="TimesNewRoman" w:cs="TimesNewRoman"/>
                <w:sz w:val="24"/>
              </w:rPr>
              <w:t>n..4</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4/17</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Period for discharge</w:t>
            </w:r>
          </w:p>
        </w:tc>
        <w:tc>
          <w:tcPr>
            <w:tcW w:w="2197" w:type="dxa"/>
            <w:shd w:val="clear" w:color="auto" w:fill="auto"/>
          </w:tcPr>
          <w:p w:rsidR="00507DF9" w:rsidRPr="00507DF9" w:rsidRDefault="00507DF9" w:rsidP="00507DF9">
            <w:pPr>
              <w:spacing w:before="120" w:after="120" w:line="240" w:lineRule="auto"/>
              <w:jc w:val="both"/>
              <w:rPr>
                <w:rFonts w:ascii="TimesNewRoman" w:hAnsi="TimesNewRoman" w:cs="TimesNewRoman"/>
                <w:sz w:val="24"/>
              </w:rPr>
            </w:pPr>
            <w:r w:rsidRPr="00507DF9">
              <w:rPr>
                <w:rFonts w:ascii="Times New Roman" w:hAnsi="Times New Roman" w:cs="Times New Roman"/>
                <w:i/>
                <w:sz w:val="24"/>
              </w:rPr>
              <w:t>Period:</w:t>
            </w:r>
            <w:r w:rsidRPr="00507DF9">
              <w:rPr>
                <w:rFonts w:ascii="TimesNewRoman" w:hAnsi="TimesNewRoman" w:cs="TimesNewRoman"/>
                <w:i/>
                <w:sz w:val="24"/>
              </w:rPr>
              <w:t xml:space="preserve"> </w:t>
            </w:r>
            <w:r w:rsidRPr="00507DF9">
              <w:rPr>
                <w:rFonts w:ascii="TimesNewRoman" w:hAnsi="TimesNewRoman" w:cs="TimesNewRoman"/>
                <w:sz w:val="24"/>
              </w:rPr>
              <w:t>n..2 +</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Tick-box: n</w:t>
            </w:r>
            <w:r w:rsidRPr="00507DF9">
              <w:rPr>
                <w:rFonts w:ascii="Times New Roman" w:hAnsi="Times New Roman" w:cs="Times New Roman"/>
                <w:sz w:val="24"/>
              </w:rPr>
              <w:t>1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Free text: </w:t>
            </w:r>
            <w:r w:rsidRPr="00507DF9">
              <w:rPr>
                <w:rFonts w:ascii="Times New Roman" w:hAnsi="Times New Roman" w:cs="Times New Roman"/>
                <w:sz w:val="24"/>
              </w:rPr>
              <w:t xml:space="preserve"> 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4/18</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Bill of discharge</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Tick-box: n</w:t>
            </w:r>
            <w:r w:rsidRPr="00507DF9">
              <w:rPr>
                <w:rFonts w:ascii="Times New Roman" w:hAnsi="Times New Roman" w:cs="Times New Roman"/>
                <w:sz w:val="24"/>
              </w:rPr>
              <w:t>1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Deadline: </w:t>
            </w:r>
            <w:r w:rsidRPr="00507DF9">
              <w:rPr>
                <w:rFonts w:ascii="Times New Roman" w:hAnsi="Times New Roman" w:cs="Times New Roman"/>
                <w:sz w:val="24"/>
              </w:rPr>
              <w:t>n..2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Free text: </w:t>
            </w:r>
            <w:r w:rsidRPr="00507DF9">
              <w:rPr>
                <w:rFonts w:ascii="Times New Roman" w:hAnsi="Times New Roman" w:cs="Times New Roman"/>
                <w:sz w:val="24"/>
              </w:rPr>
              <w:t xml:space="preserve"> 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5/1</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Commodity code </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1</w:t>
            </w:r>
            <w:r w:rsidRPr="00507DF9">
              <w:rPr>
                <w:rFonts w:ascii="Times New Roman" w:hAnsi="Times New Roman" w:cs="Times New Roman"/>
                <w:i/>
                <w:sz w:val="24"/>
                <w:vertAlign w:val="superscript"/>
              </w:rPr>
              <w:t>st</w:t>
            </w:r>
            <w:r w:rsidRPr="00507DF9">
              <w:rPr>
                <w:rFonts w:ascii="Times New Roman" w:hAnsi="Times New Roman" w:cs="Times New Roman"/>
                <w:i/>
                <w:sz w:val="24"/>
              </w:rPr>
              <w:t xml:space="preserve"> subdivision (Combined Nomenclature code):          </w:t>
            </w:r>
            <w:r w:rsidRPr="00507DF9">
              <w:rPr>
                <w:rFonts w:ascii="Times New Roman" w:hAnsi="Times New Roman" w:cs="Times New Roman"/>
                <w:sz w:val="24"/>
              </w:rPr>
              <w:t>an..8 +</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2</w:t>
            </w:r>
            <w:r w:rsidRPr="00507DF9">
              <w:rPr>
                <w:rFonts w:ascii="Times New Roman" w:hAnsi="Times New Roman" w:cs="Times New Roman"/>
                <w:i/>
                <w:sz w:val="24"/>
                <w:vertAlign w:val="superscript"/>
              </w:rPr>
              <w:t>nd</w:t>
            </w:r>
            <w:r w:rsidRPr="00507DF9">
              <w:rPr>
                <w:rFonts w:ascii="Times New Roman" w:hAnsi="Times New Roman" w:cs="Times New Roman"/>
                <w:i/>
                <w:sz w:val="24"/>
              </w:rPr>
              <w:t xml:space="preserve"> subdivision (TARIC subheading):  </w:t>
            </w:r>
            <w:r w:rsidRPr="00507DF9">
              <w:rPr>
                <w:rFonts w:ascii="Times New Roman" w:hAnsi="Times New Roman" w:cs="Times New Roman"/>
                <w:sz w:val="24"/>
              </w:rPr>
              <w:t>an2 +</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3</w:t>
            </w:r>
            <w:r w:rsidRPr="00507DF9">
              <w:rPr>
                <w:rFonts w:ascii="Times New Roman" w:hAnsi="Times New Roman" w:cs="Times New Roman"/>
                <w:i/>
                <w:sz w:val="24"/>
                <w:vertAlign w:val="superscript"/>
              </w:rPr>
              <w:t>rd</w:t>
            </w:r>
            <w:r w:rsidRPr="00507DF9">
              <w:rPr>
                <w:rFonts w:ascii="Times New Roman" w:hAnsi="Times New Roman" w:cs="Times New Roman"/>
                <w:i/>
                <w:sz w:val="24"/>
              </w:rPr>
              <w:t xml:space="preserve"> subdivision (TARIC additional code(s)):         </w:t>
            </w:r>
            <w:r w:rsidRPr="00507DF9">
              <w:rPr>
                <w:rFonts w:ascii="Times New Roman" w:hAnsi="Times New Roman" w:cs="Times New Roman"/>
                <w:sz w:val="24"/>
              </w:rPr>
              <w:t>an4 +</w:t>
            </w:r>
          </w:p>
          <w:p w:rsidR="00507DF9" w:rsidRPr="00507DF9" w:rsidRDefault="00507DF9" w:rsidP="00507DF9">
            <w:pPr>
              <w:tabs>
                <w:tab w:val="right" w:pos="687"/>
              </w:tabs>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4</w:t>
            </w:r>
            <w:r w:rsidRPr="00507DF9">
              <w:rPr>
                <w:rFonts w:ascii="Times New Roman" w:hAnsi="Times New Roman" w:cs="Times New Roman"/>
                <w:i/>
                <w:sz w:val="24"/>
                <w:vertAlign w:val="superscript"/>
              </w:rPr>
              <w:t>th</w:t>
            </w:r>
            <w:r w:rsidRPr="00507DF9">
              <w:rPr>
                <w:rFonts w:ascii="Times New Roman" w:hAnsi="Times New Roman" w:cs="Times New Roman"/>
                <w:i/>
                <w:sz w:val="24"/>
              </w:rPr>
              <w:t xml:space="preserve"> subdivision (TARIC  national additional code(s)):   </w:t>
            </w:r>
            <w:r w:rsidRPr="00507DF9">
              <w:rPr>
                <w:rFonts w:ascii="Times New Roman" w:hAnsi="Times New Roman" w:cs="Times New Roman"/>
                <w:sz w:val="24"/>
              </w:rPr>
              <w:t>an..4</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999x</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As regards decisions relating to  binding information:</w:t>
            </w:r>
          </w:p>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5/2</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Description of goods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Free text:</w:t>
            </w:r>
            <w:r w:rsidRPr="00507DF9">
              <w:rPr>
                <w:rFonts w:ascii="Times New Roman" w:hAnsi="Times New Roman" w:cs="Times New Roman"/>
                <w:sz w:val="24"/>
              </w:rPr>
              <w:t xml:space="preserve"> an..512</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As regards the application for and the decision relating to Binding Tariff Information, the format should be </w:t>
            </w:r>
            <w:r w:rsidRPr="00507DF9">
              <w:rPr>
                <w:rFonts w:ascii="Times New Roman" w:hAnsi="Times New Roman" w:cs="Times New Roman"/>
                <w:sz w:val="24"/>
              </w:rPr>
              <w:lastRenderedPageBreak/>
              <w:t>an..2560</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lastRenderedPageBreak/>
              <w:t>999x</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As regards decisions relating to binding information:</w:t>
            </w:r>
          </w:p>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5/3</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Goods quantity </w:t>
            </w:r>
          </w:p>
        </w:tc>
        <w:tc>
          <w:tcPr>
            <w:tcW w:w="2197" w:type="dxa"/>
            <w:shd w:val="clear" w:color="auto" w:fill="auto"/>
          </w:tcPr>
          <w:p w:rsidR="00507DF9" w:rsidRPr="00507DF9" w:rsidRDefault="00507DF9" w:rsidP="00507DF9">
            <w:pPr>
              <w:spacing w:before="120" w:after="120" w:line="240" w:lineRule="auto"/>
              <w:ind w:left="828" w:hanging="828"/>
              <w:jc w:val="both"/>
              <w:rPr>
                <w:rFonts w:ascii="Times New Roman" w:hAnsi="Times New Roman" w:cs="Times New Roman"/>
                <w:i/>
                <w:sz w:val="24"/>
              </w:rPr>
            </w:pPr>
            <w:r w:rsidRPr="00507DF9">
              <w:rPr>
                <w:rFonts w:ascii="Times New Roman" w:hAnsi="Times New Roman" w:cs="Times New Roman"/>
                <w:i/>
                <w:sz w:val="24"/>
              </w:rPr>
              <w:t xml:space="preserve">Measurement unit:   </w:t>
            </w:r>
            <w:r w:rsidRPr="00507DF9">
              <w:rPr>
                <w:rFonts w:ascii="Times New Roman" w:hAnsi="Times New Roman" w:cs="Times New Roman"/>
                <w:sz w:val="24"/>
              </w:rPr>
              <w:t>an..4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Quantity:    </w:t>
            </w:r>
            <w:r w:rsidRPr="00507DF9">
              <w:rPr>
                <w:rFonts w:ascii="Times New Roman" w:hAnsi="Times New Roman" w:cs="Times New Roman"/>
                <w:sz w:val="24"/>
              </w:rPr>
              <w:t xml:space="preserve"> n..16,6</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5/4</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Goods value </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Currency:       </w:t>
            </w:r>
            <w:r w:rsidRPr="00507DF9">
              <w:rPr>
                <w:rFonts w:ascii="Times New Roman" w:hAnsi="Times New Roman" w:cs="Times New Roman"/>
                <w:sz w:val="24"/>
              </w:rPr>
              <w:t>a3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Amount:      </w:t>
            </w:r>
            <w:r w:rsidRPr="00507DF9">
              <w:rPr>
                <w:rFonts w:ascii="Times New Roman" w:hAnsi="Times New Roman" w:cs="Times New Roman"/>
                <w:sz w:val="24"/>
              </w:rPr>
              <w:t xml:space="preserve"> n..16,2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ISO-alpha-3 currency codes (ISO 4217) shall be used for the currency.</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5/5</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Rate of yield</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Free text: </w:t>
            </w:r>
            <w:r w:rsidRPr="00507DF9">
              <w:rPr>
                <w:rFonts w:ascii="Times New Roman" w:hAnsi="Times New Roman" w:cs="Times New Roman"/>
                <w:sz w:val="24"/>
              </w:rPr>
              <w:t>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5/6</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Equivalent goods </w:t>
            </w:r>
          </w:p>
        </w:tc>
        <w:tc>
          <w:tcPr>
            <w:tcW w:w="2197" w:type="dxa"/>
            <w:shd w:val="clear" w:color="auto" w:fill="auto"/>
          </w:tcPr>
          <w:p w:rsidR="00507DF9" w:rsidRPr="00507DF9" w:rsidRDefault="00507DF9" w:rsidP="00507DF9">
            <w:pPr>
              <w:spacing w:before="120" w:after="120" w:line="240" w:lineRule="auto"/>
              <w:ind w:left="686" w:hanging="686"/>
              <w:jc w:val="both"/>
              <w:rPr>
                <w:rFonts w:ascii="Times New Roman" w:hAnsi="Times New Roman" w:cs="Times New Roman"/>
                <w:sz w:val="24"/>
              </w:rPr>
            </w:pPr>
            <w:r w:rsidRPr="00507DF9">
              <w:rPr>
                <w:rFonts w:ascii="Times New Roman" w:hAnsi="Times New Roman" w:cs="Times New Roman"/>
                <w:i/>
                <w:sz w:val="24"/>
              </w:rPr>
              <w:t>Commodity code</w:t>
            </w:r>
            <w:r w:rsidRPr="00507DF9">
              <w:rPr>
                <w:rFonts w:ascii="Times New Roman" w:hAnsi="Times New Roman" w:cs="Times New Roman"/>
                <w:sz w:val="24"/>
              </w:rPr>
              <w:t>: an8 +</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Tick-box: </w:t>
            </w:r>
            <w:r w:rsidRPr="00507DF9">
              <w:rPr>
                <w:rFonts w:ascii="Times New Roman" w:hAnsi="Times New Roman" w:cs="Times New Roman"/>
                <w:sz w:val="24"/>
              </w:rPr>
              <w:t>n1 +</w:t>
            </w:r>
          </w:p>
          <w:p w:rsidR="00507DF9" w:rsidRPr="00507DF9" w:rsidRDefault="00507DF9" w:rsidP="00507DF9">
            <w:pPr>
              <w:spacing w:before="120" w:after="120" w:line="240" w:lineRule="auto"/>
              <w:ind w:left="686" w:hanging="686"/>
              <w:jc w:val="both"/>
              <w:rPr>
                <w:rFonts w:ascii="Times New Roman" w:hAnsi="Times New Roman" w:cs="Times New Roman"/>
                <w:i/>
                <w:sz w:val="24"/>
              </w:rPr>
            </w:pPr>
            <w:r w:rsidRPr="00507DF9">
              <w:rPr>
                <w:rFonts w:ascii="Times New Roman" w:hAnsi="Times New Roman" w:cs="Times New Roman"/>
                <w:i/>
                <w:sz w:val="24"/>
              </w:rPr>
              <w:t xml:space="preserve">Code: </w:t>
            </w:r>
            <w:r w:rsidRPr="00507DF9">
              <w:rPr>
                <w:rFonts w:ascii="Times New Roman" w:hAnsi="Times New Roman" w:cs="Times New Roman"/>
                <w:sz w:val="24"/>
              </w:rPr>
              <w:t xml:space="preserve"> n1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Commercial quality and technical characteristics</w:t>
            </w:r>
            <w:r w:rsidRPr="00507DF9" w:rsidDel="005450BD">
              <w:rPr>
                <w:rFonts w:ascii="Times New Roman" w:hAnsi="Times New Roman" w:cs="Times New Roman"/>
                <w:i/>
                <w:sz w:val="24"/>
              </w:rPr>
              <w:t xml:space="preserve"> </w:t>
            </w:r>
            <w:r w:rsidRPr="00507DF9">
              <w:rPr>
                <w:rFonts w:ascii="Times New Roman" w:hAnsi="Times New Roman" w:cs="Times New Roman"/>
                <w:i/>
                <w:sz w:val="24"/>
              </w:rPr>
              <w:t>of goods</w:t>
            </w:r>
            <w:r w:rsidRPr="00507DF9">
              <w:rPr>
                <w:rFonts w:ascii="Times New Roman" w:hAnsi="Times New Roman" w:cs="Times New Roman"/>
                <w:sz w:val="24"/>
              </w:rPr>
              <w:t>:     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codes provided for D.E. 5/8 Identification of goods in Title II may be used.</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5/7</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Processed products</w:t>
            </w:r>
          </w:p>
        </w:tc>
        <w:tc>
          <w:tcPr>
            <w:tcW w:w="2197" w:type="dxa"/>
            <w:shd w:val="clear" w:color="auto" w:fill="auto"/>
          </w:tcPr>
          <w:p w:rsidR="00507DF9" w:rsidRPr="00507DF9" w:rsidRDefault="00507DF9" w:rsidP="00507DF9">
            <w:pPr>
              <w:spacing w:before="120" w:after="120" w:line="240" w:lineRule="auto"/>
              <w:ind w:left="686" w:hanging="686"/>
              <w:jc w:val="both"/>
              <w:rPr>
                <w:rFonts w:ascii="Times New Roman" w:hAnsi="Times New Roman" w:cs="Times New Roman"/>
                <w:i/>
                <w:sz w:val="24"/>
              </w:rPr>
            </w:pPr>
            <w:r w:rsidRPr="00507DF9">
              <w:rPr>
                <w:rFonts w:ascii="Times New Roman" w:hAnsi="Times New Roman" w:cs="Times New Roman"/>
                <w:i/>
                <w:sz w:val="24"/>
              </w:rPr>
              <w:t>Commodity code</w:t>
            </w:r>
            <w:r w:rsidRPr="00507DF9">
              <w:rPr>
                <w:rFonts w:ascii="Times New Roman" w:hAnsi="Times New Roman" w:cs="Times New Roman"/>
                <w:sz w:val="24"/>
              </w:rPr>
              <w:t>: an8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lastRenderedPageBreak/>
              <w:t xml:space="preserve"> Description of goods</w:t>
            </w:r>
            <w:r w:rsidRPr="00507DF9">
              <w:rPr>
                <w:rFonts w:ascii="Times New Roman" w:hAnsi="Times New Roman" w:cs="Times New Roman"/>
                <w:sz w:val="24"/>
              </w:rPr>
              <w:t>:     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lastRenderedPageBreak/>
              <w:t>999x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5/8</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Identification of goods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Code: </w:t>
            </w:r>
            <w:r w:rsidRPr="00507DF9">
              <w:rPr>
                <w:rFonts w:ascii="Times New Roman" w:hAnsi="Times New Roman" w:cs="Times New Roman"/>
                <w:sz w:val="24"/>
              </w:rPr>
              <w:t xml:space="preserve"> n1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Free text: </w:t>
            </w:r>
            <w:r w:rsidRPr="00507DF9">
              <w:rPr>
                <w:rFonts w:ascii="Times New Roman" w:hAnsi="Times New Roman" w:cs="Times New Roman"/>
                <w:sz w:val="24"/>
              </w:rPr>
              <w:t>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5/9</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Excluded categories or movement of goods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 an6</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6/1</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Prohibitions and restrictions </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Free text:</w:t>
            </w:r>
            <w:r w:rsidRPr="00507DF9">
              <w:rPr>
                <w:rFonts w:ascii="Times New Roman" w:hAnsi="Times New Roman" w:cs="Times New Roman"/>
                <w:sz w:val="24"/>
              </w:rPr>
              <w:t xml:space="preserve">  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6/2</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Economic conditions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lang w:val="sv-SE"/>
              </w:rPr>
              <w:t xml:space="preserve">Free text: </w:t>
            </w:r>
            <w:r w:rsidRPr="00507DF9">
              <w:rPr>
                <w:rFonts w:ascii="Times New Roman" w:hAnsi="Times New Roman" w:cs="Times New Roman"/>
                <w:sz w:val="24"/>
                <w:lang w:val="sv-SE"/>
              </w:rPr>
              <w:t xml:space="preserve"> 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6/3</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General remarks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Free text:</w:t>
            </w:r>
            <w:r w:rsidRPr="00507DF9">
              <w:rPr>
                <w:rFonts w:ascii="Times New Roman" w:hAnsi="Times New Roman" w:cs="Times New Roman"/>
                <w:sz w:val="24"/>
              </w:rPr>
              <w:t xml:space="preserve">  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7/1</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Type of transaction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Tick-box: </w:t>
            </w:r>
            <w:r w:rsidRPr="00507DF9">
              <w:rPr>
                <w:rFonts w:ascii="Times New Roman" w:hAnsi="Times New Roman" w:cs="Times New Roman"/>
                <w:sz w:val="24"/>
              </w:rPr>
              <w:t>n1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Type of special procedure:   </w:t>
            </w:r>
            <w:r w:rsidRPr="00507DF9">
              <w:rPr>
                <w:rFonts w:ascii="Times New Roman" w:hAnsi="Times New Roman" w:cs="Times New Roman"/>
                <w:sz w:val="24"/>
              </w:rPr>
              <w:t xml:space="preserve"> a..70</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7/2</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Type of customs procedures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Procedure code:    </w:t>
            </w:r>
            <w:r w:rsidRPr="00507DF9">
              <w:rPr>
                <w:rFonts w:ascii="Times New Roman" w:hAnsi="Times New Roman" w:cs="Times New Roman"/>
                <w:sz w:val="24"/>
              </w:rPr>
              <w:t>an2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Decision reference </w:t>
            </w:r>
            <w:r w:rsidRPr="00507DF9">
              <w:rPr>
                <w:rFonts w:ascii="Times New Roman" w:hAnsi="Times New Roman" w:cs="Times New Roman"/>
                <w:i/>
                <w:sz w:val="24"/>
              </w:rPr>
              <w:lastRenderedPageBreak/>
              <w:t>number (Country code:</w:t>
            </w:r>
            <w:r w:rsidRPr="00507DF9">
              <w:rPr>
                <w:rFonts w:ascii="Times New Roman" w:hAnsi="Times New Roman" w:cs="Times New Roman"/>
                <w:sz w:val="24"/>
              </w:rPr>
              <w:t xml:space="preserve"> a2 + d</w:t>
            </w:r>
            <w:r w:rsidRPr="00507DF9">
              <w:rPr>
                <w:rFonts w:ascii="Times New Roman" w:hAnsi="Times New Roman" w:cs="Times New Roman"/>
                <w:i/>
                <w:sz w:val="24"/>
              </w:rPr>
              <w:t>ecision code type:</w:t>
            </w:r>
            <w:r w:rsidRPr="00507DF9">
              <w:rPr>
                <w:rFonts w:ascii="Times New Roman" w:hAnsi="Times New Roman" w:cs="Times New Roman"/>
                <w:sz w:val="24"/>
              </w:rPr>
              <w:t xml:space="preserve"> an..4 + </w:t>
            </w:r>
            <w:r w:rsidRPr="00507DF9">
              <w:rPr>
                <w:rFonts w:ascii="Times New Roman" w:hAnsi="Times New Roman" w:cs="Times New Roman"/>
                <w:i/>
                <w:sz w:val="24"/>
              </w:rPr>
              <w:t>Reference number</w:t>
            </w:r>
            <w:r w:rsidRPr="00507DF9">
              <w:rPr>
                <w:rFonts w:ascii="Times New Roman" w:hAnsi="Times New Roman" w:cs="Times New Roman"/>
                <w:sz w:val="24"/>
              </w:rPr>
              <w:t>: an..29)</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lastRenderedPageBreak/>
              <w:t>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The codes provided for in Annex B concerning D.E. 1/10 Procedure shall be used for the indication of the type </w:t>
            </w:r>
            <w:r w:rsidRPr="00507DF9">
              <w:rPr>
                <w:rFonts w:ascii="Times New Roman" w:hAnsi="Times New Roman" w:cs="Times New Roman"/>
                <w:sz w:val="24"/>
              </w:rPr>
              <w:lastRenderedPageBreak/>
              <w:t>of customs procedure. Where the authorisation is intended to be used in the context of transit procedure, code '80' shall be used.</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7/3</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Type of declaration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Type of declaration:</w:t>
            </w:r>
            <w:r w:rsidRPr="00507DF9">
              <w:rPr>
                <w:rFonts w:ascii="Times New Roman" w:hAnsi="Times New Roman" w:cs="Times New Roman"/>
                <w:sz w:val="24"/>
              </w:rPr>
              <w:t xml:space="preserve">     n1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Decision reference number (Country code:</w:t>
            </w:r>
            <w:r w:rsidRPr="00507DF9">
              <w:rPr>
                <w:rFonts w:ascii="Times New Roman" w:hAnsi="Times New Roman" w:cs="Times New Roman"/>
                <w:sz w:val="24"/>
              </w:rPr>
              <w:t xml:space="preserve"> a2 + d</w:t>
            </w:r>
            <w:r w:rsidRPr="00507DF9">
              <w:rPr>
                <w:rFonts w:ascii="Times New Roman" w:hAnsi="Times New Roman" w:cs="Times New Roman"/>
                <w:i/>
                <w:sz w:val="24"/>
              </w:rPr>
              <w:t>ecision code type:</w:t>
            </w:r>
            <w:r w:rsidRPr="00507DF9">
              <w:rPr>
                <w:rFonts w:ascii="Times New Roman" w:hAnsi="Times New Roman" w:cs="Times New Roman"/>
                <w:sz w:val="24"/>
              </w:rPr>
              <w:t xml:space="preserve"> an..4 + </w:t>
            </w:r>
            <w:r w:rsidRPr="00507DF9">
              <w:rPr>
                <w:rFonts w:ascii="Times New Roman" w:hAnsi="Times New Roman" w:cs="Times New Roman"/>
                <w:i/>
                <w:sz w:val="24"/>
              </w:rPr>
              <w:t>Reference number</w:t>
            </w:r>
            <w:r w:rsidRPr="00507DF9">
              <w:rPr>
                <w:rFonts w:ascii="Times New Roman" w:hAnsi="Times New Roman" w:cs="Times New Roman"/>
                <w:sz w:val="24"/>
              </w:rPr>
              <w:t>: an..29)</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7/4</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Number of operations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n..7</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7/5</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Details of planned activities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Free text:  </w:t>
            </w:r>
            <w:r w:rsidRPr="00507DF9">
              <w:rPr>
                <w:rFonts w:ascii="Times New Roman" w:hAnsi="Times New Roman" w:cs="Times New Roman"/>
                <w:sz w:val="24"/>
              </w:rPr>
              <w:t>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8/1</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Type of main accounts for customs purposes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Free text:</w:t>
            </w:r>
            <w:r w:rsidRPr="00507DF9">
              <w:rPr>
                <w:rFonts w:ascii="Times New Roman" w:hAnsi="Times New Roman" w:cs="Times New Roman"/>
                <w:sz w:val="24"/>
              </w:rPr>
              <w:t xml:space="preserve">  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8/2</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Type of records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Free text:</w:t>
            </w:r>
            <w:r w:rsidRPr="00507DF9">
              <w:rPr>
                <w:rFonts w:ascii="Times New Roman" w:hAnsi="Times New Roman" w:cs="Times New Roman"/>
                <w:sz w:val="24"/>
              </w:rPr>
              <w:t xml:space="preserve">  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8/3</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Access to data</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Free text:</w:t>
            </w:r>
            <w:r w:rsidRPr="00507DF9">
              <w:rPr>
                <w:rFonts w:ascii="Times New Roman" w:hAnsi="Times New Roman" w:cs="Times New Roman"/>
                <w:sz w:val="24"/>
              </w:rPr>
              <w:t xml:space="preserve">  an..512</w:t>
            </w:r>
          </w:p>
        </w:tc>
        <w:tc>
          <w:tcPr>
            <w:tcW w:w="2224" w:type="dxa"/>
          </w:tcPr>
          <w:p w:rsidR="00507DF9" w:rsidRPr="00507DF9" w:rsidDel="005728EC"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8/4</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Samples etc.</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Tick-box:            n1</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8/5</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Additional information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Free text:</w:t>
            </w:r>
            <w:r w:rsidRPr="00507DF9">
              <w:rPr>
                <w:rFonts w:ascii="Times New Roman" w:hAnsi="Times New Roman" w:cs="Times New Roman"/>
                <w:sz w:val="24"/>
              </w:rPr>
              <w:t xml:space="preserve">  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8/6</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Guarantee</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Tick-box:            n1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GRN</w:t>
            </w:r>
            <w:r w:rsidRPr="00507DF9">
              <w:rPr>
                <w:rFonts w:ascii="Times New Roman" w:hAnsi="Times New Roman" w:cs="Times New Roman"/>
                <w:sz w:val="24"/>
              </w:rPr>
              <w:t>: an..24</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8/7</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Guarantee amount</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Currency:        </w:t>
            </w:r>
            <w:r w:rsidRPr="00507DF9">
              <w:rPr>
                <w:rFonts w:ascii="Times New Roman" w:hAnsi="Times New Roman" w:cs="Times New Roman"/>
                <w:sz w:val="24"/>
              </w:rPr>
              <w:t>a3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Amount</w:t>
            </w:r>
            <w:r w:rsidRPr="00507DF9">
              <w:rPr>
                <w:rFonts w:ascii="Times New Roman" w:hAnsi="Times New Roman" w:cs="Times New Roman"/>
                <w:sz w:val="24"/>
              </w:rPr>
              <w:t>:      n..16,2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ISO-alpha-3 currency codes (ISO 4217) shall be used for the currency.</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8/8</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Transfer of rights and obligations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Tick-box: </w:t>
            </w:r>
            <w:r w:rsidRPr="00507DF9">
              <w:rPr>
                <w:rFonts w:ascii="Times New Roman" w:hAnsi="Times New Roman" w:cs="Times New Roman"/>
                <w:sz w:val="24"/>
              </w:rPr>
              <w:t>n1 +</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Free text: </w:t>
            </w:r>
            <w:r w:rsidRPr="00507DF9">
              <w:rPr>
                <w:rFonts w:ascii="Times New Roman" w:hAnsi="Times New Roman" w:cs="Times New Roman"/>
                <w:sz w:val="24"/>
              </w:rPr>
              <w:t>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8/9</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Keywords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Free text:</w:t>
            </w:r>
            <w:r w:rsidRPr="00507DF9">
              <w:rPr>
                <w:rFonts w:ascii="Times New Roman" w:hAnsi="Times New Roman" w:cs="Times New Roman"/>
                <w:sz w:val="24"/>
              </w:rPr>
              <w:t xml:space="preserve">  an..70</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8/10</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Details about the storage facilities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Free text:</w:t>
            </w:r>
            <w:r w:rsidRPr="00507DF9">
              <w:rPr>
                <w:rFonts w:ascii="Times New Roman" w:hAnsi="Times New Roman" w:cs="Times New Roman"/>
                <w:sz w:val="24"/>
              </w:rPr>
              <w:t xml:space="preserve">  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8/11</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Storage of Union goods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Tick-box: </w:t>
            </w:r>
            <w:r w:rsidRPr="00507DF9">
              <w:rPr>
                <w:rFonts w:ascii="Times New Roman" w:hAnsi="Times New Roman" w:cs="Times New Roman"/>
                <w:sz w:val="24"/>
              </w:rPr>
              <w:t>n1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lastRenderedPageBreak/>
              <w:t>Free text:</w:t>
            </w:r>
            <w:r w:rsidRPr="00507DF9">
              <w:rPr>
                <w:rFonts w:ascii="Times New Roman" w:hAnsi="Times New Roman" w:cs="Times New Roman"/>
                <w:sz w:val="24"/>
              </w:rPr>
              <w:t xml:space="preserve">  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lastRenderedPageBreak/>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8/12</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Consent for publication in the list of authorisation holders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Tick-box: </w:t>
            </w:r>
            <w:r w:rsidRPr="00507DF9">
              <w:rPr>
                <w:rFonts w:ascii="Times New Roman" w:hAnsi="Times New Roman" w:cs="Times New Roman"/>
                <w:sz w:val="24"/>
              </w:rPr>
              <w:t>n1</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1</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8/13</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Calculation of the amount of the import duty in accordance with Article 86(3) of the Code </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Tick-box:</w:t>
            </w:r>
            <w:r w:rsidRPr="00507DF9">
              <w:rPr>
                <w:rFonts w:ascii="Times New Roman" w:hAnsi="Times New Roman" w:cs="Times New Roman"/>
                <w:sz w:val="24"/>
              </w:rPr>
              <w:t xml:space="preserve">  n1</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II/1</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Reissue of a BTI decision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Tick-box</w:t>
            </w:r>
            <w:r w:rsidRPr="00507DF9">
              <w:rPr>
                <w:rFonts w:ascii="Times New Roman" w:hAnsi="Times New Roman" w:cs="Times New Roman"/>
                <w:sz w:val="24"/>
              </w:rPr>
              <w:t>:  n1 +</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BTI Decision reference number: </w:t>
            </w:r>
            <w:r w:rsidRPr="00507DF9">
              <w:rPr>
                <w:rFonts w:ascii="Times New Roman" w:hAnsi="Times New Roman" w:cs="Times New Roman"/>
                <w:sz w:val="24"/>
              </w:rPr>
              <w:t>a2 (country code) + an..4 (decision code type) + an..29 (reference number) +</w:t>
            </w:r>
          </w:p>
          <w:p w:rsidR="00507DF9" w:rsidRPr="00507DF9" w:rsidRDefault="00507DF9" w:rsidP="00507DF9">
            <w:pPr>
              <w:spacing w:before="120" w:after="120" w:line="240" w:lineRule="auto"/>
              <w:jc w:val="both"/>
              <w:rPr>
                <w:rFonts w:ascii="Times New Roman" w:hAnsi="Times New Roman" w:cs="Times New Roman"/>
                <w:i/>
                <w:sz w:val="24"/>
                <w:lang w:val="it-IT"/>
              </w:rPr>
            </w:pPr>
            <w:r w:rsidRPr="00507DF9">
              <w:rPr>
                <w:rFonts w:ascii="Times New Roman" w:hAnsi="Times New Roman" w:cs="Times New Roman"/>
                <w:i/>
                <w:sz w:val="24"/>
                <w:lang w:val="it-IT"/>
              </w:rPr>
              <w:t xml:space="preserve">BTI Decision validity:         </w:t>
            </w:r>
            <w:r w:rsidRPr="00507DF9">
              <w:rPr>
                <w:rFonts w:ascii="Times New Roman" w:hAnsi="Times New Roman" w:cs="Times New Roman"/>
                <w:sz w:val="24"/>
                <w:lang w:val="it-IT"/>
              </w:rPr>
              <w:t>n8 (yyyymmdd)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Commodity code:</w:t>
            </w:r>
            <w:r w:rsidRPr="00507DF9">
              <w:rPr>
                <w:rFonts w:ascii="Times New Roman" w:hAnsi="Times New Roman" w:cs="Times New Roman"/>
                <w:sz w:val="24"/>
              </w:rPr>
              <w:t xml:space="preserve"> an..22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II/2</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Customs nomenclature</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Tick-box: </w:t>
            </w:r>
            <w:r w:rsidRPr="00507DF9">
              <w:rPr>
                <w:rFonts w:ascii="Times New Roman" w:hAnsi="Times New Roman" w:cs="Times New Roman"/>
                <w:sz w:val="24"/>
              </w:rPr>
              <w:t xml:space="preserve"> n1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an..70</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II/3</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Commercial denomination and additional information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Free text:</w:t>
            </w:r>
            <w:r w:rsidRPr="00507DF9">
              <w:rPr>
                <w:rFonts w:ascii="Times New Roman" w:hAnsi="Times New Roman" w:cs="Times New Roman"/>
                <w:sz w:val="24"/>
              </w:rPr>
              <w:t xml:space="preserve">  an..2560</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II/4</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Justification of the classification of the goods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Free text:</w:t>
            </w:r>
            <w:r w:rsidRPr="00507DF9">
              <w:rPr>
                <w:rFonts w:ascii="Times New Roman" w:hAnsi="Times New Roman" w:cs="Times New Roman"/>
                <w:sz w:val="24"/>
              </w:rPr>
              <w:t xml:space="preserve">  an..2560</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II/5</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Material provided by the applicant on the basis of which the BTI decision has been issued</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Tick-box: </w:t>
            </w:r>
            <w:r w:rsidRPr="00507DF9">
              <w:rPr>
                <w:rFonts w:ascii="Times New Roman" w:hAnsi="Times New Roman" w:cs="Times New Roman"/>
                <w:sz w:val="24"/>
              </w:rPr>
              <w:t>n1</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II/6</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Images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Tick-box: </w:t>
            </w:r>
            <w:r w:rsidRPr="00507DF9">
              <w:rPr>
                <w:rFonts w:ascii="Times New Roman" w:hAnsi="Times New Roman" w:cs="Times New Roman"/>
                <w:sz w:val="24"/>
              </w:rPr>
              <w:t>n1</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II/7</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Date of application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sz w:val="24"/>
              </w:rPr>
              <w:t>n8 (yyyymmdd)</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II/8</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End date of extended use</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n8 (yyyymmdd)</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II/9</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Invalidation reason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II/10</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Registration number of the application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Country code:  </w:t>
            </w:r>
            <w:r w:rsidRPr="00507DF9">
              <w:rPr>
                <w:rFonts w:ascii="Times New Roman" w:hAnsi="Times New Roman" w:cs="Times New Roman"/>
                <w:sz w:val="24"/>
              </w:rPr>
              <w:t>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Decision code type:           </w:t>
            </w:r>
            <w:r w:rsidRPr="00507DF9">
              <w:rPr>
                <w:rFonts w:ascii="Times New Roman" w:hAnsi="Times New Roman" w:cs="Times New Roman"/>
                <w:sz w:val="24"/>
              </w:rPr>
              <w:t xml:space="preserve"> </w:t>
            </w:r>
            <w:r w:rsidRPr="00507DF9">
              <w:rPr>
                <w:rFonts w:ascii="Times New Roman" w:hAnsi="Times New Roman" w:cs="Times New Roman"/>
                <w:sz w:val="24"/>
              </w:rPr>
              <w:lastRenderedPageBreak/>
              <w:t>an..4 +</w:t>
            </w:r>
          </w:p>
          <w:p w:rsidR="00507DF9" w:rsidRPr="00507DF9" w:rsidRDefault="00507DF9" w:rsidP="00507DF9">
            <w:pPr>
              <w:spacing w:before="120" w:after="120" w:line="240" w:lineRule="auto"/>
              <w:ind w:left="828" w:hanging="828"/>
              <w:jc w:val="both"/>
              <w:rPr>
                <w:rFonts w:ascii="Times New Roman" w:hAnsi="Times New Roman" w:cs="Times New Roman"/>
                <w:sz w:val="24"/>
              </w:rPr>
            </w:pPr>
            <w:r w:rsidRPr="00507DF9">
              <w:rPr>
                <w:rFonts w:ascii="Times New Roman" w:hAnsi="Times New Roman" w:cs="Times New Roman"/>
                <w:i/>
                <w:sz w:val="24"/>
              </w:rPr>
              <w:t xml:space="preserve">Reference number:                                </w:t>
            </w:r>
            <w:r w:rsidRPr="00507DF9">
              <w:rPr>
                <w:rFonts w:ascii="Times New Roman" w:hAnsi="Times New Roman" w:cs="Times New Roman"/>
                <w:sz w:val="24"/>
              </w:rPr>
              <w:t>an..29</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The structure defined in Title II for D.E. 1/6 Decision </w:t>
            </w:r>
            <w:r w:rsidRPr="00507DF9">
              <w:rPr>
                <w:rFonts w:ascii="Times New Roman" w:hAnsi="Times New Roman" w:cs="Times New Roman"/>
                <w:sz w:val="24"/>
              </w:rPr>
              <w:lastRenderedPageBreak/>
              <w:t>reference number shall be used.</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III/1</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Legal basis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n.a.</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III/2</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Composition of the goods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n.a.</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III/3</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Information enabling the determination of origin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n.a.</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III/4</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Indicate which data should be treated as confidential</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n.a.</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III/5</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Country of origin and legal framework</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n.a.</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III/6</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Justification of the assessment of the origin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n.a.</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III/7</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Ex-works price </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n.a.</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III/8</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Materials used, country of origin, Combined </w:t>
            </w:r>
            <w:r w:rsidRPr="00507DF9">
              <w:rPr>
                <w:rFonts w:ascii="Times New Roman" w:hAnsi="Times New Roman" w:cs="Times New Roman"/>
                <w:sz w:val="24"/>
              </w:rPr>
              <w:lastRenderedPageBreak/>
              <w:t>Nomenclature code and value</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n.a.</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III/9</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Description of the processing required in order to obtain origin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n.a.</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III/10</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Language</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ISO alpha 2 codes as specified in ISO — 639-1 of 2002 shall be used for the language.</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IV</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IV/1</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Legal status of applicant</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w:t>
            </w:r>
            <w:r w:rsidRPr="00507DF9" w:rsidDel="004610F1">
              <w:rPr>
                <w:rFonts w:ascii="Times New Roman" w:hAnsi="Times New Roman" w:cs="Times New Roman"/>
                <w:sz w:val="24"/>
              </w:rPr>
              <w:t xml:space="preserve"> </w:t>
            </w:r>
            <w:r w:rsidRPr="00507DF9">
              <w:rPr>
                <w:rFonts w:ascii="Times New Roman" w:hAnsi="Times New Roman" w:cs="Times New Roman"/>
                <w:sz w:val="24"/>
              </w:rPr>
              <w:t>50</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IV</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IV/2</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Date of establishment</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n8 (yyyymmdd)</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IV</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IV/3</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Role(s) of the applicant in the international supply chain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an..3</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IV</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IV/4</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Member States where customs related activities are carried out</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Country:</w:t>
            </w:r>
            <w:r w:rsidRPr="00507DF9">
              <w:rPr>
                <w:rFonts w:ascii="Times New Roman" w:hAnsi="Times New Roman" w:cs="Times New Roman"/>
                <w:sz w:val="24"/>
              </w:rPr>
              <w:t xml:space="preserve">             </w:t>
            </w:r>
            <w:r w:rsidRPr="00507DF9">
              <w:rPr>
                <w:rFonts w:ascii="Times New Roman" w:hAnsi="Times New Roman" w:cs="Times New Roman"/>
                <w:sz w:val="24"/>
              </w:rPr>
              <w:tab/>
              <w:t xml:space="preserve">  a2 +</w:t>
            </w:r>
          </w:p>
          <w:p w:rsidR="00507DF9" w:rsidRPr="00507DF9" w:rsidRDefault="00507DF9" w:rsidP="00507DF9">
            <w:pPr>
              <w:spacing w:before="120" w:after="120" w:line="240" w:lineRule="auto"/>
              <w:ind w:left="87" w:hanging="87"/>
              <w:jc w:val="both"/>
              <w:rPr>
                <w:rFonts w:ascii="Times New Roman" w:hAnsi="Times New Roman" w:cs="Times New Roman"/>
                <w:sz w:val="24"/>
              </w:rPr>
            </w:pPr>
            <w:r w:rsidRPr="00507DF9">
              <w:rPr>
                <w:rFonts w:ascii="Times New Roman" w:hAnsi="Times New Roman" w:cs="Times New Roman"/>
                <w:i/>
                <w:sz w:val="24"/>
              </w:rPr>
              <w:t>Street and number:</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Postcode: </w:t>
            </w:r>
            <w:r w:rsidRPr="00507DF9">
              <w:rPr>
                <w:rFonts w:ascii="Times New Roman" w:hAnsi="Times New Roman" w:cs="Times New Roman"/>
                <w:sz w:val="24"/>
              </w:rPr>
              <w:t xml:space="preserve"> an..9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lastRenderedPageBreak/>
              <w:t>City:</w:t>
            </w:r>
            <w:r w:rsidRPr="00507DF9">
              <w:rPr>
                <w:rFonts w:ascii="Times New Roman" w:hAnsi="Times New Roman" w:cs="Times New Roman"/>
                <w:sz w:val="24"/>
              </w:rPr>
              <w:tab/>
              <w:t xml:space="preserve"> an..35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Type of facility:</w:t>
            </w:r>
            <w:r w:rsidRPr="00507DF9">
              <w:rPr>
                <w:rFonts w:ascii="Times New Roman" w:hAnsi="Times New Roman" w:cs="Times New Roman"/>
                <w:sz w:val="24"/>
              </w:rPr>
              <w:tab/>
              <w:t xml:space="preserve">  an..70 (</w:t>
            </w:r>
            <w:r w:rsidRPr="00507DF9">
              <w:rPr>
                <w:rFonts w:ascii="Times New Roman" w:hAnsi="Times New Roman" w:cs="Times New Roman"/>
                <w:i/>
                <w:sz w:val="24"/>
              </w:rPr>
              <w:t>free text)</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lastRenderedPageBreak/>
              <w:t>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IV</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IV/5</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Border crossing information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an8</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structure of the codes is defined in Title II for D.E. 1/7 Decision taking customs authority.</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IV</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IV/6</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Simplifications and facilitations already granted, </w:t>
            </w:r>
            <w:r w:rsidRPr="00072377">
              <w:rPr>
                <w:rFonts w:ascii="Times New Roman" w:hAnsi="Times New Roman" w:cs="Times New Roman"/>
                <w:sz w:val="24"/>
              </w:rPr>
              <w:t xml:space="preserve">security and/or safety </w:t>
            </w:r>
            <w:r w:rsidRPr="00507DF9">
              <w:rPr>
                <w:rFonts w:ascii="Times New Roman" w:hAnsi="Times New Roman" w:cs="Times New Roman"/>
                <w:sz w:val="24"/>
              </w:rPr>
              <w:t>certificates issued on the basis of international conventions, of an International Standard of the International Organisation for Standardisation, or of a European Standard of a European Standardisation bodies, or AEO-equivalent certificates issued in third countries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Type of simplification/ facilitation              </w:t>
            </w:r>
            <w:r w:rsidRPr="00507DF9">
              <w:rPr>
                <w:rFonts w:ascii="Times New Roman" w:hAnsi="Times New Roman" w:cs="Times New Roman"/>
                <w:sz w:val="24"/>
              </w:rPr>
              <w:t>an..5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Certificate identification number:               </w:t>
            </w:r>
            <w:r w:rsidRPr="00507DF9">
              <w:rPr>
                <w:rFonts w:ascii="Times New Roman" w:hAnsi="Times New Roman" w:cs="Times New Roman"/>
                <w:sz w:val="24"/>
              </w:rPr>
              <w:t xml:space="preserve"> an..35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Country code:      </w:t>
            </w:r>
            <w:r w:rsidRPr="00507DF9">
              <w:rPr>
                <w:rFonts w:ascii="Times New Roman" w:hAnsi="Times New Roman" w:cs="Times New Roman"/>
                <w:sz w:val="24"/>
              </w:rPr>
              <w:t>a2 +</w:t>
            </w:r>
          </w:p>
          <w:p w:rsidR="00507DF9" w:rsidRPr="00507DF9" w:rsidRDefault="00507DF9" w:rsidP="00507DF9">
            <w:pPr>
              <w:spacing w:before="120" w:after="120" w:line="240" w:lineRule="auto"/>
              <w:ind w:left="371" w:hanging="371"/>
              <w:jc w:val="both"/>
              <w:rPr>
                <w:rFonts w:ascii="Times New Roman" w:hAnsi="Times New Roman" w:cs="Times New Roman"/>
                <w:sz w:val="24"/>
              </w:rPr>
            </w:pPr>
            <w:r w:rsidRPr="00507DF9">
              <w:rPr>
                <w:rFonts w:ascii="Times New Roman" w:hAnsi="Times New Roman" w:cs="Times New Roman"/>
                <w:i/>
                <w:sz w:val="24"/>
              </w:rPr>
              <w:t xml:space="preserve">Customs procedure code:  </w:t>
            </w:r>
            <w:r w:rsidRPr="00507DF9">
              <w:rPr>
                <w:rFonts w:ascii="Times New Roman" w:hAnsi="Times New Roman" w:cs="Times New Roman"/>
                <w:sz w:val="24"/>
              </w:rPr>
              <w:t>an2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1F7940"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codes provided for in Annex B concerning D.E. 1/10 Procedure shall be used for the indication of the type of customs procedure.</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IV</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IV/7</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Consent for the exchange of the information in the AEO authorisation in order to ensure the proper functioning of systems set out in international agreements/ arrangements with third countries related to mutual recognition of the status of authorised economic operator and measures related to security.</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Tick-box:</w:t>
            </w:r>
            <w:r w:rsidRPr="00507DF9">
              <w:rPr>
                <w:rFonts w:ascii="Times New Roman" w:hAnsi="Times New Roman" w:cs="Times New Roman"/>
                <w:sz w:val="24"/>
              </w:rPr>
              <w:t xml:space="preserve">   n1 +</w:t>
            </w:r>
          </w:p>
          <w:p w:rsidR="00507DF9" w:rsidRPr="00507DF9" w:rsidRDefault="00507DF9" w:rsidP="00507DF9">
            <w:pPr>
              <w:spacing w:before="240" w:after="120" w:line="240" w:lineRule="auto"/>
              <w:jc w:val="both"/>
              <w:rPr>
                <w:rFonts w:ascii="Times New Roman" w:hAnsi="Times New Roman" w:cs="Times New Roman"/>
                <w:sz w:val="24"/>
                <w:szCs w:val="24"/>
              </w:rPr>
            </w:pPr>
            <w:r w:rsidRPr="00507DF9">
              <w:rPr>
                <w:rFonts w:ascii="Times New Roman" w:hAnsi="Times New Roman" w:cs="Times New Roman"/>
                <w:i/>
                <w:sz w:val="24"/>
                <w:szCs w:val="24"/>
              </w:rPr>
              <w:t>Transliterated name:</w:t>
            </w:r>
            <w:r w:rsidRPr="00507DF9">
              <w:rPr>
                <w:rFonts w:ascii="Times New Roman" w:hAnsi="Times New Roman" w:cs="Times New Roman"/>
                <w:sz w:val="24"/>
                <w:szCs w:val="24"/>
              </w:rPr>
              <w:t xml:space="preserve"> an..70 +</w:t>
            </w:r>
          </w:p>
          <w:p w:rsidR="00507DF9" w:rsidRPr="00507DF9" w:rsidRDefault="00507DF9" w:rsidP="00507DF9">
            <w:pPr>
              <w:spacing w:before="240" w:after="120" w:line="240" w:lineRule="auto"/>
              <w:jc w:val="both"/>
              <w:rPr>
                <w:rFonts w:ascii="Times New Roman" w:hAnsi="Times New Roman" w:cs="Times New Roman"/>
                <w:sz w:val="24"/>
                <w:szCs w:val="24"/>
              </w:rPr>
            </w:pPr>
            <w:r w:rsidRPr="00507DF9">
              <w:rPr>
                <w:rFonts w:ascii="Times New Roman" w:hAnsi="Times New Roman" w:cs="Times New Roman"/>
                <w:i/>
                <w:sz w:val="24"/>
                <w:szCs w:val="24"/>
              </w:rPr>
              <w:t>Transliterated street and number:</w:t>
            </w:r>
            <w:r w:rsidRPr="00507DF9">
              <w:rPr>
                <w:rFonts w:ascii="Times New Roman" w:hAnsi="Times New Roman" w:cs="Times New Roman"/>
                <w:sz w:val="24"/>
                <w:szCs w:val="24"/>
              </w:rPr>
              <w:t xml:space="preserve"> an..70 +</w:t>
            </w:r>
          </w:p>
          <w:p w:rsidR="00507DF9" w:rsidRPr="00507DF9" w:rsidRDefault="00507DF9" w:rsidP="00507DF9">
            <w:pPr>
              <w:spacing w:before="240" w:after="120" w:line="240" w:lineRule="auto"/>
              <w:jc w:val="both"/>
              <w:rPr>
                <w:rFonts w:ascii="Times New Roman" w:hAnsi="Times New Roman" w:cs="Times New Roman"/>
                <w:sz w:val="24"/>
                <w:szCs w:val="24"/>
              </w:rPr>
            </w:pPr>
            <w:r w:rsidRPr="00507DF9">
              <w:rPr>
                <w:rFonts w:ascii="Times New Roman" w:hAnsi="Times New Roman" w:cs="Times New Roman"/>
                <w:i/>
                <w:sz w:val="24"/>
                <w:szCs w:val="24"/>
              </w:rPr>
              <w:t>Transliterated postcode:</w:t>
            </w:r>
            <w:r w:rsidRPr="00507DF9">
              <w:rPr>
                <w:rFonts w:ascii="Times New Roman" w:hAnsi="Times New Roman" w:cs="Times New Roman"/>
                <w:sz w:val="24"/>
                <w:szCs w:val="24"/>
              </w:rPr>
              <w:t xml:space="preserve"> an..9 + </w:t>
            </w:r>
          </w:p>
          <w:p w:rsidR="00507DF9" w:rsidRPr="00507DF9" w:rsidRDefault="00507DF9" w:rsidP="00507DF9">
            <w:pPr>
              <w:spacing w:before="240" w:after="120" w:line="240" w:lineRule="auto"/>
              <w:jc w:val="both"/>
              <w:rPr>
                <w:rFonts w:ascii="Times New Roman" w:hAnsi="Times New Roman" w:cs="Times New Roman"/>
                <w:sz w:val="24"/>
              </w:rPr>
            </w:pPr>
            <w:r w:rsidRPr="00507DF9">
              <w:rPr>
                <w:rFonts w:ascii="Times New Roman" w:hAnsi="Times New Roman" w:cs="Times New Roman"/>
                <w:i/>
                <w:sz w:val="24"/>
                <w:szCs w:val="24"/>
              </w:rPr>
              <w:t>Transliterated city:</w:t>
            </w:r>
            <w:r w:rsidRPr="00507DF9">
              <w:rPr>
                <w:rFonts w:ascii="Times New Roman" w:hAnsi="Times New Roman" w:cs="Times New Roman"/>
                <w:sz w:val="24"/>
                <w:szCs w:val="24"/>
              </w:rPr>
              <w:t xml:space="preserve"> an..35</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IV</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IV/8</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Permanent Business Establishment (PBE)</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Street and number: </w:t>
            </w:r>
            <w:r w:rsidRPr="00507DF9">
              <w:rPr>
                <w:rFonts w:ascii="Times New Roman" w:hAnsi="Times New Roman" w:cs="Times New Roman"/>
                <w:sz w:val="24"/>
              </w:rPr>
              <w:t>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Country:</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lastRenderedPageBreak/>
              <w:t>City:</w:t>
            </w:r>
            <w:r w:rsidRPr="00507DF9">
              <w:rPr>
                <w:rFonts w:ascii="Times New Roman" w:hAnsi="Times New Roman" w:cs="Times New Roman"/>
                <w:sz w:val="24"/>
              </w:rPr>
              <w:t xml:space="preserve">                  an..35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VAT number:</w:t>
            </w:r>
            <w:r w:rsidRPr="00507DF9">
              <w:rPr>
                <w:rFonts w:ascii="Times New Roman" w:hAnsi="Times New Roman" w:cs="Times New Roman"/>
                <w:sz w:val="24"/>
              </w:rPr>
              <w:t xml:space="preserve">  an..17</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lastRenderedPageBreak/>
              <w:t>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IV</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IV/9</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Office(s) where customs documentation is kept and accessible</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Street and number: </w:t>
            </w:r>
            <w:r w:rsidRPr="00507DF9">
              <w:rPr>
                <w:rFonts w:ascii="Times New Roman" w:hAnsi="Times New Roman" w:cs="Times New Roman"/>
                <w:sz w:val="24"/>
              </w:rPr>
              <w:t>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Country:</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City:</w:t>
            </w:r>
            <w:r w:rsidRPr="00507DF9">
              <w:rPr>
                <w:rFonts w:ascii="Times New Roman" w:hAnsi="Times New Roman" w:cs="Times New Roman"/>
                <w:sz w:val="24"/>
              </w:rPr>
              <w:t xml:space="preserve">                  an..35</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IV</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IV/12</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Place where general logistical activities are conducted</w:t>
            </w:r>
          </w:p>
        </w:tc>
        <w:tc>
          <w:tcPr>
            <w:tcW w:w="2197"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Street and number: </w:t>
            </w:r>
            <w:r w:rsidRPr="00507DF9">
              <w:rPr>
                <w:rFonts w:ascii="Times New Roman" w:hAnsi="Times New Roman" w:cs="Times New Roman"/>
                <w:sz w:val="24"/>
              </w:rPr>
              <w:t>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Country:</w:t>
            </w:r>
            <w:r w:rsidRPr="00507DF9">
              <w:rPr>
                <w:rFonts w:ascii="Times New Roman" w:hAnsi="Times New Roman" w:cs="Times New Roman"/>
                <w:sz w:val="24"/>
              </w:rPr>
              <w:t xml:space="preserve">             a2 </w:t>
            </w:r>
            <w:r w:rsidRPr="00507DF9">
              <w:rPr>
                <w:rFonts w:ascii="Times New Roman" w:hAnsi="Times New Roman" w:cs="Times New Roman"/>
                <w:sz w:val="24"/>
              </w:rPr>
              <w:lastRenderedPageBreak/>
              <w:t>+</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 +</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City:</w:t>
            </w:r>
            <w:r w:rsidRPr="00507DF9">
              <w:rPr>
                <w:rFonts w:ascii="Times New Roman" w:hAnsi="Times New Roman" w:cs="Times New Roman"/>
                <w:sz w:val="24"/>
              </w:rPr>
              <w:t xml:space="preserve">                  an..35 </w:t>
            </w:r>
          </w:p>
        </w:tc>
        <w:tc>
          <w:tcPr>
            <w:tcW w:w="222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lastRenderedPageBreak/>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IV</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IV/11</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Business activities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an..4</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codes provided for in Regulation (EC) No 1893/2006 of the European Parliament and of the Council of 20 December 2006 establishing the statistical classification of economic activities NACE Revision 2 and amending Council Regulation (EEC) No 3037/90 as well as certain EC Regulations on specific statistical domains</w:t>
            </w:r>
            <w:r w:rsidRPr="00507DF9">
              <w:rPr>
                <w:rFonts w:ascii="Times New Roman" w:hAnsi="Times New Roman" w:cs="Times New Roman"/>
                <w:sz w:val="24"/>
                <w:vertAlign w:val="superscript"/>
              </w:rPr>
              <w:footnoteReference w:id="2"/>
            </w:r>
            <w:r w:rsidRPr="00507DF9">
              <w:rPr>
                <w:rFonts w:ascii="Times New Roman" w:hAnsi="Times New Roman" w:cs="Times New Roman"/>
                <w:sz w:val="24"/>
              </w:rPr>
              <w:t xml:space="preserve"> shall be used.</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V</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V/1</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Subject and nature of the simplification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Free text :</w:t>
            </w:r>
            <w:r w:rsidRPr="00507DF9">
              <w:rPr>
                <w:rFonts w:ascii="Times New Roman" w:hAnsi="Times New Roman" w:cs="Times New Roman"/>
                <w:sz w:val="24"/>
              </w:rPr>
              <w:t xml:space="preserve"> 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VI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VI/1</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Amount of duty and other charges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Currency:         </w:t>
            </w:r>
            <w:r w:rsidRPr="00507DF9">
              <w:rPr>
                <w:rFonts w:ascii="Times New Roman" w:hAnsi="Times New Roman" w:cs="Times New Roman"/>
                <w:sz w:val="24"/>
              </w:rPr>
              <w:t xml:space="preserve"> a3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Amount:        </w:t>
            </w:r>
            <w:r w:rsidRPr="00507DF9">
              <w:rPr>
                <w:rFonts w:ascii="Times New Roman" w:hAnsi="Times New Roman" w:cs="Times New Roman"/>
                <w:sz w:val="24"/>
              </w:rPr>
              <w:t>n..16,2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ISO-alpha-3 currency codes (ISO 4217) shall be used for the currency.</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VI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VI/2</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Average period between the placing of goods under the procedure and the discharge of the procedure</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Free text:</w:t>
            </w:r>
            <w:r w:rsidRPr="00507DF9">
              <w:rPr>
                <w:rFonts w:ascii="Times New Roman" w:hAnsi="Times New Roman" w:cs="Times New Roman"/>
                <w:sz w:val="24"/>
              </w:rPr>
              <w:t xml:space="preserve"> an…35 </w:t>
            </w:r>
          </w:p>
          <w:p w:rsidR="00507DF9" w:rsidRPr="00507DF9" w:rsidRDefault="00507DF9" w:rsidP="00507DF9">
            <w:pPr>
              <w:spacing w:before="120" w:after="120" w:line="240" w:lineRule="auto"/>
              <w:jc w:val="both"/>
              <w:rPr>
                <w:rFonts w:ascii="Times New Roman" w:hAnsi="Times New Roman" w:cs="Times New Roman"/>
                <w:sz w:val="24"/>
              </w:rPr>
            </w:pP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VI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VI/3</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Level of guarantee</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Level of guarantee code:</w:t>
            </w:r>
            <w:r w:rsidRPr="00507DF9">
              <w:rPr>
                <w:rFonts w:ascii="Times New Roman" w:hAnsi="Times New Roman" w:cs="Times New Roman"/>
                <w:sz w:val="24"/>
              </w:rPr>
              <w:t xml:space="preserve">  a2</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Free text: </w:t>
            </w:r>
            <w:r w:rsidRPr="00507DF9">
              <w:rPr>
                <w:rFonts w:ascii="Times New Roman" w:hAnsi="Times New Roman" w:cs="Times New Roman"/>
                <w:sz w:val="24"/>
              </w:rPr>
              <w:t>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VI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VI/4</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Form of the guarantee</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Guarantee form:   </w:t>
            </w:r>
            <w:r w:rsidRPr="00507DF9">
              <w:rPr>
                <w:rFonts w:ascii="Times New Roman" w:hAnsi="Times New Roman" w:cs="Times New Roman"/>
                <w:sz w:val="24"/>
              </w:rPr>
              <w:t>n..2 +</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an..70</w:t>
            </w:r>
            <w:r w:rsidRPr="00507DF9">
              <w:rPr>
                <w:rFonts w:ascii="Times New Roman" w:hAnsi="Times New Roman" w:cs="Times New Roman"/>
                <w:i/>
                <w:sz w:val="24"/>
              </w:rPr>
              <w:t xml:space="preserve"> </w:t>
            </w:r>
            <w:r w:rsidRPr="00507DF9">
              <w:rPr>
                <w:rFonts w:ascii="Times New Roman" w:hAnsi="Times New Roman" w:cs="Times New Roman"/>
                <w:sz w:val="24"/>
              </w:rPr>
              <w:t>+</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Street and number: </w:t>
            </w:r>
            <w:r w:rsidRPr="00507DF9">
              <w:rPr>
                <w:rFonts w:ascii="Times New Roman" w:hAnsi="Times New Roman" w:cs="Times New Roman"/>
                <w:sz w:val="24"/>
              </w:rPr>
              <w:t>an..70 +</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lastRenderedPageBreak/>
              <w:t xml:space="preserve">Country:             </w:t>
            </w:r>
            <w:r w:rsidRPr="00507DF9">
              <w:rPr>
                <w:rFonts w:ascii="Times New Roman" w:hAnsi="Times New Roman" w:cs="Times New Roman"/>
                <w:sz w:val="24"/>
              </w:rPr>
              <w:t>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Postcode:        </w:t>
            </w:r>
            <w:r w:rsidRPr="00507DF9">
              <w:rPr>
                <w:rFonts w:ascii="Times New Roman" w:hAnsi="Times New Roman" w:cs="Times New Roman"/>
                <w:sz w:val="24"/>
              </w:rPr>
              <w:t>an..9 +</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City:              </w:t>
            </w:r>
            <w:r w:rsidRPr="00507DF9">
              <w:rPr>
                <w:rFonts w:ascii="Times New Roman" w:hAnsi="Times New Roman" w:cs="Times New Roman"/>
                <w:sz w:val="24"/>
              </w:rPr>
              <w:t>an..35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Free text:       </w:t>
            </w:r>
            <w:r w:rsidRPr="00507DF9">
              <w:rPr>
                <w:rFonts w:ascii="Times New Roman" w:hAnsi="Times New Roman" w:cs="Times New Roman"/>
                <w:sz w:val="24"/>
              </w:rPr>
              <w:t xml:space="preserve">an..512 </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lastRenderedPageBreak/>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VI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VI/5</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Reference amount</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Currency:        </w:t>
            </w:r>
            <w:r w:rsidRPr="00507DF9">
              <w:rPr>
                <w:rFonts w:ascii="Times New Roman" w:hAnsi="Times New Roman" w:cs="Times New Roman"/>
                <w:sz w:val="24"/>
              </w:rPr>
              <w:t>a3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Amount</w:t>
            </w:r>
            <w:r w:rsidRPr="00507DF9">
              <w:rPr>
                <w:rFonts w:ascii="Times New Roman" w:hAnsi="Times New Roman" w:cs="Times New Roman"/>
                <w:sz w:val="24"/>
              </w:rPr>
              <w:t>:      n..16,2</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Free text:       </w:t>
            </w:r>
            <w:r w:rsidRPr="00507DF9">
              <w:rPr>
                <w:rFonts w:ascii="Times New Roman" w:hAnsi="Times New Roman" w:cs="Times New Roman"/>
                <w:sz w:val="24"/>
              </w:rPr>
              <w:t>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ISO-alpha-3 currency codes (ISO 4217) shall be used for the currency.</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VI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VI/6</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Time-limit for payment</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n1</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VII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VII/1</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Type of deferment of payment</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n1</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VIII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VIII/1</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for recovery</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an..35</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VIII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VIII/2</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Customs office where the customs debt was notified</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an8</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The structure of the codes is defined in Title II for D.E. 1/7 Decision taking customs </w:t>
            </w:r>
            <w:r w:rsidRPr="00507DF9">
              <w:rPr>
                <w:rFonts w:ascii="Times New Roman" w:hAnsi="Times New Roman" w:cs="Times New Roman"/>
                <w:sz w:val="24"/>
              </w:rPr>
              <w:lastRenderedPageBreak/>
              <w:t>authority.</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VIII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VIII/3</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Customs office responsible for the place where the goods are located</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sz w:val="24"/>
              </w:rPr>
              <w:t>an8</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structure of the codes is defined in Title II for D.E. 1/7 Decision taking customs authority.</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VIII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VIII/4</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Comments of the customs office responsible for the place where the goods are located</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Free text: </w:t>
            </w:r>
            <w:r w:rsidRPr="00507DF9">
              <w:rPr>
                <w:rFonts w:ascii="Times New Roman" w:hAnsi="Times New Roman" w:cs="Times New Roman"/>
                <w:sz w:val="24"/>
              </w:rPr>
              <w:t>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VIII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VIII/5</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Customs procedure (request for prior completion of formalities)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Procedure code: </w:t>
            </w:r>
            <w:r w:rsidRPr="00507DF9">
              <w:rPr>
                <w:rFonts w:ascii="Times New Roman" w:hAnsi="Times New Roman" w:cs="Times New Roman"/>
                <w:sz w:val="24"/>
              </w:rPr>
              <w:t xml:space="preserve">  an2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Tick-box: </w:t>
            </w:r>
            <w:r w:rsidRPr="00507DF9">
              <w:rPr>
                <w:rFonts w:ascii="Times New Roman" w:hAnsi="Times New Roman" w:cs="Times New Roman"/>
                <w:sz w:val="24"/>
              </w:rPr>
              <w:t>n1  +</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Decision reference number (Country code:</w:t>
            </w:r>
            <w:r w:rsidRPr="00507DF9">
              <w:rPr>
                <w:rFonts w:ascii="Times New Roman" w:hAnsi="Times New Roman" w:cs="Times New Roman"/>
                <w:sz w:val="24"/>
              </w:rPr>
              <w:t xml:space="preserve"> a2 + d</w:t>
            </w:r>
            <w:r w:rsidRPr="00507DF9">
              <w:rPr>
                <w:rFonts w:ascii="Times New Roman" w:hAnsi="Times New Roman" w:cs="Times New Roman"/>
                <w:i/>
                <w:sz w:val="24"/>
              </w:rPr>
              <w:t>ecision code type:</w:t>
            </w:r>
            <w:r w:rsidRPr="00507DF9">
              <w:rPr>
                <w:rFonts w:ascii="Times New Roman" w:hAnsi="Times New Roman" w:cs="Times New Roman"/>
                <w:sz w:val="24"/>
              </w:rPr>
              <w:t xml:space="preserve"> an..4 + </w:t>
            </w:r>
            <w:r w:rsidRPr="00507DF9">
              <w:rPr>
                <w:rFonts w:ascii="Times New Roman" w:hAnsi="Times New Roman" w:cs="Times New Roman"/>
                <w:i/>
                <w:sz w:val="24"/>
              </w:rPr>
              <w:t>Reference number</w:t>
            </w:r>
            <w:r w:rsidRPr="00507DF9">
              <w:rPr>
                <w:rFonts w:ascii="Times New Roman" w:hAnsi="Times New Roman" w:cs="Times New Roman"/>
                <w:sz w:val="24"/>
              </w:rPr>
              <w:t>: an..29)</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codes provided for in Annex B concerning D.E. 1/10 Procedure shall be used.</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VIII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VIII/6</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Customs value</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Currency:         </w:t>
            </w:r>
            <w:r w:rsidRPr="00507DF9">
              <w:rPr>
                <w:rFonts w:ascii="Times New Roman" w:hAnsi="Times New Roman" w:cs="Times New Roman"/>
                <w:sz w:val="24"/>
              </w:rPr>
              <w:t xml:space="preserve"> a3 </w:t>
            </w:r>
            <w:r w:rsidRPr="00507DF9">
              <w:rPr>
                <w:rFonts w:ascii="Times New Roman" w:hAnsi="Times New Roman" w:cs="Times New Roman"/>
                <w:sz w:val="24"/>
              </w:rPr>
              <w:lastRenderedPageBreak/>
              <w:t>+</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Amount:          </w:t>
            </w:r>
            <w:r w:rsidRPr="00507DF9">
              <w:rPr>
                <w:rFonts w:ascii="Times New Roman" w:hAnsi="Times New Roman" w:cs="Times New Roman"/>
                <w:sz w:val="24"/>
              </w:rPr>
              <w:t xml:space="preserve"> n..16,2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lastRenderedPageBreak/>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The ISO-alpha-3 currency codes (ISO 4217) shall be </w:t>
            </w:r>
            <w:r w:rsidRPr="00507DF9">
              <w:rPr>
                <w:rFonts w:ascii="Times New Roman" w:hAnsi="Times New Roman" w:cs="Times New Roman"/>
                <w:sz w:val="24"/>
              </w:rPr>
              <w:lastRenderedPageBreak/>
              <w:t>used for the currency.</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VIII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VIII/7</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Amount of import or export duty to be repaid or remitted of </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Currency:         </w:t>
            </w:r>
            <w:r w:rsidRPr="00507DF9">
              <w:rPr>
                <w:rFonts w:ascii="Times New Roman" w:hAnsi="Times New Roman" w:cs="Times New Roman"/>
                <w:sz w:val="24"/>
              </w:rPr>
              <w:t xml:space="preserve"> a3 +</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Amount:          </w:t>
            </w:r>
            <w:r w:rsidRPr="00507DF9">
              <w:rPr>
                <w:rFonts w:ascii="Times New Roman" w:hAnsi="Times New Roman" w:cs="Times New Roman"/>
                <w:sz w:val="24"/>
              </w:rPr>
              <w:t xml:space="preserve"> n..16,2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ISO-alpha-3 currency codes (ISO 4217) shall be used for the currency.</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VIII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VIII/8</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Type of import or export duty</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lang w:val="fr-BE"/>
              </w:rPr>
            </w:pPr>
            <w:r w:rsidRPr="00507DF9">
              <w:rPr>
                <w:rFonts w:ascii="Times New Roman" w:hAnsi="Times New Roman" w:cs="Times New Roman"/>
                <w:i/>
                <w:sz w:val="24"/>
                <w:lang w:val="fr-BE"/>
              </w:rPr>
              <w:t xml:space="preserve">Union codes: </w:t>
            </w:r>
            <w:r w:rsidRPr="00507DF9">
              <w:rPr>
                <w:rFonts w:ascii="Times New Roman" w:hAnsi="Times New Roman" w:cs="Times New Roman"/>
                <w:sz w:val="24"/>
                <w:lang w:val="fr-BE"/>
              </w:rPr>
              <w:t>a1+n2</w:t>
            </w:r>
          </w:p>
          <w:p w:rsidR="00507DF9" w:rsidRPr="00507DF9" w:rsidRDefault="00507DF9" w:rsidP="00507DF9">
            <w:pPr>
              <w:spacing w:before="120" w:after="120" w:line="240" w:lineRule="auto"/>
              <w:jc w:val="both"/>
              <w:rPr>
                <w:rFonts w:ascii="Times New Roman" w:hAnsi="Times New Roman" w:cs="Times New Roman"/>
                <w:sz w:val="24"/>
                <w:lang w:val="fr-BE"/>
              </w:rPr>
            </w:pPr>
            <w:r w:rsidRPr="00507DF9">
              <w:rPr>
                <w:rFonts w:ascii="Times New Roman" w:hAnsi="Times New Roman" w:cs="Times New Roman"/>
                <w:i/>
                <w:sz w:val="24"/>
                <w:lang w:val="fr-BE"/>
              </w:rPr>
              <w:t xml:space="preserve">National codes: </w:t>
            </w:r>
            <w:r w:rsidRPr="00507DF9">
              <w:rPr>
                <w:rFonts w:ascii="Times New Roman" w:hAnsi="Times New Roman" w:cs="Times New Roman"/>
                <w:sz w:val="24"/>
                <w:lang w:val="fr-BE"/>
              </w:rPr>
              <w:t>n1+an2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lang w:val="fr-BE"/>
              </w:rPr>
            </w:pPr>
            <w:r w:rsidRPr="00507DF9">
              <w:rPr>
                <w:rFonts w:ascii="Times New Roman" w:hAnsi="Times New Roman" w:cs="Times New Roman"/>
                <w:sz w:val="24"/>
                <w:lang w:val="fr-BE"/>
              </w:rPr>
              <w:t>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codes provided for in Annex B concerning D.E. 4/3 Calculation of taxes – tax type shall be used.</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VIII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VIII/9</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Legal basis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sz w:val="24"/>
              </w:rPr>
              <w:t>a1</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VIII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VIII/10</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Use or destination of goods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Free text: </w:t>
            </w:r>
            <w:r w:rsidRPr="00507DF9">
              <w:rPr>
                <w:rFonts w:ascii="Times New Roman" w:hAnsi="Times New Roman" w:cs="Times New Roman"/>
                <w:sz w:val="24"/>
              </w:rPr>
              <w:t>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VIII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VIII/11</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Time-limit for completion of formalities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n..3</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VIII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VIII/12</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Statement of the decision-taking customs authority</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Free text: </w:t>
            </w:r>
            <w:r w:rsidRPr="00507DF9">
              <w:rPr>
                <w:rFonts w:ascii="Times New Roman" w:hAnsi="Times New Roman" w:cs="Times New Roman"/>
                <w:sz w:val="24"/>
              </w:rPr>
              <w:t>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VIII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VIII/13</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Description of the grounds for repayment or remission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Free text: </w:t>
            </w:r>
            <w:r w:rsidRPr="00507DF9">
              <w:rPr>
                <w:rFonts w:ascii="Times New Roman" w:hAnsi="Times New Roman" w:cs="Times New Roman"/>
                <w:sz w:val="24"/>
              </w:rPr>
              <w:t>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VIII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VIII/14</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Bank and account details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Free text: </w:t>
            </w:r>
            <w:r w:rsidRPr="00507DF9">
              <w:rPr>
                <w:rFonts w:ascii="Times New Roman" w:hAnsi="Times New Roman" w:cs="Times New Roman"/>
                <w:sz w:val="24"/>
              </w:rPr>
              <w:t>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IX</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IX/1</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Movement of goods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Legal base code: </w:t>
            </w:r>
            <w:r w:rsidRPr="00507DF9">
              <w:rPr>
                <w:rFonts w:ascii="Times New Roman" w:hAnsi="Times New Roman" w:cs="Times New Roman"/>
                <w:sz w:val="24"/>
              </w:rPr>
              <w:t>an1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EORI number:</w:t>
            </w:r>
            <w:r w:rsidRPr="00507DF9">
              <w:rPr>
                <w:rFonts w:ascii="Times New Roman" w:hAnsi="Times New Roman" w:cs="Times New Roman"/>
                <w:sz w:val="24"/>
              </w:rPr>
              <w:t xml:space="preserve"> an..17 +</w:t>
            </w:r>
            <w:r w:rsidRPr="00507DF9">
              <w:rPr>
                <w:rFonts w:ascii="Times New Roman" w:hAnsi="Times New Roman" w:cs="Times New Roman"/>
                <w:i/>
                <w:sz w:val="24"/>
              </w:rPr>
              <w:t>Country:</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Type of location code:</w:t>
            </w:r>
            <w:r w:rsidRPr="00507DF9">
              <w:rPr>
                <w:rFonts w:ascii="Times New Roman" w:hAnsi="Times New Roman" w:cs="Times New Roman"/>
                <w:sz w:val="24"/>
              </w:rPr>
              <w:t xml:space="preserve">  a1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Qualifier of the identification:</w:t>
            </w:r>
            <w:r w:rsidRPr="00507DF9">
              <w:rPr>
                <w:rFonts w:ascii="Times New Roman" w:hAnsi="Times New Roman" w:cs="Times New Roman"/>
                <w:sz w:val="24"/>
              </w:rPr>
              <w:t xml:space="preserve">  a1 +</w:t>
            </w:r>
          </w:p>
          <w:p w:rsidR="00507DF9" w:rsidRPr="00507DF9" w:rsidRDefault="00507DF9" w:rsidP="00507DF9">
            <w:pPr>
              <w:spacing w:before="120" w:after="120" w:line="240" w:lineRule="auto"/>
              <w:jc w:val="both"/>
              <w:rPr>
                <w:rFonts w:ascii="Times New Roman" w:hAnsi="Times New Roman" w:cs="Times New Roman"/>
                <w:sz w:val="24"/>
                <w:u w:val="single"/>
              </w:rPr>
            </w:pPr>
            <w:r w:rsidRPr="00507DF9">
              <w:rPr>
                <w:rFonts w:ascii="Times New Roman" w:hAnsi="Times New Roman" w:cs="Times New Roman"/>
                <w:sz w:val="24"/>
                <w:u w:val="single"/>
              </w:rPr>
              <w:t>Coded:</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Identification of location:</w:t>
            </w:r>
            <w:r w:rsidRPr="00507DF9">
              <w:rPr>
                <w:rFonts w:ascii="Times New Roman" w:hAnsi="Times New Roman" w:cs="Times New Roman"/>
                <w:sz w:val="24"/>
              </w:rPr>
              <w:t xml:space="preserve"> an..35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Additional identifier:</w:t>
            </w:r>
            <w:r w:rsidRPr="00507DF9">
              <w:rPr>
                <w:rFonts w:ascii="Times New Roman" w:hAnsi="Times New Roman" w:cs="Times New Roman"/>
                <w:sz w:val="24"/>
              </w:rPr>
              <w:t xml:space="preserve"> n..3</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OR</w:t>
            </w:r>
          </w:p>
          <w:p w:rsidR="00507DF9" w:rsidRPr="00507DF9" w:rsidRDefault="00507DF9" w:rsidP="00507DF9">
            <w:pPr>
              <w:spacing w:before="120" w:after="120" w:line="240" w:lineRule="auto"/>
              <w:jc w:val="both"/>
              <w:rPr>
                <w:rFonts w:ascii="Times New Roman" w:hAnsi="Times New Roman" w:cs="Times New Roman"/>
                <w:sz w:val="24"/>
                <w:u w:val="single"/>
              </w:rPr>
            </w:pPr>
            <w:r w:rsidRPr="00507DF9">
              <w:rPr>
                <w:rFonts w:ascii="Times New Roman" w:hAnsi="Times New Roman" w:cs="Times New Roman"/>
                <w:sz w:val="24"/>
                <w:u w:val="single"/>
              </w:rPr>
              <w:t xml:space="preserve">Free text </w:t>
            </w:r>
            <w:r w:rsidRPr="00507DF9">
              <w:rPr>
                <w:rFonts w:ascii="Times New Roman" w:hAnsi="Times New Roman" w:cs="Times New Roman"/>
                <w:sz w:val="24"/>
                <w:u w:val="single"/>
              </w:rPr>
              <w:lastRenderedPageBreak/>
              <w:t>description:</w:t>
            </w:r>
          </w:p>
          <w:p w:rsidR="00507DF9" w:rsidRPr="00507DF9" w:rsidRDefault="00507DF9" w:rsidP="00507DF9">
            <w:pPr>
              <w:spacing w:before="240" w:after="120" w:line="240" w:lineRule="auto"/>
              <w:jc w:val="both"/>
              <w:rPr>
                <w:rFonts w:ascii="Times New Roman" w:hAnsi="Times New Roman" w:cs="Times New Roman"/>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an..70</w:t>
            </w:r>
            <w:r w:rsidRPr="00507DF9">
              <w:rPr>
                <w:rFonts w:ascii="Times New Roman" w:hAnsi="Times New Roman" w:cs="Times New Roman"/>
                <w:i/>
                <w:sz w:val="24"/>
              </w:rPr>
              <w:t xml:space="preserve"> </w:t>
            </w:r>
            <w:r w:rsidRPr="00507DF9">
              <w:rPr>
                <w:rFonts w:ascii="Times New Roman" w:hAnsi="Times New Roman" w:cs="Times New Roman"/>
                <w:sz w:val="24"/>
              </w:rPr>
              <w:t>+</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Street and number:</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Country:</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 +</w:t>
            </w:r>
          </w:p>
          <w:p w:rsidR="00507DF9" w:rsidRPr="00507DF9" w:rsidRDefault="00507DF9" w:rsidP="00507DF9">
            <w:pPr>
              <w:spacing w:before="24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City: </w:t>
            </w:r>
            <w:r w:rsidRPr="00507DF9">
              <w:rPr>
                <w:rFonts w:ascii="Times New Roman" w:hAnsi="Times New Roman" w:cs="Times New Roman"/>
                <w:sz w:val="24"/>
              </w:rPr>
              <w:t xml:space="preserve">            an..35 </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lastRenderedPageBreak/>
              <w:t>999x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structure and the codes defined in Annex B for D.E. 5/23 Location of goods shall be used for the indication of the address of the temporary storage facility.</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X</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X/1</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Member State(s) concerned by the regular shipping service</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Qualifier:</w:t>
            </w:r>
            <w:r w:rsidRPr="00507DF9">
              <w:rPr>
                <w:rFonts w:ascii="Times New Roman" w:hAnsi="Times New Roman" w:cs="Times New Roman"/>
                <w:sz w:val="24"/>
              </w:rPr>
              <w:t xml:space="preserve">           n1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Country code:    </w:t>
            </w:r>
            <w:r w:rsidRPr="00507DF9">
              <w:rPr>
                <w:rFonts w:ascii="Times New Roman" w:hAnsi="Times New Roman" w:cs="Times New Roman"/>
                <w:sz w:val="24"/>
              </w:rPr>
              <w:t>a2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The country codes provided for in Commission Regulation (EC) No 1106/2012 of 27 November 2012 implementing Regulation (EC) No 471/2009 of the European Parliament and of the Council on Community statistics relating to external trade with non-member countries, as regards the update of the nomenclature of countries </w:t>
            </w:r>
            <w:r w:rsidRPr="00507DF9">
              <w:rPr>
                <w:rFonts w:ascii="Times New Roman" w:hAnsi="Times New Roman" w:cs="Times New Roman"/>
                <w:sz w:val="24"/>
              </w:rPr>
              <w:lastRenderedPageBreak/>
              <w:t>and territories</w:t>
            </w:r>
            <w:r w:rsidRPr="00507DF9">
              <w:rPr>
                <w:rFonts w:ascii="Times New Roman" w:hAnsi="Times New Roman" w:cs="Times New Roman"/>
                <w:sz w:val="24"/>
                <w:vertAlign w:val="superscript"/>
              </w:rPr>
              <w:footnoteReference w:id="3"/>
            </w:r>
            <w:r w:rsidRPr="00507DF9">
              <w:rPr>
                <w:rFonts w:ascii="Times New Roman" w:hAnsi="Times New Roman" w:cs="Times New Roman"/>
                <w:sz w:val="24"/>
              </w:rPr>
              <w:t xml:space="preserve"> shall be used.</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X</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X/2</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Name of vessels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Name of vessel   </w:t>
            </w:r>
            <w:r w:rsidRPr="00507DF9">
              <w:rPr>
                <w:rFonts w:ascii="Times New Roman" w:hAnsi="Times New Roman" w:cs="Times New Roman"/>
                <w:sz w:val="24"/>
              </w:rPr>
              <w:t>an..35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IMO number of vessel:    </w:t>
            </w:r>
            <w:r w:rsidRPr="00507DF9">
              <w:rPr>
                <w:rFonts w:ascii="Times New Roman" w:hAnsi="Times New Roman" w:cs="Times New Roman"/>
                <w:sz w:val="24"/>
              </w:rPr>
              <w:t>IMO + n7</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X</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X/3</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Ports of call</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an8</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structure of the codes is defined in Title II for D.E. 1/7 Decision taking customs authority.</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X</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X/4</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Undertaking</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Tick-box: </w:t>
            </w:r>
            <w:r w:rsidRPr="00507DF9">
              <w:rPr>
                <w:rFonts w:ascii="Times New Roman" w:hAnsi="Times New Roman" w:cs="Times New Roman"/>
                <w:sz w:val="24"/>
              </w:rPr>
              <w:t>n1</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XI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XI/1</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Customs office(s) responsible for the registration of the proof of the customs status of Union goods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sz w:val="24"/>
              </w:rPr>
              <w:t>an8</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structure of the codes is defined in Title II for D.E. 1/7 Decision taking customs authority.</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XII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XII/1</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Time-limit for the submission of a supplementary </w:t>
            </w:r>
            <w:r w:rsidRPr="00507DF9">
              <w:rPr>
                <w:rFonts w:ascii="Times New Roman" w:hAnsi="Times New Roman" w:cs="Times New Roman"/>
                <w:sz w:val="24"/>
              </w:rPr>
              <w:lastRenderedPageBreak/>
              <w:t>declaration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n..2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XII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XII/2</w:t>
            </w:r>
          </w:p>
        </w:tc>
        <w:tc>
          <w:tcPr>
            <w:tcW w:w="3178" w:type="dxa"/>
            <w:shd w:val="clear" w:color="auto" w:fill="auto"/>
          </w:tcPr>
          <w:p w:rsidR="00507DF9" w:rsidRPr="00507DF9" w:rsidDel="00180321"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Subcontractor</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Street and number:</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Country:</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City: </w:t>
            </w:r>
            <w:r w:rsidRPr="00507DF9">
              <w:rPr>
                <w:rFonts w:ascii="Times New Roman" w:hAnsi="Times New Roman" w:cs="Times New Roman"/>
                <w:sz w:val="24"/>
              </w:rPr>
              <w:t xml:space="preserve">            an..35</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XII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XII/3</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Subcontractor identification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an..17</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XIII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XIII/1</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Companies involved in the authorisation in other Member States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Street and number: </w:t>
            </w:r>
            <w:r w:rsidRPr="00507DF9">
              <w:rPr>
                <w:rFonts w:ascii="Times New Roman" w:hAnsi="Times New Roman" w:cs="Times New Roman"/>
                <w:sz w:val="24"/>
              </w:rPr>
              <w:t>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Country:             </w:t>
            </w:r>
            <w:r w:rsidRPr="00507DF9">
              <w:rPr>
                <w:rFonts w:ascii="Times New Roman" w:hAnsi="Times New Roman" w:cs="Times New Roman"/>
                <w:sz w:val="24"/>
              </w:rPr>
              <w:t>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Postcode:        </w:t>
            </w:r>
            <w:r w:rsidRPr="00507DF9">
              <w:rPr>
                <w:rFonts w:ascii="Times New Roman" w:hAnsi="Times New Roman" w:cs="Times New Roman"/>
                <w:sz w:val="24"/>
              </w:rPr>
              <w:t>an..9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City:                  </w:t>
            </w:r>
            <w:r w:rsidRPr="00507DF9">
              <w:rPr>
                <w:rFonts w:ascii="Times New Roman" w:hAnsi="Times New Roman" w:cs="Times New Roman"/>
                <w:sz w:val="24"/>
              </w:rPr>
              <w:t>an..35</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XIII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XIII/2</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Companies involved in the authorisation in other Member States identification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sz w:val="24"/>
              </w:rPr>
              <w:t>an..17</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XIII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XIII/3</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Customs office(s) of presentation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an8</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structure of the codes is defined in Title II for D.E. 1/7 Decision taking customs authority.</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XIII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XIII/4</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Identification of the VAT, excise and statistical authorities </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Street and number: </w:t>
            </w:r>
            <w:r w:rsidRPr="00507DF9">
              <w:rPr>
                <w:rFonts w:ascii="Times New Roman" w:hAnsi="Times New Roman" w:cs="Times New Roman"/>
                <w:sz w:val="24"/>
              </w:rPr>
              <w:t>an..70 +</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Country:             </w:t>
            </w:r>
            <w:r w:rsidRPr="00507DF9">
              <w:rPr>
                <w:rFonts w:ascii="Times New Roman" w:hAnsi="Times New Roman" w:cs="Times New Roman"/>
                <w:sz w:val="24"/>
              </w:rPr>
              <w:t>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Postcode:        </w:t>
            </w:r>
            <w:r w:rsidRPr="00507DF9">
              <w:rPr>
                <w:rFonts w:ascii="Times New Roman" w:hAnsi="Times New Roman" w:cs="Times New Roman"/>
                <w:sz w:val="24"/>
              </w:rPr>
              <w:t>an..9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City:</w:t>
            </w:r>
            <w:r w:rsidRPr="00507DF9">
              <w:rPr>
                <w:rFonts w:ascii="Times New Roman" w:hAnsi="Times New Roman" w:cs="Times New Roman"/>
                <w:sz w:val="24"/>
              </w:rPr>
              <w:t xml:space="preserve">                  an..35</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XIII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XIII/5</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Method of VAT payment </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a1</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The codes provided for in Annex B concerning D.E. 4/8 </w:t>
            </w:r>
            <w:r w:rsidRPr="00507DF9">
              <w:rPr>
                <w:rFonts w:ascii="Times New Roman" w:hAnsi="Times New Roman" w:cs="Times New Roman"/>
                <w:sz w:val="24"/>
              </w:rPr>
              <w:lastRenderedPageBreak/>
              <w:t>Calculation of taxes – Method of payment shall be used.</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XIII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XIII/6</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Tax representative</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Street and number: </w:t>
            </w:r>
            <w:r w:rsidRPr="00507DF9">
              <w:rPr>
                <w:rFonts w:ascii="Times New Roman" w:hAnsi="Times New Roman" w:cs="Times New Roman"/>
                <w:sz w:val="24"/>
              </w:rPr>
              <w:t>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Country:             </w:t>
            </w:r>
            <w:r w:rsidRPr="00507DF9">
              <w:rPr>
                <w:rFonts w:ascii="Times New Roman" w:hAnsi="Times New Roman" w:cs="Times New Roman"/>
                <w:sz w:val="24"/>
              </w:rPr>
              <w:t>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Postcode:        </w:t>
            </w:r>
            <w:r w:rsidRPr="00507DF9">
              <w:rPr>
                <w:rFonts w:ascii="Times New Roman" w:hAnsi="Times New Roman" w:cs="Times New Roman"/>
                <w:sz w:val="24"/>
              </w:rPr>
              <w:t>an..9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City:</w:t>
            </w:r>
            <w:r w:rsidRPr="00507DF9">
              <w:rPr>
                <w:rFonts w:ascii="Times New Roman" w:hAnsi="Times New Roman" w:cs="Times New Roman"/>
                <w:sz w:val="24"/>
              </w:rPr>
              <w:t xml:space="preserve">                  an..35</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XIII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XIII/7</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Tax representative identification </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an..17</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VAT number shall be used</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XIII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XIII/8</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Tax representative status code</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n1</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 (per representative)</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XIII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XIII/9</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Person responsible for excise formalities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an..70 +</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lastRenderedPageBreak/>
              <w:t xml:space="preserve">Street and number: </w:t>
            </w:r>
            <w:r w:rsidRPr="00507DF9">
              <w:rPr>
                <w:rFonts w:ascii="Times New Roman" w:hAnsi="Times New Roman" w:cs="Times New Roman"/>
                <w:sz w:val="24"/>
              </w:rPr>
              <w:t>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Country:             </w:t>
            </w:r>
            <w:r w:rsidRPr="00507DF9">
              <w:rPr>
                <w:rFonts w:ascii="Times New Roman" w:hAnsi="Times New Roman" w:cs="Times New Roman"/>
                <w:sz w:val="24"/>
              </w:rPr>
              <w:t>a2 +</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Postcode:        </w:t>
            </w:r>
            <w:r w:rsidRPr="00507DF9">
              <w:rPr>
                <w:rFonts w:ascii="Times New Roman" w:hAnsi="Times New Roman" w:cs="Times New Roman"/>
                <w:sz w:val="24"/>
              </w:rPr>
              <w:t>an..9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City:</w:t>
            </w:r>
            <w:r w:rsidRPr="00507DF9">
              <w:rPr>
                <w:rFonts w:ascii="Times New Roman" w:hAnsi="Times New Roman" w:cs="Times New Roman"/>
                <w:sz w:val="24"/>
              </w:rPr>
              <w:t xml:space="preserve">                  an..35</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lastRenderedPageBreak/>
              <w:t>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XIII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XIII/10</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Person responsible for excise formalities identification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sz w:val="24"/>
              </w:rPr>
              <w:t>an..17</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XIV</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XIV/1</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Waiver of the availability of the presentation notification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Tick box:            </w:t>
            </w:r>
            <w:r w:rsidRPr="00507DF9">
              <w:rPr>
                <w:rFonts w:ascii="Times New Roman" w:hAnsi="Times New Roman" w:cs="Times New Roman"/>
                <w:sz w:val="24"/>
              </w:rPr>
              <w:t>n1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Free text:          </w:t>
            </w:r>
            <w:r w:rsidRPr="00507DF9">
              <w:rPr>
                <w:rFonts w:ascii="Times New Roman" w:hAnsi="Times New Roman" w:cs="Times New Roman"/>
                <w:sz w:val="24"/>
              </w:rPr>
              <w:t>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XIV</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XIV/2</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Waiver of pre-departure declaration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Free text:          </w:t>
            </w:r>
            <w:r w:rsidRPr="00507DF9">
              <w:rPr>
                <w:rFonts w:ascii="Times New Roman" w:hAnsi="Times New Roman" w:cs="Times New Roman"/>
                <w:sz w:val="24"/>
              </w:rPr>
              <w:t>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XIV</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XIV/3</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Customs office responsible for the place where the goods are available for controls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an8</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The structure of the codes is defined in Title II for D.E. 1/7 Decision taking customs </w:t>
            </w:r>
            <w:r w:rsidRPr="00507DF9">
              <w:rPr>
                <w:rFonts w:ascii="Times New Roman" w:hAnsi="Times New Roman" w:cs="Times New Roman"/>
                <w:sz w:val="24"/>
              </w:rPr>
              <w:lastRenderedPageBreak/>
              <w:t>authority.</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XIV</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XIV/4</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Deadline for submitting the particulars of the complete customs declaration</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XV</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XV/1</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lang w:val="en-US"/>
              </w:rPr>
              <w:t>Identification of formalities and controls to be delegated to the economic operator</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 Free text:          </w:t>
            </w:r>
            <w:r w:rsidRPr="00507DF9">
              <w:rPr>
                <w:rFonts w:ascii="Times New Roman" w:hAnsi="Times New Roman" w:cs="Times New Roman"/>
                <w:sz w:val="24"/>
              </w:rPr>
              <w:t>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XVI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XVI/1</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Economic activity</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n1</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XVI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XVI/2</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Weighing equipment</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Free text: </w:t>
            </w:r>
            <w:r w:rsidRPr="00507DF9">
              <w:rPr>
                <w:rFonts w:ascii="Times New Roman" w:hAnsi="Times New Roman" w:cs="Times New Roman"/>
                <w:sz w:val="24"/>
              </w:rPr>
              <w:t>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XVI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XVI/3</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Additional guarantees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Free text: </w:t>
            </w:r>
            <w:r w:rsidRPr="00507DF9">
              <w:rPr>
                <w:rFonts w:ascii="Times New Roman" w:hAnsi="Times New Roman" w:cs="Times New Roman"/>
                <w:sz w:val="24"/>
              </w:rPr>
              <w:t>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XVI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XVI/4</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Advanced notification to customs authorities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Free text: </w:t>
            </w:r>
            <w:r w:rsidRPr="00507DF9">
              <w:rPr>
                <w:rFonts w:ascii="Times New Roman" w:hAnsi="Times New Roman" w:cs="Times New Roman"/>
                <w:sz w:val="24"/>
              </w:rPr>
              <w:t>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XVII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XVII/1</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Prior exportation (IP EX/IM)</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Tick-box: </w:t>
            </w:r>
            <w:r w:rsidRPr="00507DF9">
              <w:rPr>
                <w:rFonts w:ascii="Times New Roman" w:hAnsi="Times New Roman" w:cs="Times New Roman"/>
                <w:sz w:val="24"/>
              </w:rPr>
              <w:t>n1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Time limit: </w:t>
            </w:r>
            <w:r w:rsidRPr="00507DF9">
              <w:rPr>
                <w:rFonts w:ascii="Times New Roman" w:hAnsi="Times New Roman" w:cs="Times New Roman"/>
                <w:sz w:val="24"/>
              </w:rPr>
              <w:t>n..2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XVII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XVII/2</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Release for free circulation by use of bill of discharge</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Tick-box: </w:t>
            </w:r>
            <w:r w:rsidRPr="00507DF9">
              <w:rPr>
                <w:rFonts w:ascii="Times New Roman" w:hAnsi="Times New Roman" w:cs="Times New Roman"/>
                <w:sz w:val="24"/>
              </w:rPr>
              <w:t>n1</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XVIII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XVIII/1</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Standard exchange system </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Tick-box: </w:t>
            </w:r>
            <w:r w:rsidRPr="00507DF9">
              <w:rPr>
                <w:rFonts w:ascii="Times New Roman" w:hAnsi="Times New Roman" w:cs="Times New Roman"/>
                <w:sz w:val="24"/>
              </w:rPr>
              <w:t>n1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Type of standard exchange system:</w:t>
            </w:r>
            <w:r w:rsidRPr="00507DF9">
              <w:rPr>
                <w:rFonts w:ascii="Times New Roman" w:hAnsi="Times New Roman" w:cs="Times New Roman"/>
                <w:sz w:val="24"/>
              </w:rPr>
              <w:t xml:space="preserve"> n1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Free text:         </w:t>
            </w:r>
            <w:r w:rsidRPr="00507DF9">
              <w:rPr>
                <w:rFonts w:ascii="Times New Roman" w:hAnsi="Times New Roman" w:cs="Times New Roman"/>
                <w:sz w:val="24"/>
              </w:rPr>
              <w:t>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XVIII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XVIII/2</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Replacement products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Commodity code</w:t>
            </w:r>
            <w:r w:rsidRPr="00507DF9">
              <w:rPr>
                <w:rFonts w:ascii="Times New Roman" w:hAnsi="Times New Roman" w:cs="Times New Roman"/>
                <w:sz w:val="24"/>
              </w:rPr>
              <w:t>:    an..8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Description:          </w:t>
            </w:r>
            <w:r w:rsidRPr="00507DF9">
              <w:rPr>
                <w:rFonts w:ascii="Times New Roman" w:hAnsi="Times New Roman" w:cs="Times New Roman"/>
                <w:sz w:val="24"/>
              </w:rPr>
              <w:t>an..512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Code </w:t>
            </w:r>
            <w:r w:rsidRPr="00507DF9">
              <w:rPr>
                <w:rFonts w:ascii="Times New Roman" w:hAnsi="Times New Roman" w:cs="Times New Roman"/>
                <w:sz w:val="24"/>
              </w:rPr>
              <w:t>:          n1</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999x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codes provided for D.E. 5/8. Identification of goods in Title II may be used.</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XVIII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XVIII/3</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Prior import of replacement products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Tick-box:  </w:t>
            </w:r>
            <w:r w:rsidRPr="00507DF9">
              <w:rPr>
                <w:rFonts w:ascii="Times New Roman" w:hAnsi="Times New Roman" w:cs="Times New Roman"/>
                <w:sz w:val="24"/>
              </w:rPr>
              <w:t>n1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Time limit: </w:t>
            </w:r>
            <w:r w:rsidRPr="00507DF9">
              <w:rPr>
                <w:rFonts w:ascii="Times New Roman" w:hAnsi="Times New Roman" w:cs="Times New Roman"/>
                <w:sz w:val="24"/>
              </w:rPr>
              <w:t>n..2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XVIII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XVIII/4</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Prior import of processed products (OP IM/EX) </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Tick-box:  </w:t>
            </w:r>
            <w:r w:rsidRPr="00507DF9">
              <w:rPr>
                <w:rFonts w:ascii="Times New Roman" w:hAnsi="Times New Roman" w:cs="Times New Roman"/>
                <w:sz w:val="24"/>
              </w:rPr>
              <w:t>n1 +</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Time limit: </w:t>
            </w:r>
            <w:r w:rsidRPr="00507DF9">
              <w:rPr>
                <w:rFonts w:ascii="Times New Roman" w:hAnsi="Times New Roman" w:cs="Times New Roman"/>
                <w:sz w:val="24"/>
              </w:rPr>
              <w:t>n..2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XIX</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XIX/1</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Temporary removal</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Tick-box: </w:t>
            </w:r>
            <w:r w:rsidRPr="00507DF9">
              <w:rPr>
                <w:rFonts w:ascii="Times New Roman" w:hAnsi="Times New Roman" w:cs="Times New Roman"/>
                <w:sz w:val="24"/>
              </w:rPr>
              <w:t>n1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Free text: </w:t>
            </w:r>
            <w:r w:rsidRPr="00507DF9">
              <w:rPr>
                <w:rFonts w:ascii="Times New Roman" w:hAnsi="Times New Roman" w:cs="Times New Roman"/>
                <w:sz w:val="24"/>
              </w:rPr>
              <w:t>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Title XIX</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XIX/2</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Loss rate</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Free text: </w:t>
            </w:r>
            <w:r w:rsidRPr="00507DF9">
              <w:rPr>
                <w:rFonts w:ascii="Times New Roman" w:hAnsi="Times New Roman" w:cs="Times New Roman"/>
                <w:sz w:val="24"/>
              </w:rPr>
              <w:t>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XX</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XX/1</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Identification measures</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Free text: </w:t>
            </w:r>
            <w:r w:rsidRPr="00507DF9">
              <w:rPr>
                <w:rFonts w:ascii="Times New Roman" w:hAnsi="Times New Roman" w:cs="Times New Roman"/>
                <w:sz w:val="24"/>
              </w:rPr>
              <w:t>an..512</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Decision reference number (Country code:  </w:t>
            </w:r>
            <w:r w:rsidRPr="00507DF9">
              <w:rPr>
                <w:rFonts w:ascii="Times New Roman" w:hAnsi="Times New Roman" w:cs="Times New Roman"/>
                <w:sz w:val="24"/>
              </w:rPr>
              <w:t>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Decision code type:           </w:t>
            </w:r>
            <w:r w:rsidRPr="00507DF9">
              <w:rPr>
                <w:rFonts w:ascii="Times New Roman" w:hAnsi="Times New Roman" w:cs="Times New Roman"/>
                <w:sz w:val="24"/>
              </w:rPr>
              <w:t xml:space="preserve"> an..4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Reference number:                                </w:t>
            </w:r>
            <w:r w:rsidRPr="00507DF9">
              <w:rPr>
                <w:rFonts w:ascii="Times New Roman" w:hAnsi="Times New Roman" w:cs="Times New Roman"/>
                <w:sz w:val="24"/>
              </w:rPr>
              <w:t>an..29)</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structure of the authorisations for the provision of a comprehensive guarantee or guarantee waiver shall follow the structure defined in Title II. in relation with D.E. 1/6 Decision reference number .</w:t>
            </w:r>
          </w:p>
        </w:tc>
      </w:tr>
      <w:tr w:rsidR="00507DF9" w:rsidRPr="00507DF9" w:rsidDel="00454905" w:rsidTr="00157D27">
        <w:tc>
          <w:tcPr>
            <w:tcW w:w="1286" w:type="dxa"/>
            <w:shd w:val="clear" w:color="auto" w:fill="auto"/>
          </w:tcPr>
          <w:p w:rsidR="00507DF9" w:rsidRPr="00507DF9" w:rsidDel="00454905"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XX</w:t>
            </w:r>
          </w:p>
        </w:tc>
        <w:tc>
          <w:tcPr>
            <w:tcW w:w="1193" w:type="dxa"/>
            <w:shd w:val="clear" w:color="auto" w:fill="auto"/>
          </w:tcPr>
          <w:p w:rsidR="00507DF9" w:rsidRPr="00507DF9" w:rsidDel="00454905"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XX/2</w:t>
            </w:r>
          </w:p>
        </w:tc>
        <w:tc>
          <w:tcPr>
            <w:tcW w:w="3178" w:type="dxa"/>
            <w:shd w:val="clear" w:color="auto" w:fill="auto"/>
          </w:tcPr>
          <w:p w:rsidR="00507DF9" w:rsidRPr="00507DF9" w:rsidDel="00454905"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Comprehensive guarantee</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Tick box:</w:t>
            </w:r>
            <w:r w:rsidRPr="00507DF9">
              <w:rPr>
                <w:rFonts w:ascii="Times New Roman" w:hAnsi="Times New Roman" w:cs="Times New Roman"/>
                <w:sz w:val="24"/>
              </w:rPr>
              <w:t xml:space="preserve"> n1 +</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Decision reference number (Country code:  </w:t>
            </w:r>
            <w:r w:rsidRPr="00507DF9">
              <w:rPr>
                <w:rFonts w:ascii="Times New Roman" w:hAnsi="Times New Roman" w:cs="Times New Roman"/>
                <w:sz w:val="24"/>
              </w:rPr>
              <w:t>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Decision code type:           </w:t>
            </w:r>
            <w:r w:rsidRPr="00507DF9">
              <w:rPr>
                <w:rFonts w:ascii="Times New Roman" w:hAnsi="Times New Roman" w:cs="Times New Roman"/>
                <w:sz w:val="24"/>
              </w:rPr>
              <w:t xml:space="preserve"> an..4 +</w:t>
            </w:r>
          </w:p>
          <w:p w:rsidR="00507DF9" w:rsidRPr="00507DF9" w:rsidDel="00454905"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Reference number:                                </w:t>
            </w:r>
            <w:r w:rsidRPr="00507DF9">
              <w:rPr>
                <w:rFonts w:ascii="Times New Roman" w:hAnsi="Times New Roman" w:cs="Times New Roman"/>
                <w:sz w:val="24"/>
              </w:rPr>
              <w:t>an..29)</w:t>
            </w:r>
          </w:p>
        </w:tc>
        <w:tc>
          <w:tcPr>
            <w:tcW w:w="2224" w:type="dxa"/>
          </w:tcPr>
          <w:p w:rsidR="00507DF9" w:rsidRPr="00507DF9" w:rsidDel="00454905"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Del="00454905"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Del="00454905"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structure of the authorisations for the provision of a comprehensive guarantee or guarantee waiver shall follow the structure defined in Title II. in relation with D.E. 1/6 Decision reference number .</w:t>
            </w:r>
          </w:p>
        </w:tc>
      </w:tr>
      <w:tr w:rsidR="00507DF9" w:rsidRPr="00507DF9" w:rsidTr="00157D27">
        <w:tc>
          <w:tcPr>
            <w:tcW w:w="12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Title XXI</w:t>
            </w:r>
          </w:p>
        </w:tc>
        <w:tc>
          <w:tcPr>
            <w:tcW w:w="119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XXI/1</w:t>
            </w:r>
          </w:p>
        </w:tc>
        <w:tc>
          <w:tcPr>
            <w:tcW w:w="3178"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Type of seal</w:t>
            </w:r>
          </w:p>
        </w:tc>
        <w:tc>
          <w:tcPr>
            <w:tcW w:w="219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Free text: </w:t>
            </w:r>
            <w:r w:rsidRPr="00507DF9">
              <w:rPr>
                <w:rFonts w:ascii="Times New Roman" w:hAnsi="Times New Roman" w:cs="Times New Roman"/>
                <w:sz w:val="24"/>
              </w:rPr>
              <w:t>an..512</w:t>
            </w:r>
          </w:p>
        </w:tc>
        <w:tc>
          <w:tcPr>
            <w:tcW w:w="2224" w:type="dxa"/>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1x</w:t>
            </w:r>
          </w:p>
        </w:tc>
        <w:tc>
          <w:tcPr>
            <w:tcW w:w="1044"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3103"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bl>
    <w:p w:rsidR="00507DF9" w:rsidRPr="00507DF9" w:rsidRDefault="00507DF9" w:rsidP="00507DF9">
      <w:pPr>
        <w:spacing w:before="120" w:after="120" w:line="240" w:lineRule="auto"/>
        <w:jc w:val="both"/>
        <w:rPr>
          <w:rFonts w:ascii="Times New Roman" w:hAnsi="Times New Roman" w:cs="Times New Roman"/>
          <w:sz w:val="24"/>
        </w:rPr>
        <w:sectPr w:rsidR="00507DF9" w:rsidRPr="00507DF9" w:rsidSect="00F60A59">
          <w:pgSz w:w="16838" w:h="11906" w:orient="landscape" w:code="9"/>
          <w:pgMar w:top="1418" w:right="1418" w:bottom="1276" w:left="1418" w:header="709" w:footer="709" w:gutter="0"/>
          <w:cols w:space="708"/>
          <w:docGrid w:linePitch="360"/>
        </w:sectPr>
      </w:pPr>
    </w:p>
    <w:p w:rsidR="00507DF9" w:rsidRPr="00507DF9" w:rsidRDefault="00507DF9" w:rsidP="00507DF9">
      <w:pPr>
        <w:spacing w:before="120" w:after="120" w:line="240" w:lineRule="auto"/>
        <w:jc w:val="center"/>
        <w:rPr>
          <w:rFonts w:ascii="Times New Roman" w:hAnsi="Times New Roman" w:cs="Times New Roman"/>
          <w:b/>
          <w:sz w:val="28"/>
        </w:rPr>
      </w:pPr>
      <w:r w:rsidRPr="00507DF9">
        <w:rPr>
          <w:rFonts w:ascii="Times New Roman" w:hAnsi="Times New Roman" w:cs="Times New Roman"/>
          <w:b/>
          <w:sz w:val="28"/>
        </w:rPr>
        <w:lastRenderedPageBreak/>
        <w:t>Title II</w:t>
      </w:r>
    </w:p>
    <w:p w:rsidR="00507DF9" w:rsidRPr="00507DF9" w:rsidRDefault="00507DF9" w:rsidP="00507DF9">
      <w:pPr>
        <w:spacing w:before="120" w:after="120" w:line="240" w:lineRule="auto"/>
        <w:jc w:val="center"/>
        <w:rPr>
          <w:rFonts w:ascii="Times New Roman" w:hAnsi="Times New Roman" w:cs="Times New Roman"/>
          <w:b/>
          <w:sz w:val="28"/>
        </w:rPr>
      </w:pPr>
      <w:r w:rsidRPr="00507DF9">
        <w:rPr>
          <w:rFonts w:ascii="Times New Roman" w:hAnsi="Times New Roman" w:cs="Times New Roman"/>
          <w:b/>
          <w:sz w:val="28"/>
        </w:rPr>
        <w:t>Codes in relation with the common data requirements</w:t>
      </w:r>
      <w:r w:rsidRPr="00507DF9">
        <w:rPr>
          <w:rFonts w:ascii="Times New Roman" w:hAnsi="Times New Roman" w:cs="Times New Roman"/>
          <w:b/>
          <w:sz w:val="28"/>
        </w:rPr>
        <w:br/>
        <w:t>for applications and decisions</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p w:rsidR="00507DF9" w:rsidRPr="00507DF9" w:rsidRDefault="00507DF9" w:rsidP="00507DF9">
      <w:pPr>
        <w:numPr>
          <w:ilvl w:val="0"/>
          <w:numId w:val="31"/>
        </w:numPr>
        <w:spacing w:before="120" w:after="0" w:line="360" w:lineRule="auto"/>
        <w:jc w:val="both"/>
        <w:rPr>
          <w:rFonts w:ascii="TimesNewRomanBold" w:eastAsia="Times New Roman" w:hAnsi="TimesNewRomanBold" w:cs="TimesNewRomanBold"/>
          <w:b/>
          <w:bCs/>
          <w:i/>
          <w:sz w:val="24"/>
          <w:szCs w:val="24"/>
          <w:u w:val="single"/>
          <w:lang w:eastAsia="en-GB"/>
        </w:rPr>
      </w:pPr>
      <w:r w:rsidRPr="00507DF9">
        <w:rPr>
          <w:rFonts w:ascii="TimesNewRomanBold" w:eastAsia="Times New Roman" w:hAnsi="TimesNewRomanBold" w:cs="TimesNewRomanBold"/>
          <w:b/>
          <w:bCs/>
          <w:i/>
          <w:sz w:val="24"/>
          <w:szCs w:val="24"/>
          <w:u w:val="single"/>
          <w:lang w:eastAsia="en-GB"/>
        </w:rPr>
        <w:t>Introduction</w:t>
      </w:r>
    </w:p>
    <w:p w:rsidR="00507DF9" w:rsidRPr="00507DF9" w:rsidRDefault="00507DF9" w:rsidP="00507DF9">
      <w:pPr>
        <w:autoSpaceDE w:val="0"/>
        <w:spacing w:before="120" w:after="0" w:line="36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This Title contains the codes to be used on applications and decisions.</w:t>
      </w:r>
    </w:p>
    <w:p w:rsidR="00507DF9" w:rsidRPr="00507DF9" w:rsidRDefault="00507DF9" w:rsidP="00507DF9">
      <w:pPr>
        <w:autoSpaceDE w:val="0"/>
        <w:spacing w:before="120" w:after="0" w:line="360" w:lineRule="auto"/>
        <w:jc w:val="both"/>
        <w:rPr>
          <w:rFonts w:ascii="TimesNewRoman" w:eastAsia="Times New Roman" w:hAnsi="TimesNewRoman" w:cs="TimesNewRoman"/>
          <w:sz w:val="24"/>
          <w:szCs w:val="24"/>
          <w:lang w:eastAsia="en-GB"/>
        </w:rPr>
      </w:pPr>
    </w:p>
    <w:p w:rsidR="00507DF9" w:rsidRPr="00507DF9" w:rsidRDefault="00507DF9" w:rsidP="00507DF9">
      <w:pPr>
        <w:numPr>
          <w:ilvl w:val="0"/>
          <w:numId w:val="31"/>
        </w:numPr>
        <w:spacing w:before="120" w:after="0" w:line="360" w:lineRule="auto"/>
        <w:jc w:val="both"/>
        <w:rPr>
          <w:rFonts w:ascii="TimesNewRomanBold" w:eastAsia="Times New Roman" w:hAnsi="TimesNewRomanBold" w:cs="TimesNewRomanBold"/>
          <w:b/>
          <w:bCs/>
          <w:i/>
          <w:sz w:val="24"/>
          <w:szCs w:val="24"/>
          <w:u w:val="single"/>
          <w:lang w:eastAsia="en-GB"/>
        </w:rPr>
      </w:pPr>
      <w:r w:rsidRPr="00507DF9">
        <w:rPr>
          <w:rFonts w:ascii="TimesNewRomanBold" w:eastAsia="Times New Roman" w:hAnsi="TimesNewRomanBold" w:cs="TimesNewRomanBold"/>
          <w:b/>
          <w:bCs/>
          <w:i/>
          <w:sz w:val="24"/>
          <w:szCs w:val="24"/>
          <w:u w:val="single"/>
          <w:lang w:eastAsia="en-GB"/>
        </w:rPr>
        <w:t>Codes</w:t>
      </w:r>
    </w:p>
    <w:p w:rsidR="00507DF9" w:rsidRPr="00507DF9" w:rsidRDefault="00507DF9" w:rsidP="00507DF9">
      <w:pPr>
        <w:spacing w:before="120" w:after="120" w:line="240" w:lineRule="auto"/>
        <w:jc w:val="both"/>
        <w:rPr>
          <w:rFonts w:ascii="Times New Roman" w:hAnsi="Times New Roman" w:cs="Times New Roman"/>
          <w:sz w:val="24"/>
        </w:rPr>
      </w:pPr>
    </w:p>
    <w:p w:rsidR="00507DF9" w:rsidRPr="00507DF9" w:rsidRDefault="00507DF9" w:rsidP="00507DF9">
      <w:pPr>
        <w:autoSpaceDE w:val="0"/>
        <w:spacing w:before="120" w:after="0" w:line="360" w:lineRule="auto"/>
        <w:jc w:val="both"/>
        <w:rPr>
          <w:rFonts w:ascii="TimesNewRoman" w:eastAsia="Times New Roman" w:hAnsi="TimesNewRoman" w:cs="TimesNewRoman"/>
          <w:b/>
          <w:sz w:val="24"/>
          <w:szCs w:val="24"/>
          <w:lang w:eastAsia="en-GB"/>
        </w:rPr>
      </w:pPr>
      <w:r w:rsidRPr="00507DF9">
        <w:rPr>
          <w:rFonts w:ascii="TimesNewRoman" w:eastAsia="Times New Roman" w:hAnsi="TimesNewRoman" w:cs="TimesNewRoman"/>
          <w:b/>
          <w:sz w:val="24"/>
          <w:szCs w:val="24"/>
          <w:lang w:eastAsia="en-GB"/>
        </w:rPr>
        <w:t>1/1. Application/Decision code type</w:t>
      </w:r>
    </w:p>
    <w:p w:rsidR="00507DF9" w:rsidRPr="00507DF9" w:rsidRDefault="00507DF9" w:rsidP="00507DF9">
      <w:pPr>
        <w:autoSpaceDE w:val="0"/>
        <w:spacing w:before="120" w:after="0" w:line="36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The following codes shall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119"/>
        <w:gridCol w:w="1980"/>
      </w:tblGrid>
      <w:tr w:rsidR="00507DF9" w:rsidRPr="00507DF9" w:rsidTr="00157D27">
        <w:tc>
          <w:tcPr>
            <w:tcW w:w="1188" w:type="dxa"/>
            <w:tcBorders>
              <w:left w:val="nil"/>
            </w:tcBorders>
            <w:shd w:val="clear" w:color="auto" w:fill="auto"/>
          </w:tcPr>
          <w:p w:rsidR="00507DF9" w:rsidRPr="00507DF9" w:rsidRDefault="00507DF9" w:rsidP="00507DF9">
            <w:pPr>
              <w:spacing w:before="120" w:after="120" w:line="240" w:lineRule="auto"/>
              <w:jc w:val="center"/>
              <w:rPr>
                <w:rFonts w:ascii="TimesNewRoman" w:eastAsia="Times New Roman" w:hAnsi="TimesNewRoman" w:cs="TimesNewRoman"/>
                <w:b/>
                <w:sz w:val="24"/>
                <w:szCs w:val="24"/>
                <w:lang w:eastAsia="en-GB"/>
              </w:rPr>
            </w:pPr>
            <w:r w:rsidRPr="00507DF9">
              <w:rPr>
                <w:rFonts w:ascii="TimesNewRoman" w:eastAsia="Times New Roman" w:hAnsi="TimesNewRoman" w:cs="TimesNewRoman"/>
                <w:b/>
                <w:sz w:val="24"/>
                <w:szCs w:val="24"/>
                <w:lang w:eastAsia="en-GB"/>
              </w:rPr>
              <w:t>Code</w:t>
            </w:r>
          </w:p>
        </w:tc>
        <w:tc>
          <w:tcPr>
            <w:tcW w:w="6120" w:type="dxa"/>
            <w:shd w:val="clear" w:color="auto" w:fill="auto"/>
          </w:tcPr>
          <w:p w:rsidR="00507DF9" w:rsidRPr="00507DF9" w:rsidRDefault="00507DF9" w:rsidP="00507DF9">
            <w:pPr>
              <w:spacing w:before="120" w:after="120" w:line="240" w:lineRule="auto"/>
              <w:jc w:val="center"/>
              <w:rPr>
                <w:rFonts w:ascii="TimesNewRoman" w:eastAsia="Times New Roman" w:hAnsi="TimesNewRoman" w:cs="TimesNewRoman"/>
                <w:b/>
                <w:sz w:val="24"/>
                <w:szCs w:val="24"/>
                <w:lang w:eastAsia="en-GB"/>
              </w:rPr>
            </w:pPr>
            <w:r w:rsidRPr="00507DF9">
              <w:rPr>
                <w:rFonts w:ascii="TimesNewRoman" w:eastAsia="Times New Roman" w:hAnsi="TimesNewRoman" w:cs="TimesNewRoman"/>
                <w:b/>
                <w:sz w:val="24"/>
                <w:szCs w:val="24"/>
                <w:lang w:eastAsia="en-GB"/>
              </w:rPr>
              <w:t>Application/Decision type</w:t>
            </w:r>
          </w:p>
        </w:tc>
        <w:tc>
          <w:tcPr>
            <w:tcW w:w="1980" w:type="dxa"/>
            <w:tcBorders>
              <w:right w:val="nil"/>
            </w:tcBorders>
            <w:shd w:val="clear" w:color="auto" w:fill="auto"/>
          </w:tcPr>
          <w:p w:rsidR="00507DF9" w:rsidRPr="00507DF9" w:rsidRDefault="00507DF9" w:rsidP="00507DF9">
            <w:pPr>
              <w:spacing w:before="120" w:after="120" w:line="240" w:lineRule="auto"/>
              <w:jc w:val="center"/>
              <w:rPr>
                <w:rFonts w:ascii="TimesNewRoman" w:eastAsia="Times New Roman" w:hAnsi="TimesNewRoman" w:cs="TimesNewRoman"/>
                <w:b/>
                <w:sz w:val="24"/>
                <w:szCs w:val="24"/>
                <w:lang w:eastAsia="en-GB"/>
              </w:rPr>
            </w:pPr>
            <w:r w:rsidRPr="00507DF9">
              <w:rPr>
                <w:rFonts w:ascii="TimesNewRoman" w:eastAsia="Times New Roman" w:hAnsi="TimesNewRoman" w:cs="TimesNewRoman"/>
                <w:b/>
                <w:sz w:val="24"/>
                <w:szCs w:val="24"/>
                <w:lang w:eastAsia="en-GB"/>
              </w:rPr>
              <w:t>Table column heading in Annex A-DA</w:t>
            </w:r>
          </w:p>
        </w:tc>
      </w:tr>
      <w:tr w:rsidR="00507DF9" w:rsidRPr="00507DF9" w:rsidTr="00157D27">
        <w:tc>
          <w:tcPr>
            <w:tcW w:w="1188" w:type="dxa"/>
            <w:tcBorders>
              <w:left w:val="nil"/>
            </w:tcBorders>
            <w:shd w:val="clear" w:color="auto" w:fill="auto"/>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BTI</w:t>
            </w:r>
          </w:p>
        </w:tc>
        <w:tc>
          <w:tcPr>
            <w:tcW w:w="6120" w:type="dxa"/>
            <w:shd w:val="clear" w:color="auto" w:fill="auto"/>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Application or decision relating to Binding Tariff Information</w:t>
            </w:r>
          </w:p>
        </w:tc>
        <w:tc>
          <w:tcPr>
            <w:tcW w:w="1980" w:type="dxa"/>
            <w:tcBorders>
              <w:right w:val="nil"/>
            </w:tcBorders>
            <w:shd w:val="clear" w:color="auto" w:fill="auto"/>
          </w:tcPr>
          <w:p w:rsidR="00507DF9" w:rsidRPr="00507DF9" w:rsidRDefault="00507DF9" w:rsidP="00507DF9">
            <w:pPr>
              <w:spacing w:before="120" w:after="120" w:line="240" w:lineRule="auto"/>
              <w:jc w:val="center"/>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1a</w:t>
            </w:r>
          </w:p>
        </w:tc>
      </w:tr>
      <w:tr w:rsidR="00507DF9" w:rsidRPr="00507DF9" w:rsidTr="00157D27">
        <w:tc>
          <w:tcPr>
            <w:tcW w:w="1188" w:type="dxa"/>
            <w:tcBorders>
              <w:left w:val="nil"/>
            </w:tcBorders>
            <w:shd w:val="clear" w:color="auto" w:fill="auto"/>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BOI</w:t>
            </w:r>
          </w:p>
        </w:tc>
        <w:tc>
          <w:tcPr>
            <w:tcW w:w="6120" w:type="dxa"/>
            <w:shd w:val="clear" w:color="auto" w:fill="auto"/>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Application or decision relating to Binding Origin Information</w:t>
            </w:r>
          </w:p>
        </w:tc>
        <w:tc>
          <w:tcPr>
            <w:tcW w:w="1980" w:type="dxa"/>
            <w:tcBorders>
              <w:right w:val="nil"/>
            </w:tcBorders>
            <w:shd w:val="clear" w:color="auto" w:fill="auto"/>
          </w:tcPr>
          <w:p w:rsidR="00507DF9" w:rsidRPr="00507DF9" w:rsidRDefault="00507DF9" w:rsidP="00507DF9">
            <w:pPr>
              <w:spacing w:before="120" w:after="120" w:line="240" w:lineRule="auto"/>
              <w:jc w:val="center"/>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1b</w:t>
            </w:r>
          </w:p>
        </w:tc>
      </w:tr>
      <w:tr w:rsidR="00507DF9" w:rsidRPr="00507DF9" w:rsidTr="00157D27">
        <w:tc>
          <w:tcPr>
            <w:tcW w:w="1188" w:type="dxa"/>
            <w:tcBorders>
              <w:left w:val="nil"/>
            </w:tcBorders>
            <w:shd w:val="clear" w:color="auto" w:fill="auto"/>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AEOC</w:t>
            </w:r>
          </w:p>
        </w:tc>
        <w:tc>
          <w:tcPr>
            <w:tcW w:w="6120" w:type="dxa"/>
            <w:shd w:val="clear" w:color="auto" w:fill="auto"/>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Application or authorisation for  the status of Authorised Economic Operator – Customs simplifications</w:t>
            </w:r>
          </w:p>
        </w:tc>
        <w:tc>
          <w:tcPr>
            <w:tcW w:w="1980" w:type="dxa"/>
            <w:tcBorders>
              <w:right w:val="nil"/>
            </w:tcBorders>
            <w:shd w:val="clear" w:color="auto" w:fill="auto"/>
          </w:tcPr>
          <w:p w:rsidR="00507DF9" w:rsidRPr="00507DF9" w:rsidRDefault="00507DF9" w:rsidP="00507DF9">
            <w:pPr>
              <w:spacing w:before="120" w:after="120" w:line="240" w:lineRule="auto"/>
              <w:jc w:val="center"/>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2</w:t>
            </w:r>
          </w:p>
        </w:tc>
      </w:tr>
      <w:tr w:rsidR="00507DF9" w:rsidRPr="00507DF9" w:rsidTr="00157D27">
        <w:tc>
          <w:tcPr>
            <w:tcW w:w="1188" w:type="dxa"/>
            <w:tcBorders>
              <w:left w:val="nil"/>
            </w:tcBorders>
            <w:shd w:val="clear" w:color="auto" w:fill="auto"/>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AEOS</w:t>
            </w:r>
          </w:p>
        </w:tc>
        <w:tc>
          <w:tcPr>
            <w:tcW w:w="6120" w:type="dxa"/>
            <w:shd w:val="clear" w:color="auto" w:fill="auto"/>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Application or authorisation for  the status of Authorised Economic Operator – Security and safety</w:t>
            </w:r>
          </w:p>
        </w:tc>
        <w:tc>
          <w:tcPr>
            <w:tcW w:w="1980" w:type="dxa"/>
            <w:tcBorders>
              <w:right w:val="nil"/>
            </w:tcBorders>
            <w:shd w:val="clear" w:color="auto" w:fill="auto"/>
          </w:tcPr>
          <w:p w:rsidR="00507DF9" w:rsidRPr="00507DF9" w:rsidRDefault="00507DF9" w:rsidP="00507DF9">
            <w:pPr>
              <w:spacing w:before="120" w:after="120" w:line="240" w:lineRule="auto"/>
              <w:jc w:val="center"/>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2</w:t>
            </w:r>
          </w:p>
        </w:tc>
      </w:tr>
      <w:tr w:rsidR="00507DF9" w:rsidRPr="00507DF9" w:rsidTr="00157D27">
        <w:tc>
          <w:tcPr>
            <w:tcW w:w="1188" w:type="dxa"/>
            <w:tcBorders>
              <w:left w:val="nil"/>
            </w:tcBorders>
            <w:shd w:val="clear" w:color="auto" w:fill="auto"/>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AEOF</w:t>
            </w:r>
          </w:p>
        </w:tc>
        <w:tc>
          <w:tcPr>
            <w:tcW w:w="6120" w:type="dxa"/>
            <w:shd w:val="clear" w:color="auto" w:fill="auto"/>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Application or authorisation for  the status of Authorised Economic Operator – Customs simplifications/Security and safety</w:t>
            </w:r>
          </w:p>
        </w:tc>
        <w:tc>
          <w:tcPr>
            <w:tcW w:w="1980" w:type="dxa"/>
            <w:tcBorders>
              <w:right w:val="nil"/>
            </w:tcBorders>
            <w:shd w:val="clear" w:color="auto" w:fill="auto"/>
          </w:tcPr>
          <w:p w:rsidR="00507DF9" w:rsidRPr="00507DF9" w:rsidRDefault="00507DF9" w:rsidP="00507DF9">
            <w:pPr>
              <w:spacing w:before="120" w:after="120" w:line="240" w:lineRule="auto"/>
              <w:jc w:val="center"/>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2</w:t>
            </w:r>
          </w:p>
        </w:tc>
      </w:tr>
      <w:tr w:rsidR="00507DF9" w:rsidRPr="00507DF9" w:rsidTr="00157D27">
        <w:tc>
          <w:tcPr>
            <w:tcW w:w="1188" w:type="dxa"/>
            <w:tcBorders>
              <w:left w:val="nil"/>
            </w:tcBorders>
            <w:shd w:val="clear" w:color="auto" w:fill="auto"/>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CVA</w:t>
            </w:r>
          </w:p>
        </w:tc>
        <w:tc>
          <w:tcPr>
            <w:tcW w:w="6120" w:type="dxa"/>
            <w:shd w:val="clear" w:color="auto" w:fill="auto"/>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 xml:space="preserve">Application </w:t>
            </w:r>
            <w:r w:rsidRPr="00507DF9">
              <w:rPr>
                <w:rFonts w:ascii="Times New Roman" w:eastAsia="Times New Roman" w:hAnsi="Times New Roman" w:cs="Times New Roman"/>
                <w:sz w:val="24"/>
                <w:szCs w:val="24"/>
                <w:lang w:eastAsia="en-GB"/>
              </w:rPr>
              <w:t xml:space="preserve">or </w:t>
            </w:r>
            <w:r w:rsidRPr="00507DF9">
              <w:rPr>
                <w:rFonts w:ascii="TimesNewRoman" w:eastAsia="Times New Roman" w:hAnsi="TimesNewRoman" w:cs="TimesNewRoman"/>
                <w:sz w:val="24"/>
                <w:szCs w:val="24"/>
                <w:lang w:eastAsia="en-GB"/>
              </w:rPr>
              <w:t>authorisation for the simplification of the determination of amounts being part of the customs value of goods</w:t>
            </w:r>
          </w:p>
        </w:tc>
        <w:tc>
          <w:tcPr>
            <w:tcW w:w="1980" w:type="dxa"/>
            <w:tcBorders>
              <w:right w:val="nil"/>
            </w:tcBorders>
            <w:shd w:val="clear" w:color="auto" w:fill="auto"/>
          </w:tcPr>
          <w:p w:rsidR="00507DF9" w:rsidRPr="00507DF9" w:rsidRDefault="00507DF9" w:rsidP="00507DF9">
            <w:pPr>
              <w:spacing w:before="120" w:after="120" w:line="240" w:lineRule="auto"/>
              <w:jc w:val="center"/>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3</w:t>
            </w:r>
          </w:p>
        </w:tc>
      </w:tr>
      <w:tr w:rsidR="00507DF9" w:rsidRPr="00507DF9" w:rsidTr="00157D27">
        <w:tc>
          <w:tcPr>
            <w:tcW w:w="1188" w:type="dxa"/>
            <w:tcBorders>
              <w:left w:val="nil"/>
            </w:tcBorders>
            <w:shd w:val="clear" w:color="auto" w:fill="auto"/>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CGU</w:t>
            </w:r>
          </w:p>
        </w:tc>
        <w:tc>
          <w:tcPr>
            <w:tcW w:w="6120" w:type="dxa"/>
            <w:shd w:val="clear" w:color="auto" w:fill="auto"/>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 xml:space="preserve">Application </w:t>
            </w:r>
            <w:r w:rsidRPr="00507DF9">
              <w:rPr>
                <w:rFonts w:ascii="Times New Roman" w:eastAsia="Times New Roman" w:hAnsi="Times New Roman" w:cs="Times New Roman"/>
                <w:sz w:val="24"/>
                <w:szCs w:val="24"/>
                <w:lang w:eastAsia="en-GB"/>
              </w:rPr>
              <w:t xml:space="preserve">or </w:t>
            </w:r>
            <w:r w:rsidRPr="00507DF9">
              <w:rPr>
                <w:rFonts w:ascii="TimesNewRoman" w:eastAsia="Times New Roman" w:hAnsi="TimesNewRoman" w:cs="TimesNewRoman"/>
                <w:sz w:val="24"/>
                <w:szCs w:val="24"/>
                <w:lang w:eastAsia="en-GB"/>
              </w:rPr>
              <w:t>authorisation for the provision of a comprehensive guarantee, including possible reduction or waiver</w:t>
            </w:r>
          </w:p>
        </w:tc>
        <w:tc>
          <w:tcPr>
            <w:tcW w:w="1980" w:type="dxa"/>
            <w:tcBorders>
              <w:right w:val="nil"/>
            </w:tcBorders>
            <w:shd w:val="clear" w:color="auto" w:fill="auto"/>
          </w:tcPr>
          <w:p w:rsidR="00507DF9" w:rsidRPr="00507DF9" w:rsidRDefault="00507DF9" w:rsidP="00507DF9">
            <w:pPr>
              <w:spacing w:before="120" w:after="120" w:line="240" w:lineRule="auto"/>
              <w:jc w:val="center"/>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4a</w:t>
            </w:r>
          </w:p>
        </w:tc>
      </w:tr>
      <w:tr w:rsidR="00507DF9" w:rsidRPr="00507DF9" w:rsidTr="00157D27">
        <w:tc>
          <w:tcPr>
            <w:tcW w:w="1188" w:type="dxa"/>
            <w:tcBorders>
              <w:left w:val="nil"/>
            </w:tcBorders>
            <w:shd w:val="clear" w:color="auto" w:fill="auto"/>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DPO</w:t>
            </w:r>
          </w:p>
        </w:tc>
        <w:tc>
          <w:tcPr>
            <w:tcW w:w="6120" w:type="dxa"/>
            <w:shd w:val="clear" w:color="auto" w:fill="auto"/>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 xml:space="preserve">Application </w:t>
            </w:r>
            <w:r w:rsidRPr="00507DF9">
              <w:rPr>
                <w:rFonts w:ascii="Times New Roman" w:eastAsia="Times New Roman" w:hAnsi="Times New Roman" w:cs="Times New Roman"/>
                <w:sz w:val="24"/>
                <w:szCs w:val="24"/>
                <w:lang w:eastAsia="en-GB"/>
              </w:rPr>
              <w:t xml:space="preserve">or </w:t>
            </w:r>
            <w:r w:rsidRPr="00507DF9">
              <w:rPr>
                <w:rFonts w:ascii="TimesNewRoman" w:eastAsia="Times New Roman" w:hAnsi="TimesNewRoman" w:cs="TimesNewRoman"/>
                <w:sz w:val="24"/>
                <w:szCs w:val="24"/>
                <w:lang w:eastAsia="en-GB"/>
              </w:rPr>
              <w:t>authorisation for the deferment of payment</w:t>
            </w:r>
          </w:p>
        </w:tc>
        <w:tc>
          <w:tcPr>
            <w:tcW w:w="1980" w:type="dxa"/>
            <w:tcBorders>
              <w:right w:val="nil"/>
            </w:tcBorders>
            <w:shd w:val="clear" w:color="auto" w:fill="auto"/>
          </w:tcPr>
          <w:p w:rsidR="00507DF9" w:rsidRPr="00507DF9" w:rsidRDefault="00507DF9" w:rsidP="00507DF9">
            <w:pPr>
              <w:spacing w:before="120" w:after="120" w:line="240" w:lineRule="auto"/>
              <w:jc w:val="center"/>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4b</w:t>
            </w:r>
          </w:p>
        </w:tc>
      </w:tr>
      <w:tr w:rsidR="00507DF9" w:rsidRPr="00507DF9" w:rsidTr="00157D27">
        <w:tc>
          <w:tcPr>
            <w:tcW w:w="1188" w:type="dxa"/>
            <w:tcBorders>
              <w:left w:val="nil"/>
            </w:tcBorders>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REP</w:t>
            </w:r>
          </w:p>
        </w:tc>
        <w:tc>
          <w:tcPr>
            <w:tcW w:w="6120" w:type="dxa"/>
            <w:shd w:val="clear" w:color="auto" w:fill="auto"/>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 xml:space="preserve">Application or decision for the repayment of the amounts of </w:t>
            </w:r>
            <w:r w:rsidRPr="00507DF9">
              <w:rPr>
                <w:rFonts w:ascii="TimesNewRoman" w:eastAsia="Times New Roman" w:hAnsi="TimesNewRoman" w:cs="TimesNewRoman"/>
                <w:sz w:val="24"/>
                <w:szCs w:val="24"/>
                <w:lang w:eastAsia="en-GB"/>
              </w:rPr>
              <w:lastRenderedPageBreak/>
              <w:t>import or export duty</w:t>
            </w:r>
          </w:p>
        </w:tc>
        <w:tc>
          <w:tcPr>
            <w:tcW w:w="1980" w:type="dxa"/>
            <w:tcBorders>
              <w:right w:val="nil"/>
            </w:tcBorders>
            <w:shd w:val="clear" w:color="auto" w:fill="auto"/>
          </w:tcPr>
          <w:p w:rsidR="00507DF9" w:rsidRPr="00507DF9" w:rsidRDefault="00507DF9" w:rsidP="00507DF9">
            <w:pPr>
              <w:spacing w:before="120" w:after="120" w:line="24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4c</w:t>
            </w:r>
          </w:p>
        </w:tc>
      </w:tr>
      <w:tr w:rsidR="00507DF9" w:rsidRPr="00507DF9" w:rsidTr="00157D27">
        <w:tc>
          <w:tcPr>
            <w:tcW w:w="1188" w:type="dxa"/>
            <w:tcBorders>
              <w:left w:val="nil"/>
            </w:tcBorders>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REM</w:t>
            </w:r>
          </w:p>
        </w:tc>
        <w:tc>
          <w:tcPr>
            <w:tcW w:w="6120" w:type="dxa"/>
            <w:shd w:val="clear" w:color="auto" w:fill="auto"/>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Application or decision for the remission of the amounts of import or export duty</w:t>
            </w:r>
          </w:p>
        </w:tc>
        <w:tc>
          <w:tcPr>
            <w:tcW w:w="1980" w:type="dxa"/>
            <w:tcBorders>
              <w:right w:val="nil"/>
            </w:tcBorders>
            <w:shd w:val="clear" w:color="auto" w:fill="auto"/>
          </w:tcPr>
          <w:p w:rsidR="00507DF9" w:rsidRPr="00507DF9" w:rsidRDefault="00507DF9" w:rsidP="00507DF9">
            <w:pPr>
              <w:spacing w:before="120" w:after="120" w:line="24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4c</w:t>
            </w:r>
          </w:p>
        </w:tc>
      </w:tr>
      <w:tr w:rsidR="00507DF9" w:rsidRPr="00507DF9" w:rsidTr="00157D27">
        <w:tc>
          <w:tcPr>
            <w:tcW w:w="1188" w:type="dxa"/>
            <w:tcBorders>
              <w:left w:val="nil"/>
            </w:tcBorders>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TST</w:t>
            </w:r>
          </w:p>
        </w:tc>
        <w:tc>
          <w:tcPr>
            <w:tcW w:w="6120" w:type="dxa"/>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Application or authorisation for the operation of storage facilities for the temporary storage of goods</w:t>
            </w:r>
          </w:p>
        </w:tc>
        <w:tc>
          <w:tcPr>
            <w:tcW w:w="1980" w:type="dxa"/>
            <w:tcBorders>
              <w:right w:val="nil"/>
            </w:tcBorders>
            <w:shd w:val="clear" w:color="auto" w:fill="auto"/>
          </w:tcPr>
          <w:p w:rsidR="00507DF9" w:rsidRPr="00507DF9" w:rsidRDefault="00507DF9" w:rsidP="00507DF9">
            <w:pPr>
              <w:spacing w:before="120" w:after="120" w:line="24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5</w:t>
            </w:r>
          </w:p>
        </w:tc>
      </w:tr>
      <w:tr w:rsidR="00507DF9" w:rsidRPr="00507DF9" w:rsidTr="00157D27">
        <w:tc>
          <w:tcPr>
            <w:tcW w:w="1188" w:type="dxa"/>
            <w:tcBorders>
              <w:left w:val="nil"/>
            </w:tcBorders>
            <w:shd w:val="clear" w:color="auto" w:fill="auto"/>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RSS</w:t>
            </w:r>
          </w:p>
        </w:tc>
        <w:tc>
          <w:tcPr>
            <w:tcW w:w="6120" w:type="dxa"/>
            <w:shd w:val="clear" w:color="auto" w:fill="auto"/>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 xml:space="preserve">Application </w:t>
            </w:r>
            <w:r w:rsidRPr="00507DF9">
              <w:rPr>
                <w:rFonts w:ascii="Times New Roman" w:eastAsia="Times New Roman" w:hAnsi="Times New Roman" w:cs="Times New Roman"/>
                <w:sz w:val="24"/>
                <w:szCs w:val="24"/>
                <w:lang w:eastAsia="en-GB"/>
              </w:rPr>
              <w:t xml:space="preserve">or </w:t>
            </w:r>
            <w:r w:rsidRPr="00507DF9">
              <w:rPr>
                <w:rFonts w:ascii="TimesNewRoman" w:eastAsia="Times New Roman" w:hAnsi="TimesNewRoman" w:cs="TimesNewRoman"/>
                <w:sz w:val="24"/>
                <w:szCs w:val="24"/>
                <w:lang w:eastAsia="en-GB"/>
              </w:rPr>
              <w:t>authorisation to establish regular shipping services</w:t>
            </w:r>
          </w:p>
        </w:tc>
        <w:tc>
          <w:tcPr>
            <w:tcW w:w="1980" w:type="dxa"/>
            <w:tcBorders>
              <w:right w:val="nil"/>
            </w:tcBorders>
            <w:shd w:val="clear" w:color="auto" w:fill="auto"/>
          </w:tcPr>
          <w:p w:rsidR="00507DF9" w:rsidRPr="00507DF9" w:rsidRDefault="00507DF9" w:rsidP="00507DF9">
            <w:pPr>
              <w:spacing w:before="120" w:after="120" w:line="240" w:lineRule="auto"/>
              <w:jc w:val="center"/>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6a</w:t>
            </w:r>
          </w:p>
        </w:tc>
      </w:tr>
      <w:tr w:rsidR="00507DF9" w:rsidRPr="00507DF9" w:rsidTr="00157D27">
        <w:tc>
          <w:tcPr>
            <w:tcW w:w="1188" w:type="dxa"/>
            <w:tcBorders>
              <w:left w:val="nil"/>
            </w:tcBorders>
            <w:shd w:val="clear" w:color="auto" w:fill="auto"/>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ACP</w:t>
            </w:r>
          </w:p>
        </w:tc>
        <w:tc>
          <w:tcPr>
            <w:tcW w:w="6120" w:type="dxa"/>
            <w:shd w:val="clear" w:color="auto" w:fill="auto"/>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 xml:space="preserve">Application </w:t>
            </w:r>
            <w:r w:rsidRPr="00507DF9">
              <w:rPr>
                <w:rFonts w:ascii="Times New Roman" w:eastAsia="Times New Roman" w:hAnsi="Times New Roman" w:cs="Times New Roman"/>
                <w:sz w:val="24"/>
                <w:szCs w:val="24"/>
                <w:lang w:eastAsia="en-GB"/>
              </w:rPr>
              <w:t xml:space="preserve">or </w:t>
            </w:r>
            <w:r w:rsidRPr="00507DF9">
              <w:rPr>
                <w:rFonts w:ascii="TimesNewRoman" w:eastAsia="Times New Roman" w:hAnsi="TimesNewRoman" w:cs="TimesNewRoman"/>
                <w:sz w:val="24"/>
                <w:szCs w:val="24"/>
                <w:lang w:eastAsia="en-GB"/>
              </w:rPr>
              <w:t>authorisation for the status of authorised issuer to establish the proof of the customs status of Union goods</w:t>
            </w:r>
          </w:p>
        </w:tc>
        <w:tc>
          <w:tcPr>
            <w:tcW w:w="1980" w:type="dxa"/>
            <w:tcBorders>
              <w:right w:val="nil"/>
            </w:tcBorders>
            <w:shd w:val="clear" w:color="auto" w:fill="auto"/>
          </w:tcPr>
          <w:p w:rsidR="00507DF9" w:rsidRPr="00507DF9" w:rsidRDefault="00507DF9" w:rsidP="00507DF9">
            <w:pPr>
              <w:spacing w:before="120" w:after="120" w:line="240" w:lineRule="auto"/>
              <w:jc w:val="center"/>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6b</w:t>
            </w:r>
          </w:p>
        </w:tc>
      </w:tr>
      <w:tr w:rsidR="00507DF9" w:rsidRPr="00507DF9" w:rsidTr="00157D27">
        <w:tc>
          <w:tcPr>
            <w:tcW w:w="1188" w:type="dxa"/>
            <w:tcBorders>
              <w:left w:val="nil"/>
            </w:tcBorders>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SDE</w:t>
            </w:r>
          </w:p>
        </w:tc>
        <w:tc>
          <w:tcPr>
            <w:tcW w:w="6120" w:type="dxa"/>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NewRoman" w:eastAsia="Times New Roman" w:hAnsi="TimesNewRoman" w:cs="TimesNewRoman"/>
                <w:sz w:val="24"/>
                <w:szCs w:val="24"/>
                <w:lang w:eastAsia="en-GB"/>
              </w:rPr>
              <w:t xml:space="preserve">Application </w:t>
            </w:r>
            <w:r w:rsidRPr="00507DF9">
              <w:rPr>
                <w:rFonts w:ascii="Times New Roman" w:eastAsia="Times New Roman" w:hAnsi="Times New Roman" w:cs="Times New Roman"/>
                <w:sz w:val="24"/>
                <w:szCs w:val="24"/>
                <w:lang w:eastAsia="en-GB"/>
              </w:rPr>
              <w:t xml:space="preserve">or </w:t>
            </w:r>
            <w:r w:rsidRPr="00507DF9">
              <w:rPr>
                <w:rFonts w:ascii="TimesNewRoman" w:eastAsia="Times New Roman" w:hAnsi="TimesNewRoman" w:cs="TimesNewRoman"/>
                <w:sz w:val="24"/>
                <w:szCs w:val="24"/>
                <w:lang w:eastAsia="en-GB"/>
              </w:rPr>
              <w:t>authorisation to use simplified declaration</w:t>
            </w:r>
          </w:p>
        </w:tc>
        <w:tc>
          <w:tcPr>
            <w:tcW w:w="1980" w:type="dxa"/>
            <w:tcBorders>
              <w:right w:val="nil"/>
            </w:tcBorders>
            <w:shd w:val="clear" w:color="auto" w:fill="auto"/>
          </w:tcPr>
          <w:p w:rsidR="00507DF9" w:rsidRPr="00507DF9" w:rsidRDefault="00507DF9" w:rsidP="00507DF9">
            <w:pPr>
              <w:spacing w:before="120" w:after="120" w:line="24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7a</w:t>
            </w:r>
          </w:p>
        </w:tc>
      </w:tr>
      <w:tr w:rsidR="00507DF9" w:rsidRPr="00507DF9" w:rsidTr="00157D27">
        <w:tc>
          <w:tcPr>
            <w:tcW w:w="1188" w:type="dxa"/>
            <w:tcBorders>
              <w:left w:val="nil"/>
            </w:tcBorders>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CCL</w:t>
            </w:r>
          </w:p>
        </w:tc>
        <w:tc>
          <w:tcPr>
            <w:tcW w:w="6120" w:type="dxa"/>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NewRoman" w:eastAsia="Times New Roman" w:hAnsi="TimesNewRoman" w:cs="TimesNewRoman"/>
                <w:sz w:val="24"/>
                <w:szCs w:val="24"/>
                <w:lang w:eastAsia="en-GB"/>
              </w:rPr>
              <w:t xml:space="preserve">Application </w:t>
            </w:r>
            <w:r w:rsidRPr="00507DF9">
              <w:rPr>
                <w:rFonts w:ascii="Times New Roman" w:eastAsia="Times New Roman" w:hAnsi="Times New Roman" w:cs="Times New Roman"/>
                <w:sz w:val="24"/>
                <w:szCs w:val="24"/>
                <w:lang w:eastAsia="en-GB"/>
              </w:rPr>
              <w:t xml:space="preserve">or </w:t>
            </w:r>
            <w:r w:rsidRPr="00507DF9">
              <w:rPr>
                <w:rFonts w:ascii="TimesNewRoman" w:eastAsia="Times New Roman" w:hAnsi="TimesNewRoman" w:cs="TimesNewRoman"/>
                <w:sz w:val="24"/>
                <w:szCs w:val="24"/>
                <w:lang w:eastAsia="en-GB"/>
              </w:rPr>
              <w:t>authorisation for centralised clearance</w:t>
            </w:r>
          </w:p>
        </w:tc>
        <w:tc>
          <w:tcPr>
            <w:tcW w:w="1980" w:type="dxa"/>
            <w:tcBorders>
              <w:right w:val="nil"/>
            </w:tcBorders>
            <w:shd w:val="clear" w:color="auto" w:fill="auto"/>
          </w:tcPr>
          <w:p w:rsidR="00507DF9" w:rsidRPr="00507DF9" w:rsidRDefault="00507DF9" w:rsidP="00507DF9">
            <w:pPr>
              <w:spacing w:before="120" w:after="120" w:line="24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7b</w:t>
            </w:r>
          </w:p>
        </w:tc>
      </w:tr>
      <w:tr w:rsidR="00507DF9" w:rsidRPr="00507DF9" w:rsidTr="00157D27">
        <w:tc>
          <w:tcPr>
            <w:tcW w:w="1188" w:type="dxa"/>
            <w:tcBorders>
              <w:left w:val="nil"/>
            </w:tcBorders>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EIR</w:t>
            </w:r>
          </w:p>
        </w:tc>
        <w:tc>
          <w:tcPr>
            <w:tcW w:w="6120" w:type="dxa"/>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Application or authorisation for making a customs declaration through an entry of data in the declarant's records, including for the export procedure</w:t>
            </w:r>
          </w:p>
        </w:tc>
        <w:tc>
          <w:tcPr>
            <w:tcW w:w="1980" w:type="dxa"/>
            <w:tcBorders>
              <w:right w:val="nil"/>
            </w:tcBorders>
            <w:shd w:val="clear" w:color="auto" w:fill="auto"/>
          </w:tcPr>
          <w:p w:rsidR="00507DF9" w:rsidRPr="00507DF9" w:rsidRDefault="00507DF9" w:rsidP="00507DF9">
            <w:pPr>
              <w:spacing w:before="120" w:after="120" w:line="24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7c</w:t>
            </w:r>
          </w:p>
        </w:tc>
      </w:tr>
      <w:tr w:rsidR="00507DF9" w:rsidRPr="00507DF9" w:rsidTr="00157D27">
        <w:tc>
          <w:tcPr>
            <w:tcW w:w="1188" w:type="dxa"/>
            <w:tcBorders>
              <w:left w:val="nil"/>
            </w:tcBorders>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SAS</w:t>
            </w:r>
          </w:p>
        </w:tc>
        <w:tc>
          <w:tcPr>
            <w:tcW w:w="6120" w:type="dxa"/>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NewRoman" w:eastAsia="Times New Roman" w:hAnsi="TimesNewRoman" w:cs="TimesNewRoman"/>
                <w:sz w:val="24"/>
                <w:szCs w:val="24"/>
                <w:lang w:eastAsia="en-GB"/>
              </w:rPr>
              <w:t xml:space="preserve">Application </w:t>
            </w:r>
            <w:r w:rsidRPr="00507DF9">
              <w:rPr>
                <w:rFonts w:ascii="Times New Roman" w:eastAsia="Times New Roman" w:hAnsi="Times New Roman" w:cs="Times New Roman"/>
                <w:sz w:val="24"/>
                <w:szCs w:val="24"/>
                <w:lang w:eastAsia="en-GB"/>
              </w:rPr>
              <w:t xml:space="preserve">or </w:t>
            </w:r>
            <w:r w:rsidRPr="00507DF9">
              <w:rPr>
                <w:rFonts w:ascii="TimesNewRoman" w:eastAsia="Times New Roman" w:hAnsi="TimesNewRoman" w:cs="TimesNewRoman"/>
                <w:sz w:val="24"/>
                <w:szCs w:val="24"/>
                <w:lang w:eastAsia="en-GB"/>
              </w:rPr>
              <w:t>authorisation for self-assessment</w:t>
            </w:r>
          </w:p>
        </w:tc>
        <w:tc>
          <w:tcPr>
            <w:tcW w:w="1980" w:type="dxa"/>
            <w:tcBorders>
              <w:right w:val="nil"/>
            </w:tcBorders>
            <w:shd w:val="clear" w:color="auto" w:fill="auto"/>
          </w:tcPr>
          <w:p w:rsidR="00507DF9" w:rsidRPr="00507DF9" w:rsidRDefault="00507DF9" w:rsidP="00507DF9">
            <w:pPr>
              <w:spacing w:before="120" w:after="120" w:line="24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7d</w:t>
            </w:r>
          </w:p>
        </w:tc>
      </w:tr>
      <w:tr w:rsidR="00507DF9" w:rsidRPr="00507DF9" w:rsidTr="00157D27">
        <w:tc>
          <w:tcPr>
            <w:tcW w:w="1188" w:type="dxa"/>
            <w:tcBorders>
              <w:left w:val="nil"/>
            </w:tcBorders>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AWB</w:t>
            </w:r>
          </w:p>
        </w:tc>
        <w:tc>
          <w:tcPr>
            <w:tcW w:w="6120" w:type="dxa"/>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NewRoman" w:eastAsia="Times New Roman" w:hAnsi="TimesNewRoman" w:cs="TimesNewRoman"/>
                <w:sz w:val="24"/>
                <w:szCs w:val="24"/>
                <w:lang w:eastAsia="en-GB"/>
              </w:rPr>
              <w:t xml:space="preserve">Application </w:t>
            </w:r>
            <w:r w:rsidRPr="00507DF9">
              <w:rPr>
                <w:rFonts w:ascii="Times New Roman" w:eastAsia="Times New Roman" w:hAnsi="Times New Roman" w:cs="Times New Roman"/>
                <w:sz w:val="24"/>
                <w:szCs w:val="24"/>
                <w:lang w:eastAsia="en-GB"/>
              </w:rPr>
              <w:t xml:space="preserve">or </w:t>
            </w:r>
            <w:r w:rsidRPr="00507DF9">
              <w:rPr>
                <w:rFonts w:ascii="TimesNewRoman" w:eastAsia="Times New Roman" w:hAnsi="TimesNewRoman" w:cs="TimesNewRoman"/>
                <w:sz w:val="24"/>
                <w:szCs w:val="24"/>
                <w:lang w:eastAsia="en-GB"/>
              </w:rPr>
              <w:t>authorisation for the status of authorised weigher of bananas</w:t>
            </w:r>
          </w:p>
        </w:tc>
        <w:tc>
          <w:tcPr>
            <w:tcW w:w="1980" w:type="dxa"/>
            <w:tcBorders>
              <w:right w:val="nil"/>
            </w:tcBorders>
            <w:shd w:val="clear" w:color="auto" w:fill="auto"/>
          </w:tcPr>
          <w:p w:rsidR="00507DF9" w:rsidRPr="00507DF9" w:rsidRDefault="00507DF9" w:rsidP="00507DF9">
            <w:pPr>
              <w:spacing w:before="120" w:after="120" w:line="24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7e</w:t>
            </w:r>
          </w:p>
        </w:tc>
      </w:tr>
      <w:tr w:rsidR="00507DF9" w:rsidRPr="00507DF9" w:rsidTr="00157D27">
        <w:tc>
          <w:tcPr>
            <w:tcW w:w="1188" w:type="dxa"/>
            <w:tcBorders>
              <w:left w:val="nil"/>
            </w:tcBorders>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IPO</w:t>
            </w:r>
          </w:p>
        </w:tc>
        <w:tc>
          <w:tcPr>
            <w:tcW w:w="6120" w:type="dxa"/>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Application or authorisation for the use of inward processing procedure</w:t>
            </w:r>
          </w:p>
        </w:tc>
        <w:tc>
          <w:tcPr>
            <w:tcW w:w="1980" w:type="dxa"/>
            <w:tcBorders>
              <w:right w:val="nil"/>
            </w:tcBorders>
            <w:shd w:val="clear" w:color="auto" w:fill="auto"/>
          </w:tcPr>
          <w:p w:rsidR="00507DF9" w:rsidRPr="00507DF9" w:rsidRDefault="00507DF9" w:rsidP="00507DF9">
            <w:pPr>
              <w:spacing w:before="120" w:after="120" w:line="24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8a</w:t>
            </w:r>
          </w:p>
        </w:tc>
      </w:tr>
      <w:tr w:rsidR="00507DF9" w:rsidRPr="00507DF9" w:rsidTr="00157D27">
        <w:tc>
          <w:tcPr>
            <w:tcW w:w="1188" w:type="dxa"/>
            <w:tcBorders>
              <w:left w:val="nil"/>
            </w:tcBorders>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OPO</w:t>
            </w:r>
          </w:p>
        </w:tc>
        <w:tc>
          <w:tcPr>
            <w:tcW w:w="6120" w:type="dxa"/>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Application or authorisation for the use of outward processing procedure</w:t>
            </w:r>
          </w:p>
        </w:tc>
        <w:tc>
          <w:tcPr>
            <w:tcW w:w="1980" w:type="dxa"/>
            <w:tcBorders>
              <w:right w:val="nil"/>
            </w:tcBorders>
            <w:shd w:val="clear" w:color="auto" w:fill="auto"/>
          </w:tcPr>
          <w:p w:rsidR="00507DF9" w:rsidRPr="00507DF9" w:rsidRDefault="00507DF9" w:rsidP="00507DF9">
            <w:pPr>
              <w:spacing w:before="120" w:after="120" w:line="24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8b</w:t>
            </w:r>
          </w:p>
        </w:tc>
      </w:tr>
      <w:tr w:rsidR="00507DF9" w:rsidRPr="00507DF9" w:rsidTr="00157D27">
        <w:tc>
          <w:tcPr>
            <w:tcW w:w="1188" w:type="dxa"/>
            <w:tcBorders>
              <w:left w:val="nil"/>
            </w:tcBorders>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EUS</w:t>
            </w:r>
          </w:p>
        </w:tc>
        <w:tc>
          <w:tcPr>
            <w:tcW w:w="6120" w:type="dxa"/>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Application or authorisation for the use of end use</w:t>
            </w:r>
          </w:p>
        </w:tc>
        <w:tc>
          <w:tcPr>
            <w:tcW w:w="1980" w:type="dxa"/>
            <w:tcBorders>
              <w:right w:val="nil"/>
            </w:tcBorders>
            <w:shd w:val="clear" w:color="auto" w:fill="auto"/>
          </w:tcPr>
          <w:p w:rsidR="00507DF9" w:rsidRPr="00507DF9" w:rsidRDefault="00507DF9" w:rsidP="00507DF9">
            <w:pPr>
              <w:spacing w:before="120" w:after="120" w:line="24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8c</w:t>
            </w:r>
          </w:p>
        </w:tc>
      </w:tr>
      <w:tr w:rsidR="00507DF9" w:rsidRPr="00507DF9" w:rsidTr="00157D27">
        <w:tc>
          <w:tcPr>
            <w:tcW w:w="1188" w:type="dxa"/>
            <w:tcBorders>
              <w:left w:val="nil"/>
            </w:tcBorders>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TEA</w:t>
            </w:r>
          </w:p>
        </w:tc>
        <w:tc>
          <w:tcPr>
            <w:tcW w:w="6120" w:type="dxa"/>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Application or authorisation for the use of temporary admission</w:t>
            </w:r>
          </w:p>
        </w:tc>
        <w:tc>
          <w:tcPr>
            <w:tcW w:w="1980" w:type="dxa"/>
            <w:tcBorders>
              <w:right w:val="nil"/>
            </w:tcBorders>
            <w:shd w:val="clear" w:color="auto" w:fill="auto"/>
          </w:tcPr>
          <w:p w:rsidR="00507DF9" w:rsidRPr="00507DF9" w:rsidRDefault="00507DF9" w:rsidP="00507DF9">
            <w:pPr>
              <w:spacing w:before="120" w:after="120" w:line="24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8d</w:t>
            </w:r>
          </w:p>
        </w:tc>
      </w:tr>
      <w:tr w:rsidR="00507DF9" w:rsidRPr="00507DF9" w:rsidTr="00157D27">
        <w:tc>
          <w:tcPr>
            <w:tcW w:w="1188" w:type="dxa"/>
            <w:tcBorders>
              <w:left w:val="nil"/>
            </w:tcBorders>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CWP</w:t>
            </w:r>
          </w:p>
        </w:tc>
        <w:tc>
          <w:tcPr>
            <w:tcW w:w="6120" w:type="dxa"/>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Application or authorisation for the operation of storage facilities for the customs warehousing of goods in a private customs warehouse.</w:t>
            </w:r>
          </w:p>
        </w:tc>
        <w:tc>
          <w:tcPr>
            <w:tcW w:w="1980" w:type="dxa"/>
            <w:tcBorders>
              <w:right w:val="nil"/>
            </w:tcBorders>
            <w:shd w:val="clear" w:color="auto" w:fill="auto"/>
          </w:tcPr>
          <w:p w:rsidR="00507DF9" w:rsidRPr="00507DF9" w:rsidRDefault="00507DF9" w:rsidP="00507DF9">
            <w:pPr>
              <w:spacing w:before="120" w:after="120" w:line="24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8e</w:t>
            </w:r>
          </w:p>
        </w:tc>
      </w:tr>
      <w:tr w:rsidR="00507DF9" w:rsidRPr="00507DF9" w:rsidTr="00157D27">
        <w:tc>
          <w:tcPr>
            <w:tcW w:w="1188" w:type="dxa"/>
            <w:tcBorders>
              <w:left w:val="nil"/>
            </w:tcBorders>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CW1</w:t>
            </w:r>
          </w:p>
        </w:tc>
        <w:tc>
          <w:tcPr>
            <w:tcW w:w="6120" w:type="dxa"/>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Application or authorisation for the operation of storage facilities for the customs warehousing of goods in a public customs warehouse type I </w:t>
            </w:r>
          </w:p>
        </w:tc>
        <w:tc>
          <w:tcPr>
            <w:tcW w:w="1980" w:type="dxa"/>
            <w:tcBorders>
              <w:right w:val="nil"/>
            </w:tcBorders>
            <w:shd w:val="clear" w:color="auto" w:fill="auto"/>
          </w:tcPr>
          <w:p w:rsidR="00507DF9" w:rsidRPr="00507DF9" w:rsidRDefault="00507DF9" w:rsidP="00507DF9">
            <w:pPr>
              <w:spacing w:before="120" w:after="120" w:line="24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8e</w:t>
            </w:r>
          </w:p>
        </w:tc>
      </w:tr>
      <w:tr w:rsidR="00507DF9" w:rsidRPr="00507DF9" w:rsidTr="00157D27">
        <w:tc>
          <w:tcPr>
            <w:tcW w:w="1188" w:type="dxa"/>
            <w:tcBorders>
              <w:left w:val="nil"/>
            </w:tcBorders>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CW2</w:t>
            </w:r>
          </w:p>
        </w:tc>
        <w:tc>
          <w:tcPr>
            <w:tcW w:w="6120" w:type="dxa"/>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Application or authorisation for the operation of storage facilities for the customs warehousing of goods in a public customs warehouse type II.</w:t>
            </w:r>
          </w:p>
        </w:tc>
        <w:tc>
          <w:tcPr>
            <w:tcW w:w="1980" w:type="dxa"/>
            <w:tcBorders>
              <w:right w:val="nil"/>
            </w:tcBorders>
            <w:shd w:val="clear" w:color="auto" w:fill="auto"/>
          </w:tcPr>
          <w:p w:rsidR="00507DF9" w:rsidRPr="00507DF9" w:rsidRDefault="00507DF9" w:rsidP="00507DF9">
            <w:pPr>
              <w:spacing w:before="120" w:after="120" w:line="24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8e</w:t>
            </w:r>
          </w:p>
        </w:tc>
      </w:tr>
      <w:tr w:rsidR="00507DF9" w:rsidRPr="00507DF9" w:rsidTr="00157D27">
        <w:tc>
          <w:tcPr>
            <w:tcW w:w="1188" w:type="dxa"/>
            <w:tcBorders>
              <w:left w:val="nil"/>
            </w:tcBorders>
            <w:shd w:val="clear" w:color="auto" w:fill="auto"/>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lastRenderedPageBreak/>
              <w:t>ACT</w:t>
            </w:r>
          </w:p>
        </w:tc>
        <w:tc>
          <w:tcPr>
            <w:tcW w:w="6120" w:type="dxa"/>
            <w:shd w:val="clear" w:color="auto" w:fill="auto"/>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 xml:space="preserve">Application </w:t>
            </w:r>
            <w:r w:rsidRPr="00507DF9">
              <w:rPr>
                <w:rFonts w:ascii="Times New Roman" w:eastAsia="Times New Roman" w:hAnsi="Times New Roman" w:cs="Times New Roman"/>
                <w:sz w:val="24"/>
                <w:szCs w:val="24"/>
                <w:lang w:eastAsia="en-GB"/>
              </w:rPr>
              <w:t xml:space="preserve">or </w:t>
            </w:r>
            <w:r w:rsidRPr="00507DF9">
              <w:rPr>
                <w:rFonts w:ascii="TimesNewRoman" w:eastAsia="Times New Roman" w:hAnsi="TimesNewRoman" w:cs="TimesNewRoman"/>
                <w:sz w:val="24"/>
                <w:szCs w:val="24"/>
                <w:lang w:eastAsia="en-GB"/>
              </w:rPr>
              <w:t>authorisation for the status of authorised consignee for TIR procedure</w:t>
            </w:r>
          </w:p>
        </w:tc>
        <w:tc>
          <w:tcPr>
            <w:tcW w:w="1980" w:type="dxa"/>
            <w:tcBorders>
              <w:right w:val="nil"/>
            </w:tcBorders>
            <w:shd w:val="clear" w:color="auto" w:fill="auto"/>
          </w:tcPr>
          <w:p w:rsidR="00507DF9" w:rsidRPr="00507DF9" w:rsidRDefault="00507DF9" w:rsidP="00507DF9">
            <w:pPr>
              <w:spacing w:before="120" w:after="120" w:line="240" w:lineRule="auto"/>
              <w:jc w:val="center"/>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9a</w:t>
            </w:r>
          </w:p>
        </w:tc>
      </w:tr>
      <w:tr w:rsidR="00507DF9" w:rsidRPr="00507DF9" w:rsidTr="00157D27">
        <w:tc>
          <w:tcPr>
            <w:tcW w:w="1188" w:type="dxa"/>
            <w:tcBorders>
              <w:left w:val="nil"/>
            </w:tcBorders>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ACR</w:t>
            </w:r>
          </w:p>
        </w:tc>
        <w:tc>
          <w:tcPr>
            <w:tcW w:w="6120" w:type="dxa"/>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Application or authorisation for the status of authorised consignor for Union transit</w:t>
            </w:r>
          </w:p>
        </w:tc>
        <w:tc>
          <w:tcPr>
            <w:tcW w:w="1980" w:type="dxa"/>
            <w:tcBorders>
              <w:right w:val="nil"/>
            </w:tcBorders>
            <w:shd w:val="clear" w:color="auto" w:fill="auto"/>
          </w:tcPr>
          <w:p w:rsidR="00507DF9" w:rsidRPr="00507DF9" w:rsidRDefault="00507DF9" w:rsidP="00507DF9">
            <w:pPr>
              <w:spacing w:before="120" w:after="120" w:line="24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9b</w:t>
            </w:r>
          </w:p>
        </w:tc>
      </w:tr>
      <w:tr w:rsidR="00507DF9" w:rsidRPr="00507DF9" w:rsidTr="00157D27">
        <w:tc>
          <w:tcPr>
            <w:tcW w:w="1188" w:type="dxa"/>
            <w:tcBorders>
              <w:left w:val="nil"/>
            </w:tcBorders>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ACE</w:t>
            </w:r>
          </w:p>
        </w:tc>
        <w:tc>
          <w:tcPr>
            <w:tcW w:w="6120" w:type="dxa"/>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Application or authorisation for the status of authorised consignee for Union transit</w:t>
            </w:r>
          </w:p>
        </w:tc>
        <w:tc>
          <w:tcPr>
            <w:tcW w:w="1980" w:type="dxa"/>
            <w:tcBorders>
              <w:right w:val="nil"/>
            </w:tcBorders>
            <w:shd w:val="clear" w:color="auto" w:fill="auto"/>
          </w:tcPr>
          <w:p w:rsidR="00507DF9" w:rsidRPr="00507DF9" w:rsidRDefault="00507DF9" w:rsidP="00507DF9">
            <w:pPr>
              <w:spacing w:before="120" w:after="120" w:line="24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9c</w:t>
            </w:r>
          </w:p>
        </w:tc>
      </w:tr>
      <w:tr w:rsidR="00507DF9" w:rsidRPr="00507DF9" w:rsidTr="00157D27">
        <w:tc>
          <w:tcPr>
            <w:tcW w:w="1188" w:type="dxa"/>
            <w:tcBorders>
              <w:left w:val="nil"/>
            </w:tcBorders>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SSE</w:t>
            </w:r>
          </w:p>
        </w:tc>
        <w:tc>
          <w:tcPr>
            <w:tcW w:w="6120" w:type="dxa"/>
            <w:shd w:val="clear" w:color="auto" w:fill="auto"/>
          </w:tcPr>
          <w:p w:rsidR="00507DF9" w:rsidRPr="00507DF9" w:rsidRDefault="00507DF9" w:rsidP="003438EC">
            <w:pPr>
              <w:spacing w:before="120" w:after="120" w:line="240" w:lineRule="auto"/>
              <w:jc w:val="both"/>
              <w:rPr>
                <w:rFonts w:ascii="Times New Roman" w:eastAsia="Times New Roman" w:hAnsi="Times New Roman" w:cs="Times New Roman"/>
                <w:sz w:val="24"/>
                <w:szCs w:val="24"/>
                <w:lang w:eastAsia="en-GB"/>
              </w:rPr>
            </w:pPr>
            <w:r w:rsidRPr="00507DF9">
              <w:rPr>
                <w:rFonts w:ascii="TimesNewRoman" w:eastAsia="Times New Roman" w:hAnsi="TimesNewRoman" w:cs="TimesNewRoman"/>
                <w:sz w:val="24"/>
                <w:szCs w:val="24"/>
                <w:lang w:eastAsia="en-GB"/>
              </w:rPr>
              <w:t xml:space="preserve">Application </w:t>
            </w:r>
            <w:r w:rsidRPr="00507DF9">
              <w:rPr>
                <w:rFonts w:ascii="Times New Roman" w:eastAsia="Times New Roman" w:hAnsi="Times New Roman" w:cs="Times New Roman"/>
                <w:sz w:val="24"/>
                <w:szCs w:val="24"/>
                <w:lang w:eastAsia="en-GB"/>
              </w:rPr>
              <w:t xml:space="preserve">or </w:t>
            </w:r>
            <w:r w:rsidRPr="00507DF9">
              <w:rPr>
                <w:rFonts w:ascii="TimesNewRoman" w:eastAsia="Times New Roman" w:hAnsi="TimesNewRoman" w:cs="TimesNewRoman"/>
                <w:sz w:val="24"/>
                <w:szCs w:val="24"/>
                <w:lang w:eastAsia="en-GB"/>
              </w:rPr>
              <w:t>authorisation for the use of seals</w:t>
            </w:r>
            <w:r w:rsidR="003438EC">
              <w:rPr>
                <w:rFonts w:ascii="TimesNewRoman" w:eastAsia="Times New Roman" w:hAnsi="TimesNewRoman" w:cs="TimesNewRoman"/>
                <w:sz w:val="24"/>
                <w:szCs w:val="24"/>
                <w:lang w:eastAsia="en-GB"/>
              </w:rPr>
              <w:t xml:space="preserve"> of a</w:t>
            </w:r>
            <w:r w:rsidR="003438EC" w:rsidRPr="00507DF9">
              <w:rPr>
                <w:rFonts w:ascii="TimesNewRoman" w:eastAsia="Times New Roman" w:hAnsi="TimesNewRoman" w:cs="TimesNewRoman"/>
                <w:sz w:val="24"/>
                <w:szCs w:val="24"/>
                <w:lang w:eastAsia="en-GB"/>
              </w:rPr>
              <w:t xml:space="preserve"> special</w:t>
            </w:r>
            <w:r w:rsidR="003438EC">
              <w:rPr>
                <w:rFonts w:ascii="TimesNewRoman" w:eastAsia="Times New Roman" w:hAnsi="TimesNewRoman" w:cs="TimesNewRoman"/>
                <w:sz w:val="24"/>
                <w:szCs w:val="24"/>
                <w:lang w:eastAsia="en-GB"/>
              </w:rPr>
              <w:t xml:space="preserve"> type</w:t>
            </w:r>
          </w:p>
        </w:tc>
        <w:tc>
          <w:tcPr>
            <w:tcW w:w="1980" w:type="dxa"/>
            <w:tcBorders>
              <w:right w:val="nil"/>
            </w:tcBorders>
            <w:shd w:val="clear" w:color="auto" w:fill="auto"/>
          </w:tcPr>
          <w:p w:rsidR="00507DF9" w:rsidRPr="00507DF9" w:rsidRDefault="00507DF9" w:rsidP="00507DF9">
            <w:pPr>
              <w:spacing w:before="120" w:after="120" w:line="24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9d</w:t>
            </w:r>
          </w:p>
        </w:tc>
      </w:tr>
      <w:tr w:rsidR="00507DF9" w:rsidRPr="00507DF9" w:rsidTr="00157D27">
        <w:tc>
          <w:tcPr>
            <w:tcW w:w="1188" w:type="dxa"/>
            <w:tcBorders>
              <w:left w:val="nil"/>
            </w:tcBorders>
            <w:shd w:val="clear" w:color="auto" w:fill="auto"/>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 New Roman" w:eastAsia="Times New Roman" w:hAnsi="Times New Roman" w:cs="Times New Roman"/>
                <w:sz w:val="24"/>
                <w:szCs w:val="24"/>
                <w:lang w:eastAsia="en-GB"/>
              </w:rPr>
              <w:t>TRD</w:t>
            </w:r>
          </w:p>
        </w:tc>
        <w:tc>
          <w:tcPr>
            <w:tcW w:w="6120" w:type="dxa"/>
            <w:shd w:val="clear" w:color="auto" w:fill="auto"/>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 xml:space="preserve">Application </w:t>
            </w:r>
            <w:r w:rsidRPr="00507DF9">
              <w:rPr>
                <w:rFonts w:ascii="Times New Roman" w:eastAsia="Times New Roman" w:hAnsi="Times New Roman" w:cs="Times New Roman"/>
                <w:sz w:val="24"/>
                <w:szCs w:val="24"/>
                <w:lang w:eastAsia="en-GB"/>
              </w:rPr>
              <w:t xml:space="preserve">or </w:t>
            </w:r>
            <w:r w:rsidRPr="00507DF9">
              <w:rPr>
                <w:rFonts w:ascii="TimesNewRoman" w:eastAsia="Times New Roman" w:hAnsi="TimesNewRoman" w:cs="TimesNewRoman"/>
                <w:sz w:val="24"/>
                <w:szCs w:val="24"/>
                <w:lang w:eastAsia="en-GB"/>
              </w:rPr>
              <w:t>authorisation to use transit declaration with a reduced dataset</w:t>
            </w:r>
          </w:p>
        </w:tc>
        <w:tc>
          <w:tcPr>
            <w:tcW w:w="1980" w:type="dxa"/>
            <w:tcBorders>
              <w:right w:val="nil"/>
            </w:tcBorders>
            <w:shd w:val="clear" w:color="auto" w:fill="auto"/>
          </w:tcPr>
          <w:p w:rsidR="00507DF9" w:rsidRPr="00507DF9" w:rsidRDefault="00507DF9" w:rsidP="00507DF9">
            <w:pPr>
              <w:spacing w:before="120" w:after="120" w:line="240" w:lineRule="auto"/>
              <w:jc w:val="center"/>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9e</w:t>
            </w:r>
          </w:p>
        </w:tc>
      </w:tr>
      <w:tr w:rsidR="00507DF9" w:rsidRPr="00507DF9" w:rsidTr="00157D27">
        <w:tc>
          <w:tcPr>
            <w:tcW w:w="1188" w:type="dxa"/>
            <w:tcBorders>
              <w:left w:val="nil"/>
            </w:tcBorders>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ETD</w:t>
            </w:r>
          </w:p>
        </w:tc>
        <w:tc>
          <w:tcPr>
            <w:tcW w:w="6120" w:type="dxa"/>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Authorisation for the use of an electronic transport document as customs declaration</w:t>
            </w:r>
          </w:p>
        </w:tc>
        <w:tc>
          <w:tcPr>
            <w:tcW w:w="1980" w:type="dxa"/>
            <w:tcBorders>
              <w:right w:val="nil"/>
            </w:tcBorders>
            <w:shd w:val="clear" w:color="auto" w:fill="auto"/>
          </w:tcPr>
          <w:p w:rsidR="00507DF9" w:rsidRPr="00507DF9" w:rsidRDefault="00507DF9" w:rsidP="00507DF9">
            <w:pPr>
              <w:spacing w:before="120" w:after="120" w:line="24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9f</w:t>
            </w:r>
          </w:p>
        </w:tc>
      </w:tr>
    </w:tbl>
    <w:p w:rsidR="00507DF9" w:rsidRPr="00507DF9" w:rsidRDefault="00507DF9" w:rsidP="00507DF9">
      <w:pPr>
        <w:spacing w:before="120" w:after="120" w:line="240" w:lineRule="auto"/>
        <w:jc w:val="both"/>
        <w:rPr>
          <w:rFonts w:ascii="Times New Roman" w:hAnsi="Times New Roman" w:cs="Times New Roman"/>
          <w:sz w:val="24"/>
        </w:rPr>
      </w:pPr>
    </w:p>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b/>
          <w:sz w:val="24"/>
          <w:szCs w:val="24"/>
          <w:lang w:eastAsia="en-GB"/>
        </w:rPr>
        <w:t>1/3. Type of application</w:t>
      </w:r>
    </w:p>
    <w:p w:rsidR="00507DF9" w:rsidRPr="00507DF9" w:rsidRDefault="00507DF9" w:rsidP="00507DF9">
      <w:pPr>
        <w:spacing w:before="120" w:after="0" w:line="36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The following codes shall be used:</w:t>
      </w:r>
    </w:p>
    <w:p w:rsidR="00507DF9" w:rsidRPr="00507DF9" w:rsidRDefault="00507DF9" w:rsidP="00507DF9">
      <w:pPr>
        <w:spacing w:before="120" w:after="0" w:line="36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1</w:t>
      </w:r>
      <w:r w:rsidRPr="00507DF9">
        <w:rPr>
          <w:rFonts w:ascii="TimesNewRoman" w:eastAsia="Times New Roman" w:hAnsi="TimesNewRoman" w:cs="TimesNewRoman"/>
          <w:sz w:val="24"/>
          <w:szCs w:val="24"/>
          <w:lang w:eastAsia="en-GB"/>
        </w:rPr>
        <w:tab/>
        <w:t>first application</w:t>
      </w:r>
    </w:p>
    <w:p w:rsidR="00507DF9" w:rsidRPr="00507DF9" w:rsidRDefault="00507DF9" w:rsidP="00507DF9">
      <w:pPr>
        <w:spacing w:before="120" w:after="0" w:line="360" w:lineRule="auto"/>
        <w:ind w:left="720" w:hanging="720"/>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2</w:t>
      </w:r>
      <w:r w:rsidRPr="00507DF9">
        <w:rPr>
          <w:rFonts w:ascii="TimesNewRoman" w:eastAsia="Times New Roman" w:hAnsi="TimesNewRoman" w:cs="TimesNewRoman"/>
          <w:sz w:val="24"/>
          <w:szCs w:val="24"/>
          <w:lang w:eastAsia="en-GB"/>
        </w:rPr>
        <w:tab/>
        <w:t xml:space="preserve">application for amendment of the decision </w:t>
      </w:r>
    </w:p>
    <w:p w:rsidR="00507DF9" w:rsidRPr="00507DF9" w:rsidRDefault="00507DF9" w:rsidP="00507DF9">
      <w:pPr>
        <w:spacing w:before="120" w:after="0" w:line="360" w:lineRule="auto"/>
        <w:ind w:left="720" w:hanging="720"/>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3</w:t>
      </w:r>
      <w:r w:rsidRPr="00507DF9">
        <w:rPr>
          <w:rFonts w:ascii="TimesNewRoman" w:eastAsia="Times New Roman" w:hAnsi="TimesNewRoman" w:cs="TimesNewRoman"/>
          <w:sz w:val="24"/>
          <w:szCs w:val="24"/>
          <w:lang w:eastAsia="en-GB"/>
        </w:rPr>
        <w:tab/>
        <w:t xml:space="preserve">application for renewal of the authorisation </w:t>
      </w:r>
    </w:p>
    <w:p w:rsidR="00507DF9" w:rsidRPr="00507DF9" w:rsidRDefault="00507DF9" w:rsidP="00507DF9">
      <w:pPr>
        <w:spacing w:before="120" w:after="0" w:line="360" w:lineRule="auto"/>
        <w:ind w:left="720" w:hanging="720"/>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4</w:t>
      </w:r>
      <w:r w:rsidRPr="00507DF9">
        <w:rPr>
          <w:rFonts w:ascii="TimesNewRoman" w:eastAsia="Times New Roman" w:hAnsi="TimesNewRoman" w:cs="TimesNewRoman"/>
          <w:sz w:val="24"/>
          <w:szCs w:val="24"/>
          <w:lang w:eastAsia="en-GB"/>
        </w:rPr>
        <w:tab/>
        <w:t>application for revocation of the decision</w:t>
      </w:r>
    </w:p>
    <w:p w:rsidR="00507DF9" w:rsidRPr="00507DF9" w:rsidRDefault="00507DF9" w:rsidP="00507DF9">
      <w:pPr>
        <w:spacing w:before="120" w:after="120" w:line="240" w:lineRule="auto"/>
        <w:jc w:val="both"/>
        <w:rPr>
          <w:rFonts w:ascii="Times New Roman" w:hAnsi="Times New Roman" w:cs="Times New Roman"/>
          <w:sz w:val="24"/>
        </w:rPr>
      </w:pPr>
    </w:p>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b/>
          <w:sz w:val="24"/>
          <w:szCs w:val="24"/>
          <w:lang w:eastAsia="en-GB"/>
        </w:rPr>
        <w:t>1/4 Geographical validity - Union</w:t>
      </w:r>
    </w:p>
    <w:p w:rsidR="00507DF9" w:rsidRPr="00507DF9" w:rsidRDefault="00507DF9" w:rsidP="00507DF9">
      <w:pPr>
        <w:spacing w:before="120" w:after="0" w:line="36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The following codes shall be used:</w:t>
      </w:r>
    </w:p>
    <w:p w:rsidR="00507DF9" w:rsidRPr="00507DF9" w:rsidRDefault="00507DF9" w:rsidP="00507DF9">
      <w:pPr>
        <w:spacing w:before="120" w:after="0" w:line="36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1</w:t>
      </w:r>
      <w:r w:rsidRPr="00507DF9">
        <w:rPr>
          <w:rFonts w:ascii="TimesNewRoman" w:eastAsia="Times New Roman" w:hAnsi="TimesNewRoman" w:cs="TimesNewRoman"/>
          <w:sz w:val="24"/>
          <w:szCs w:val="24"/>
          <w:lang w:eastAsia="en-GB"/>
        </w:rPr>
        <w:tab/>
        <w:t>application or authorisation valid in all Member States</w:t>
      </w:r>
    </w:p>
    <w:p w:rsidR="00507DF9" w:rsidRPr="00507DF9" w:rsidRDefault="00507DF9" w:rsidP="00507DF9">
      <w:pPr>
        <w:spacing w:before="120" w:after="0" w:line="360" w:lineRule="auto"/>
        <w:ind w:left="720" w:hanging="720"/>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2</w:t>
      </w:r>
      <w:r w:rsidRPr="00507DF9">
        <w:rPr>
          <w:rFonts w:ascii="TimesNewRoman" w:eastAsia="Times New Roman" w:hAnsi="TimesNewRoman" w:cs="TimesNewRoman"/>
          <w:sz w:val="24"/>
          <w:szCs w:val="24"/>
          <w:lang w:eastAsia="en-GB"/>
        </w:rPr>
        <w:tab/>
        <w:t xml:space="preserve">application or authorisation limited to certain Member States </w:t>
      </w:r>
    </w:p>
    <w:p w:rsidR="00507DF9" w:rsidRPr="00507DF9" w:rsidRDefault="00507DF9" w:rsidP="00507DF9">
      <w:pPr>
        <w:spacing w:before="120" w:after="0" w:line="360" w:lineRule="auto"/>
        <w:ind w:left="720" w:hanging="720"/>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3</w:t>
      </w:r>
      <w:r w:rsidRPr="00507DF9">
        <w:rPr>
          <w:rFonts w:ascii="TimesNewRoman" w:eastAsia="Times New Roman" w:hAnsi="TimesNewRoman" w:cs="TimesNewRoman"/>
          <w:sz w:val="24"/>
          <w:szCs w:val="24"/>
          <w:lang w:eastAsia="en-GB"/>
        </w:rPr>
        <w:tab/>
        <w:t>application or authorisation limited to one Member State</w:t>
      </w:r>
    </w:p>
    <w:p w:rsidR="00507DF9" w:rsidRPr="00507DF9" w:rsidRDefault="00507DF9" w:rsidP="00507DF9">
      <w:pPr>
        <w:spacing w:before="120" w:after="120" w:line="240" w:lineRule="auto"/>
        <w:jc w:val="both"/>
        <w:rPr>
          <w:rFonts w:ascii="Times New Roman" w:hAnsi="Times New Roman" w:cs="Times New Roman"/>
          <w:sz w:val="24"/>
        </w:rPr>
      </w:pPr>
    </w:p>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b/>
          <w:sz w:val="24"/>
          <w:szCs w:val="24"/>
          <w:lang w:eastAsia="en-GB"/>
        </w:rPr>
        <w:t>1/6. Decision reference number</w:t>
      </w:r>
    </w:p>
    <w:p w:rsidR="00507DF9" w:rsidRPr="00507DF9" w:rsidRDefault="00507DF9" w:rsidP="00507DF9">
      <w:pPr>
        <w:spacing w:before="120" w:after="0" w:line="36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The decision reference number is structured as follows:</w:t>
      </w:r>
    </w:p>
    <w:p w:rsidR="00507DF9" w:rsidRPr="00507DF9" w:rsidRDefault="00507DF9" w:rsidP="00507DF9">
      <w:pPr>
        <w:spacing w:before="120" w:after="0" w:line="360" w:lineRule="auto"/>
        <w:jc w:val="both"/>
        <w:rPr>
          <w:rFonts w:ascii="TimesNewRoman" w:eastAsia="Times New Roman" w:hAnsi="TimesNewRoman" w:cs="TimesNewRoman"/>
          <w:sz w:val="24"/>
          <w:szCs w:val="24"/>
          <w:lang w:eastAsia="en-GB"/>
        </w:rPr>
      </w:pPr>
    </w:p>
    <w:tbl>
      <w:tblPr>
        <w:tblW w:w="0" w:type="auto"/>
        <w:tblInd w:w="482" w:type="dxa"/>
        <w:tblLayout w:type="fixed"/>
        <w:tblLook w:val="0000" w:firstRow="0" w:lastRow="0" w:firstColumn="0" w:lastColumn="0" w:noHBand="0" w:noVBand="0"/>
      </w:tblPr>
      <w:tblGrid>
        <w:gridCol w:w="711"/>
        <w:gridCol w:w="2528"/>
        <w:gridCol w:w="1445"/>
        <w:gridCol w:w="2020"/>
      </w:tblGrid>
      <w:tr w:rsidR="00507DF9" w:rsidRPr="00507DF9" w:rsidTr="00157D27">
        <w:tc>
          <w:tcPr>
            <w:tcW w:w="711"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lastRenderedPageBreak/>
              <w:t>Field</w:t>
            </w:r>
          </w:p>
        </w:tc>
        <w:tc>
          <w:tcPr>
            <w:tcW w:w="252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Content</w:t>
            </w:r>
          </w:p>
        </w:tc>
        <w:tc>
          <w:tcPr>
            <w:tcW w:w="144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Format</w:t>
            </w:r>
          </w:p>
        </w:tc>
        <w:tc>
          <w:tcPr>
            <w:tcW w:w="202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Examples</w:t>
            </w:r>
          </w:p>
        </w:tc>
      </w:tr>
      <w:tr w:rsidR="00507DF9" w:rsidRPr="00507DF9" w:rsidTr="00157D27">
        <w:tc>
          <w:tcPr>
            <w:tcW w:w="711"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1</w:t>
            </w:r>
          </w:p>
        </w:tc>
        <w:tc>
          <w:tcPr>
            <w:tcW w:w="252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Identifier of the Member State where the decision is taken  (alpha 2 country code)</w:t>
            </w:r>
          </w:p>
        </w:tc>
        <w:tc>
          <w:tcPr>
            <w:tcW w:w="144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a2</w:t>
            </w:r>
          </w:p>
        </w:tc>
        <w:tc>
          <w:tcPr>
            <w:tcW w:w="202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PT</w:t>
            </w:r>
          </w:p>
        </w:tc>
      </w:tr>
      <w:tr w:rsidR="00507DF9" w:rsidRPr="00507DF9" w:rsidTr="00157D27">
        <w:tc>
          <w:tcPr>
            <w:tcW w:w="711"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2</w:t>
            </w:r>
          </w:p>
        </w:tc>
        <w:tc>
          <w:tcPr>
            <w:tcW w:w="252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 xml:space="preserve">Decision code type </w:t>
            </w:r>
          </w:p>
        </w:tc>
        <w:tc>
          <w:tcPr>
            <w:tcW w:w="144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an..4</w:t>
            </w:r>
          </w:p>
        </w:tc>
        <w:tc>
          <w:tcPr>
            <w:tcW w:w="202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SSE</w:t>
            </w:r>
          </w:p>
        </w:tc>
      </w:tr>
      <w:tr w:rsidR="00507DF9" w:rsidRPr="00507DF9" w:rsidTr="00157D27">
        <w:tc>
          <w:tcPr>
            <w:tcW w:w="711"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3</w:t>
            </w:r>
          </w:p>
        </w:tc>
        <w:tc>
          <w:tcPr>
            <w:tcW w:w="252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Unique identifier for the decision  per country</w:t>
            </w:r>
          </w:p>
        </w:tc>
        <w:tc>
          <w:tcPr>
            <w:tcW w:w="144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an..29</w:t>
            </w:r>
          </w:p>
        </w:tc>
        <w:tc>
          <w:tcPr>
            <w:tcW w:w="202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1234XYZ12345678909876543210AB</w:t>
            </w:r>
          </w:p>
        </w:tc>
      </w:tr>
    </w:tbl>
    <w:p w:rsidR="00507DF9" w:rsidRPr="00507DF9" w:rsidRDefault="00507DF9" w:rsidP="00507DF9">
      <w:pPr>
        <w:spacing w:before="120" w:after="0" w:line="360" w:lineRule="auto"/>
        <w:jc w:val="both"/>
        <w:rPr>
          <w:rFonts w:ascii="TimesNewRoman" w:eastAsia="Times New Roman" w:hAnsi="TimesNewRoman" w:cs="TimesNewRoman"/>
          <w:sz w:val="24"/>
          <w:szCs w:val="24"/>
          <w:lang w:eastAsia="en-GB"/>
        </w:rPr>
      </w:pPr>
    </w:p>
    <w:p w:rsidR="00507DF9" w:rsidRPr="00507DF9" w:rsidRDefault="00507DF9" w:rsidP="00507DF9">
      <w:pPr>
        <w:spacing w:before="120" w:after="0" w:line="36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Field 1 as explained above.</w:t>
      </w:r>
    </w:p>
    <w:p w:rsidR="00507DF9" w:rsidRPr="00507DF9" w:rsidRDefault="00507DF9" w:rsidP="00507DF9">
      <w:pPr>
        <w:spacing w:before="120" w:after="0" w:line="36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Field 2 shall be filled in with the code of the decision as defined for D.E. 1/1 Decision code type in this Title.</w:t>
      </w:r>
    </w:p>
    <w:p w:rsidR="00507DF9" w:rsidRPr="00507DF9" w:rsidRDefault="00507DF9" w:rsidP="00507DF9">
      <w:pPr>
        <w:spacing w:before="120" w:after="0" w:line="36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Field 3 shall be filled in with an identifier for the decision concerned. The way that field is used is under the responsibility of national administrations but each decision taken within the given country must have a unique number in relation to the decision type concerned.</w:t>
      </w:r>
    </w:p>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b/>
          <w:sz w:val="24"/>
          <w:szCs w:val="24"/>
          <w:lang w:eastAsia="en-GB"/>
        </w:rPr>
        <w:t xml:space="preserve">1/7. Decision taking customs authority </w:t>
      </w:r>
    </w:p>
    <w:p w:rsidR="00507DF9" w:rsidRPr="00507DF9" w:rsidRDefault="00507DF9" w:rsidP="00507DF9">
      <w:pPr>
        <w:spacing w:before="120" w:after="120" w:line="360" w:lineRule="auto"/>
        <w:jc w:val="both"/>
        <w:rPr>
          <w:rFonts w:ascii="TimesNewRoman" w:hAnsi="TimesNewRoman" w:cs="TimesNewRoman"/>
          <w:sz w:val="24"/>
        </w:rPr>
      </w:pPr>
      <w:r w:rsidRPr="00507DF9">
        <w:rPr>
          <w:rFonts w:ascii="TimesNewRoman" w:hAnsi="TimesNewRoman" w:cs="TimesNewRoman"/>
          <w:sz w:val="24"/>
        </w:rPr>
        <w:t>The structure of the codes is the following:</w:t>
      </w:r>
    </w:p>
    <w:p w:rsidR="00507DF9" w:rsidRPr="00507DF9" w:rsidRDefault="00507DF9" w:rsidP="00507DF9">
      <w:pPr>
        <w:numPr>
          <w:ilvl w:val="0"/>
          <w:numId w:val="32"/>
        </w:numPr>
        <w:tabs>
          <w:tab w:val="center" w:pos="4535"/>
          <w:tab w:val="right" w:pos="9071"/>
        </w:tabs>
        <w:suppressAutoHyphens/>
        <w:spacing w:before="120" w:after="120" w:line="240" w:lineRule="auto"/>
        <w:ind w:left="720" w:hanging="720"/>
        <w:jc w:val="both"/>
        <w:rPr>
          <w:rFonts w:ascii="Times New Roman" w:hAnsi="Times New Roman" w:cs="Times New Roman"/>
          <w:sz w:val="24"/>
        </w:rPr>
      </w:pPr>
      <w:r w:rsidRPr="00507DF9">
        <w:rPr>
          <w:rFonts w:ascii="Times New Roman" w:hAnsi="Times New Roman" w:cs="Times New Roman"/>
          <w:sz w:val="24"/>
        </w:rPr>
        <w:t>the first two characters (a2) serve to identify the country by means of the country code as defined in Commission Regulation (EU) No 1106/2012 of 27 November 2012 implementing Regulation (EC) No 471/2009 of the European Parliament and of the Council on Community statistics relating to external trade with non-member countries, as regards the update of the nomenclature of countries and territories</w:t>
      </w:r>
      <w:r w:rsidRPr="00507DF9">
        <w:rPr>
          <w:rFonts w:ascii="Times New Roman" w:hAnsi="Times New Roman" w:cs="Times New Roman"/>
          <w:sz w:val="24"/>
          <w:vertAlign w:val="superscript"/>
        </w:rPr>
        <w:footnoteReference w:id="4"/>
      </w:r>
      <w:r w:rsidRPr="00507DF9">
        <w:rPr>
          <w:rFonts w:ascii="Times New Roman" w:hAnsi="Times New Roman" w:cs="Times New Roman"/>
          <w:sz w:val="24"/>
        </w:rPr>
        <w:t>,</w:t>
      </w:r>
    </w:p>
    <w:p w:rsidR="00507DF9" w:rsidRPr="00507DF9" w:rsidRDefault="00507DF9" w:rsidP="00507DF9">
      <w:pPr>
        <w:numPr>
          <w:ilvl w:val="0"/>
          <w:numId w:val="32"/>
        </w:numPr>
        <w:tabs>
          <w:tab w:val="center" w:pos="4535"/>
          <w:tab w:val="right" w:pos="9071"/>
        </w:tabs>
        <w:suppressAutoHyphens/>
        <w:spacing w:before="120" w:after="120" w:line="240" w:lineRule="auto"/>
        <w:ind w:left="720" w:hanging="720"/>
        <w:jc w:val="both"/>
        <w:rPr>
          <w:rFonts w:ascii="Times New Roman" w:hAnsi="Times New Roman" w:cs="Times New Roman"/>
          <w:sz w:val="24"/>
        </w:rPr>
      </w:pPr>
      <w:r w:rsidRPr="00507DF9">
        <w:rPr>
          <w:rFonts w:ascii="Times New Roman" w:hAnsi="Times New Roman" w:cs="Times New Roman"/>
          <w:sz w:val="24"/>
        </w:rPr>
        <w:t>the next six characters (an6) stand for the office concerned in that country. It is suggested that the following structure be adopted:</w:t>
      </w:r>
    </w:p>
    <w:p w:rsidR="00507DF9" w:rsidRPr="00507DF9" w:rsidRDefault="00507DF9" w:rsidP="00507DF9">
      <w:pPr>
        <w:spacing w:before="120" w:after="120" w:line="360" w:lineRule="auto"/>
        <w:ind w:left="720"/>
        <w:jc w:val="both"/>
        <w:rPr>
          <w:rFonts w:ascii="TimesNewRoman" w:hAnsi="TimesNewRoman" w:cs="TimesNewRoman"/>
          <w:sz w:val="24"/>
        </w:rPr>
      </w:pPr>
      <w:r w:rsidRPr="00507DF9">
        <w:rPr>
          <w:rFonts w:ascii="TimesNewRoman" w:hAnsi="TimesNewRoman" w:cs="TimesNewRoman"/>
          <w:sz w:val="24"/>
        </w:rPr>
        <w:t>The first three characters (a</w:t>
      </w:r>
      <w:r w:rsidR="006C7BEF">
        <w:rPr>
          <w:rFonts w:ascii="TimesNewRoman" w:hAnsi="TimesNewRoman" w:cs="TimesNewRoman"/>
          <w:sz w:val="24"/>
        </w:rPr>
        <w:t>n</w:t>
      </w:r>
      <w:r w:rsidRPr="00507DF9">
        <w:rPr>
          <w:rFonts w:ascii="TimesNewRoman" w:hAnsi="TimesNewRoman" w:cs="TimesNewRoman"/>
          <w:sz w:val="24"/>
        </w:rPr>
        <w:t>3) would be taken up by the UN/LOCODE</w:t>
      </w:r>
      <w:r w:rsidRPr="00507DF9">
        <w:rPr>
          <w:rFonts w:ascii="TimesNewRoman" w:hAnsi="TimesNewRoman" w:cs="TimesNewRoman"/>
          <w:sz w:val="24"/>
          <w:vertAlign w:val="superscript"/>
        </w:rPr>
        <w:footnoteReference w:id="5"/>
      </w:r>
      <w:r w:rsidRPr="00507DF9">
        <w:rPr>
          <w:rFonts w:ascii="TimesNewRoman" w:hAnsi="TimesNewRoman" w:cs="TimesNewRoman"/>
          <w:sz w:val="24"/>
        </w:rPr>
        <w:t xml:space="preserve"> location name and the last three by a national alphanumeric subdivision (an3). If this subdivision is not used, the characters ‘000’ should be inserted.</w:t>
      </w:r>
    </w:p>
    <w:p w:rsidR="00507DF9" w:rsidRPr="00507DF9" w:rsidRDefault="00507DF9" w:rsidP="00507DF9">
      <w:pPr>
        <w:spacing w:before="120" w:after="120" w:line="360" w:lineRule="auto"/>
        <w:jc w:val="both"/>
        <w:rPr>
          <w:rFonts w:ascii="TimesNewRoman" w:hAnsi="TimesNewRoman" w:cs="TimesNewRoman"/>
          <w:sz w:val="24"/>
        </w:rPr>
      </w:pPr>
      <w:r w:rsidRPr="00507DF9">
        <w:rPr>
          <w:rFonts w:ascii="TimesNewRoman" w:hAnsi="TimesNewRoman" w:cs="TimesNewRoman"/>
          <w:sz w:val="24"/>
        </w:rPr>
        <w:lastRenderedPageBreak/>
        <w:t>Example: BEBRU000: BE = ISO 3166 for Belgium, BRU = UN/LOCODE location name for the city of Brussels, 000 for the unused subdivision.</w:t>
      </w:r>
    </w:p>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b/>
          <w:sz w:val="24"/>
          <w:szCs w:val="24"/>
          <w:lang w:eastAsia="en-GB"/>
        </w:rPr>
        <w:t xml:space="preserve">5/8. Identification of goods </w:t>
      </w:r>
    </w:p>
    <w:p w:rsidR="00507DF9" w:rsidRPr="00507DF9" w:rsidRDefault="00507DF9" w:rsidP="00507DF9">
      <w:pPr>
        <w:spacing w:before="120" w:after="120" w:line="360" w:lineRule="auto"/>
        <w:jc w:val="both"/>
        <w:rPr>
          <w:rFonts w:ascii="TimesNewRoman" w:hAnsi="TimesNewRoman" w:cs="TimesNewRoman"/>
          <w:sz w:val="24"/>
        </w:rPr>
      </w:pPr>
      <w:r w:rsidRPr="00507DF9">
        <w:rPr>
          <w:rFonts w:ascii="TimesNewRoman" w:hAnsi="TimesNewRoman" w:cs="TimesNewRoman"/>
          <w:sz w:val="24"/>
        </w:rPr>
        <w:t>Codes to be used for the identification of goods are the following:</w:t>
      </w:r>
    </w:p>
    <w:p w:rsidR="00507DF9" w:rsidRPr="00507DF9" w:rsidRDefault="00507DF9" w:rsidP="00507DF9">
      <w:pPr>
        <w:spacing w:before="120" w:after="0" w:line="360" w:lineRule="auto"/>
        <w:ind w:firstLine="720"/>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1</w:t>
      </w:r>
      <w:r w:rsidRPr="00507DF9">
        <w:rPr>
          <w:rFonts w:ascii="TimesNewRoman" w:eastAsia="Times New Roman" w:hAnsi="TimesNewRoman" w:cs="TimesNewRoman"/>
          <w:sz w:val="24"/>
          <w:szCs w:val="24"/>
          <w:lang w:eastAsia="en-GB"/>
        </w:rPr>
        <w:tab/>
        <w:t>serial or manufacturer’s number</w:t>
      </w:r>
    </w:p>
    <w:p w:rsidR="00507DF9" w:rsidRPr="00507DF9" w:rsidRDefault="00507DF9" w:rsidP="00507DF9">
      <w:pPr>
        <w:spacing w:before="120" w:after="0" w:line="360" w:lineRule="auto"/>
        <w:ind w:firstLine="720"/>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2</w:t>
      </w:r>
      <w:r w:rsidRPr="00507DF9">
        <w:rPr>
          <w:rFonts w:ascii="TimesNewRoman" w:eastAsia="Times New Roman" w:hAnsi="TimesNewRoman" w:cs="TimesNewRoman"/>
          <w:sz w:val="24"/>
          <w:szCs w:val="24"/>
          <w:lang w:eastAsia="en-GB"/>
        </w:rPr>
        <w:tab/>
        <w:t>affixing of plumbs, seals, clip-marks or other distinctive marks</w:t>
      </w:r>
    </w:p>
    <w:p w:rsidR="00507DF9" w:rsidRPr="00507DF9" w:rsidRDefault="00507DF9" w:rsidP="00507DF9">
      <w:pPr>
        <w:spacing w:before="120" w:after="0" w:line="360" w:lineRule="auto"/>
        <w:ind w:firstLine="720"/>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4</w:t>
      </w:r>
      <w:r w:rsidRPr="00507DF9">
        <w:rPr>
          <w:rFonts w:ascii="TimesNewRoman" w:eastAsia="Times New Roman" w:hAnsi="TimesNewRoman" w:cs="TimesNewRoman"/>
          <w:sz w:val="24"/>
          <w:szCs w:val="24"/>
          <w:lang w:eastAsia="en-GB"/>
        </w:rPr>
        <w:tab/>
        <w:t>taking of samples, illustrations or technical descriptions</w:t>
      </w:r>
    </w:p>
    <w:p w:rsidR="00507DF9" w:rsidRPr="00507DF9" w:rsidRDefault="00507DF9" w:rsidP="00507DF9">
      <w:pPr>
        <w:spacing w:before="120" w:after="0" w:line="360" w:lineRule="auto"/>
        <w:ind w:firstLine="720"/>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5</w:t>
      </w:r>
      <w:r w:rsidRPr="00507DF9">
        <w:rPr>
          <w:rFonts w:ascii="TimesNewRoman" w:eastAsia="Times New Roman" w:hAnsi="TimesNewRoman" w:cs="TimesNewRoman"/>
          <w:sz w:val="24"/>
          <w:szCs w:val="24"/>
          <w:lang w:eastAsia="en-GB"/>
        </w:rPr>
        <w:tab/>
        <w:t>carrying out of analyses</w:t>
      </w:r>
    </w:p>
    <w:p w:rsidR="00507DF9" w:rsidRPr="00507DF9" w:rsidRDefault="00507DF9" w:rsidP="00507DF9">
      <w:pPr>
        <w:spacing w:before="120" w:after="0" w:line="360" w:lineRule="auto"/>
        <w:ind w:left="1440" w:hanging="720"/>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6</w:t>
      </w:r>
      <w:r w:rsidRPr="00507DF9">
        <w:rPr>
          <w:rFonts w:ascii="TimesNewRoman" w:eastAsia="Times New Roman" w:hAnsi="TimesNewRoman" w:cs="TimesNewRoman"/>
          <w:sz w:val="24"/>
          <w:szCs w:val="24"/>
          <w:lang w:eastAsia="en-GB"/>
        </w:rPr>
        <w:tab/>
        <w:t>information document to facilitate the temporary exportation of goods sent from one country for manufacture, processing or repair in another  (only suitable for outward processing)</w:t>
      </w:r>
    </w:p>
    <w:p w:rsidR="00507DF9" w:rsidRPr="00507DF9" w:rsidRDefault="00507DF9" w:rsidP="00507DF9">
      <w:pPr>
        <w:spacing w:before="120" w:after="0" w:line="360" w:lineRule="auto"/>
        <w:ind w:left="1440" w:hanging="720"/>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7</w:t>
      </w:r>
      <w:r w:rsidRPr="00507DF9">
        <w:rPr>
          <w:rFonts w:ascii="TimesNewRoman" w:eastAsia="Times New Roman" w:hAnsi="TimesNewRoman" w:cs="TimesNewRoman"/>
          <w:sz w:val="24"/>
          <w:szCs w:val="24"/>
          <w:lang w:eastAsia="en-GB"/>
        </w:rPr>
        <w:tab/>
        <w:t>other means of identification (provide an explanation on the means of identification to be used)</w:t>
      </w:r>
    </w:p>
    <w:p w:rsidR="00507DF9" w:rsidRPr="00507DF9" w:rsidRDefault="00507DF9" w:rsidP="00507DF9">
      <w:pPr>
        <w:spacing w:before="120" w:after="0" w:line="360" w:lineRule="auto"/>
        <w:ind w:left="1440" w:hanging="720"/>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8</w:t>
      </w:r>
      <w:r w:rsidRPr="00507DF9">
        <w:rPr>
          <w:rFonts w:ascii="TimesNewRoman" w:eastAsia="Times New Roman" w:hAnsi="TimesNewRoman" w:cs="TimesNewRoman"/>
          <w:sz w:val="24"/>
          <w:szCs w:val="24"/>
          <w:lang w:eastAsia="en-GB"/>
        </w:rPr>
        <w:tab/>
        <w:t>without identification measures according to Article 250(2)(b) of the Code (only suitable for temporary admission)</w:t>
      </w:r>
    </w:p>
    <w:p w:rsidR="00507DF9" w:rsidRPr="00507DF9" w:rsidRDefault="00507DF9" w:rsidP="00507DF9">
      <w:pPr>
        <w:spacing w:before="120" w:after="120" w:line="240" w:lineRule="auto"/>
        <w:jc w:val="both"/>
        <w:rPr>
          <w:rFonts w:ascii="TimesNewRoman" w:hAnsi="TimesNewRoman" w:cs="TimesNewRoman"/>
          <w:sz w:val="24"/>
        </w:rPr>
      </w:pPr>
    </w:p>
    <w:p w:rsidR="00507DF9" w:rsidRPr="00507DF9" w:rsidRDefault="00507DF9" w:rsidP="00507DF9">
      <w:pPr>
        <w:spacing w:before="120" w:after="120" w:line="360" w:lineRule="auto"/>
        <w:jc w:val="both"/>
        <w:rPr>
          <w:rFonts w:ascii="TimesNewRoman" w:hAnsi="TimesNewRoman" w:cs="TimesNewRoman"/>
          <w:b/>
          <w:sz w:val="24"/>
        </w:rPr>
      </w:pPr>
      <w:r w:rsidRPr="00507DF9">
        <w:rPr>
          <w:rFonts w:ascii="TimesNewRoman" w:hAnsi="TimesNewRoman" w:cs="TimesNewRoman"/>
          <w:b/>
          <w:sz w:val="24"/>
        </w:rPr>
        <w:t>6/2. Economic conditions</w:t>
      </w:r>
    </w:p>
    <w:p w:rsidR="00507DF9" w:rsidRPr="00507DF9" w:rsidRDefault="00507DF9" w:rsidP="00507DF9">
      <w:pPr>
        <w:spacing w:before="120" w:after="120" w:line="360" w:lineRule="auto"/>
        <w:jc w:val="both"/>
        <w:rPr>
          <w:rFonts w:ascii="TimesNewRoman" w:hAnsi="TimesNewRoman" w:cs="TimesNewRoman"/>
          <w:sz w:val="24"/>
        </w:rPr>
      </w:pPr>
      <w:r w:rsidRPr="00507DF9">
        <w:rPr>
          <w:rFonts w:ascii="TimesNewRoman" w:hAnsi="TimesNewRoman" w:cs="TimesNewRoman"/>
          <w:sz w:val="24"/>
        </w:rPr>
        <w:t>Codes to be used for economic conditions in the context of inward processing:</w:t>
      </w:r>
    </w:p>
    <w:p w:rsidR="00507DF9" w:rsidRPr="00507DF9" w:rsidRDefault="00507DF9" w:rsidP="00507DF9">
      <w:pPr>
        <w:spacing w:before="120" w:after="120" w:line="360" w:lineRule="auto"/>
        <w:ind w:firstLine="360"/>
        <w:jc w:val="both"/>
        <w:outlineLvl w:val="0"/>
        <w:rPr>
          <w:rFonts w:ascii="TimesNewRoman" w:hAnsi="TimesNewRoman" w:cs="TimesNewRoman"/>
          <w:b/>
          <w:sz w:val="24"/>
        </w:rPr>
      </w:pPr>
    </w:p>
    <w:p w:rsidR="00507DF9" w:rsidRPr="00507DF9" w:rsidRDefault="00507DF9" w:rsidP="00507DF9">
      <w:pPr>
        <w:spacing w:before="120" w:after="120" w:line="360" w:lineRule="auto"/>
        <w:ind w:left="1440" w:hanging="1080"/>
        <w:jc w:val="both"/>
        <w:rPr>
          <w:rFonts w:ascii="TimesNewRoman" w:hAnsi="TimesNewRoman" w:cs="TimesNewRoman"/>
          <w:sz w:val="24"/>
        </w:rPr>
      </w:pPr>
      <w:r w:rsidRPr="00507DF9">
        <w:rPr>
          <w:rFonts w:ascii="TimesNewRoman" w:hAnsi="TimesNewRoman" w:cs="TimesNewRoman"/>
          <w:sz w:val="24"/>
        </w:rPr>
        <w:t>Code 1</w:t>
      </w:r>
      <w:r w:rsidRPr="00507DF9">
        <w:rPr>
          <w:rFonts w:ascii="TimesNewRoman" w:hAnsi="TimesNewRoman" w:cs="TimesNewRoman"/>
          <w:sz w:val="24"/>
        </w:rPr>
        <w:tab/>
        <w:t>the processing of goods not listed in Annex 71-02 of [Delegated Regulation (EU) 2015/… supplementing Regulation (EU) No 952/2013],</w:t>
      </w:r>
    </w:p>
    <w:p w:rsidR="00507DF9" w:rsidRPr="00507DF9" w:rsidRDefault="00507DF9" w:rsidP="00507DF9">
      <w:pPr>
        <w:spacing w:before="120" w:after="120" w:line="360" w:lineRule="auto"/>
        <w:ind w:left="1440" w:hanging="1080"/>
        <w:jc w:val="both"/>
        <w:rPr>
          <w:rFonts w:ascii="TimesNewRoman" w:hAnsi="TimesNewRoman" w:cs="TimesNewRoman"/>
          <w:sz w:val="24"/>
        </w:rPr>
      </w:pPr>
      <w:r w:rsidRPr="00507DF9">
        <w:rPr>
          <w:rFonts w:ascii="TimesNewRoman" w:hAnsi="TimesNewRoman" w:cs="TimesNewRoman"/>
          <w:sz w:val="24"/>
        </w:rPr>
        <w:t>Code 2</w:t>
      </w:r>
      <w:r w:rsidRPr="00507DF9">
        <w:rPr>
          <w:rFonts w:ascii="TimesNewRoman" w:hAnsi="TimesNewRoman" w:cs="TimesNewRoman"/>
          <w:sz w:val="24"/>
        </w:rPr>
        <w:tab/>
        <w:t>repair,</w:t>
      </w:r>
    </w:p>
    <w:p w:rsidR="00507DF9" w:rsidRPr="00507DF9" w:rsidRDefault="00507DF9" w:rsidP="00507DF9">
      <w:pPr>
        <w:spacing w:before="120" w:after="120" w:line="360" w:lineRule="auto"/>
        <w:ind w:left="1440" w:hanging="1080"/>
        <w:jc w:val="both"/>
        <w:rPr>
          <w:rFonts w:ascii="TimesNewRoman" w:hAnsi="TimesNewRoman" w:cs="TimesNewRoman"/>
          <w:sz w:val="24"/>
        </w:rPr>
      </w:pPr>
      <w:r w:rsidRPr="00507DF9">
        <w:rPr>
          <w:rFonts w:ascii="TimesNewRoman" w:hAnsi="TimesNewRoman" w:cs="TimesNewRoman"/>
          <w:sz w:val="24"/>
        </w:rPr>
        <w:t>Code 3</w:t>
      </w:r>
      <w:r w:rsidRPr="00507DF9">
        <w:rPr>
          <w:rFonts w:ascii="TimesNewRoman" w:hAnsi="TimesNewRoman" w:cs="TimesNewRoman"/>
          <w:sz w:val="24"/>
        </w:rPr>
        <w:tab/>
        <w:t>processing of goods directly or indirectly put at the disposal of the holder of the authorisation, carried out according to specifications on behalf of a person established outside of the customs territory of the Union, generally against payment of processing costs alone,</w:t>
      </w:r>
    </w:p>
    <w:p w:rsidR="00507DF9" w:rsidRPr="00507DF9" w:rsidRDefault="00507DF9" w:rsidP="00507DF9">
      <w:pPr>
        <w:spacing w:before="120" w:after="120" w:line="360" w:lineRule="auto"/>
        <w:ind w:left="1440" w:hanging="1080"/>
        <w:jc w:val="both"/>
        <w:rPr>
          <w:rFonts w:ascii="TimesNewRoman" w:hAnsi="TimesNewRoman" w:cs="TimesNewRoman"/>
          <w:sz w:val="24"/>
        </w:rPr>
      </w:pPr>
      <w:r w:rsidRPr="00507DF9">
        <w:rPr>
          <w:rFonts w:ascii="TimesNewRoman" w:hAnsi="TimesNewRoman" w:cs="TimesNewRoman"/>
          <w:sz w:val="24"/>
        </w:rPr>
        <w:t>Code 4</w:t>
      </w:r>
      <w:r w:rsidRPr="00507DF9">
        <w:rPr>
          <w:rFonts w:ascii="TimesNewRoman" w:hAnsi="TimesNewRoman" w:cs="TimesNewRoman"/>
          <w:sz w:val="24"/>
        </w:rPr>
        <w:tab/>
        <w:t>the processing of durum wheat into pasta,</w:t>
      </w:r>
    </w:p>
    <w:p w:rsidR="00507DF9" w:rsidRPr="00507DF9" w:rsidRDefault="00507DF9" w:rsidP="00507DF9">
      <w:pPr>
        <w:spacing w:before="120" w:after="120" w:line="360" w:lineRule="auto"/>
        <w:ind w:left="1440" w:hanging="1080"/>
        <w:jc w:val="both"/>
        <w:rPr>
          <w:rFonts w:ascii="TimesNewRoman" w:hAnsi="TimesNewRoman" w:cs="TimesNewRoman"/>
          <w:sz w:val="24"/>
        </w:rPr>
      </w:pPr>
      <w:r w:rsidRPr="00507DF9">
        <w:rPr>
          <w:rFonts w:ascii="TimesNewRoman" w:hAnsi="TimesNewRoman" w:cs="TimesNewRoman"/>
          <w:sz w:val="24"/>
        </w:rPr>
        <w:lastRenderedPageBreak/>
        <w:t>Code 5</w:t>
      </w:r>
      <w:r w:rsidRPr="00507DF9">
        <w:rPr>
          <w:rFonts w:ascii="TimesNewRoman" w:hAnsi="TimesNewRoman" w:cs="TimesNewRoman"/>
          <w:sz w:val="24"/>
        </w:rPr>
        <w:tab/>
        <w:t>the placing of goods under inward processing within the limits of the quantity determined on the basis of a balance in accordance with Article 12</w:t>
      </w:r>
      <w:r w:rsidR="00BC15EB">
        <w:rPr>
          <w:rFonts w:ascii="TimesNewRoman" w:hAnsi="TimesNewRoman" w:cs="TimesNewRoman"/>
          <w:sz w:val="24"/>
        </w:rPr>
        <w:t xml:space="preserve"> </w:t>
      </w:r>
      <w:r w:rsidR="00BC15EB" w:rsidRPr="00BC15EB">
        <w:rPr>
          <w:rFonts w:ascii="TimesNewRoman" w:hAnsi="TimesNewRoman" w:cs="TimesNewRoman"/>
          <w:sz w:val="24"/>
        </w:rPr>
        <w:t>of Regulation (EU) No 510/2014</w:t>
      </w:r>
      <w:r w:rsidRPr="00507DF9">
        <w:rPr>
          <w:rFonts w:ascii="TimesNewRoman" w:hAnsi="TimesNewRoman" w:cs="TimesNewRoman"/>
          <w:sz w:val="24"/>
        </w:rPr>
        <w:t xml:space="preserve"> of </w:t>
      </w:r>
      <w:r w:rsidRPr="00507DF9">
        <w:rPr>
          <w:rFonts w:ascii="Times New Roman" w:hAnsi="Times New Roman" w:cs="Times New Roman"/>
          <w:sz w:val="24"/>
        </w:rPr>
        <w:t>the</w:t>
      </w:r>
      <w:r w:rsidRPr="00507DF9">
        <w:rPr>
          <w:rFonts w:ascii="Times New Roman" w:hAnsi="Times New Roman"/>
        </w:rPr>
        <w:t xml:space="preserve"> E</w:t>
      </w:r>
      <w:r w:rsidRPr="00507DF9">
        <w:rPr>
          <w:rFonts w:ascii="Times New Roman" w:hAnsi="Times New Roman" w:cs="Times New Roman"/>
          <w:sz w:val="24"/>
        </w:rPr>
        <w:t>uropean</w:t>
      </w:r>
      <w:r w:rsidRPr="00507DF9">
        <w:rPr>
          <w:rFonts w:ascii="Times New Roman" w:hAnsi="Times New Roman"/>
        </w:rPr>
        <w:t xml:space="preserve"> P</w:t>
      </w:r>
      <w:r w:rsidRPr="00507DF9">
        <w:rPr>
          <w:rFonts w:ascii="Times New Roman" w:hAnsi="Times New Roman" w:cs="Times New Roman"/>
          <w:sz w:val="24"/>
        </w:rPr>
        <w:t xml:space="preserve">arliament and of the </w:t>
      </w:r>
      <w:r w:rsidRPr="00507DF9">
        <w:rPr>
          <w:rFonts w:ascii="Times New Roman" w:hAnsi="Times New Roman"/>
        </w:rPr>
        <w:t>C</w:t>
      </w:r>
      <w:r w:rsidRPr="00507DF9">
        <w:rPr>
          <w:rFonts w:ascii="Times New Roman" w:hAnsi="Times New Roman" w:cs="Times New Roman"/>
          <w:sz w:val="24"/>
        </w:rPr>
        <w:t xml:space="preserve">ouncil </w:t>
      </w:r>
      <w:r w:rsidRPr="00507DF9">
        <w:rPr>
          <w:rFonts w:ascii="Times New Roman" w:hAnsi="Times New Roman"/>
        </w:rPr>
        <w:t>of 16 April 2014 laying down the trade arrangements applicable to certain goods resulting from the processing of agricultural products and repealing Council Regulations (EC) No 1216/2009 and (EC) No 614/2009</w:t>
      </w:r>
      <w:r w:rsidR="00BC15EB">
        <w:rPr>
          <w:rStyle w:val="FootnoteReference"/>
          <w:rFonts w:ascii="Times New Roman" w:hAnsi="Times New Roman"/>
        </w:rPr>
        <w:footnoteReference w:id="6"/>
      </w:r>
      <w:r w:rsidRPr="00507DF9">
        <w:rPr>
          <w:rFonts w:ascii="TimesNewRoman" w:hAnsi="TimesNewRoman" w:cs="TimesNewRoman"/>
          <w:sz w:val="24"/>
        </w:rPr>
        <w:t>,</w:t>
      </w:r>
    </w:p>
    <w:p w:rsidR="00507DF9" w:rsidRPr="00507DF9" w:rsidRDefault="00507DF9" w:rsidP="00507DF9">
      <w:pPr>
        <w:spacing w:before="120" w:after="120" w:line="360" w:lineRule="auto"/>
        <w:ind w:left="1440" w:hanging="1080"/>
        <w:jc w:val="both"/>
        <w:rPr>
          <w:rFonts w:ascii="TimesNewRoman" w:hAnsi="TimesNewRoman" w:cs="TimesNewRoman"/>
          <w:sz w:val="24"/>
        </w:rPr>
      </w:pPr>
      <w:r w:rsidRPr="00507DF9">
        <w:rPr>
          <w:rFonts w:ascii="TimesNewRoman" w:hAnsi="TimesNewRoman" w:cs="TimesNewRoman"/>
          <w:sz w:val="24"/>
        </w:rPr>
        <w:t>Code 6</w:t>
      </w:r>
      <w:r w:rsidRPr="00507DF9">
        <w:rPr>
          <w:rFonts w:ascii="TimesNewRoman" w:hAnsi="TimesNewRoman" w:cs="TimesNewRoman"/>
          <w:sz w:val="24"/>
        </w:rPr>
        <w:tab/>
        <w:t>the processing of goods which are listed in Annex 71-02</w:t>
      </w:r>
      <w:r w:rsidRPr="00507DF9">
        <w:rPr>
          <w:rFonts w:ascii="Times New Roman" w:hAnsi="Times New Roman" w:cs="Times New Roman"/>
          <w:sz w:val="24"/>
        </w:rPr>
        <w:t xml:space="preserve"> </w:t>
      </w:r>
      <w:r w:rsidRPr="00507DF9">
        <w:rPr>
          <w:rFonts w:ascii="TimesNewRoman" w:hAnsi="TimesNewRoman" w:cs="TimesNewRoman"/>
          <w:sz w:val="24"/>
        </w:rPr>
        <w:t>of [Delegated Regulation (EU) 2015/… supplementing Regulation (EU) No 952/2013] under inward processing, in case of unavailability of goods produced in the Union sharing the same 8-digit Combined Nomenclature code, the same commercial quality and technical characteristics as the goods intended to be imported for the processing operations envisaged,</w:t>
      </w:r>
    </w:p>
    <w:p w:rsidR="00507DF9" w:rsidRPr="00507DF9" w:rsidRDefault="00507DF9" w:rsidP="00507DF9">
      <w:pPr>
        <w:spacing w:before="120" w:after="120" w:line="360" w:lineRule="auto"/>
        <w:ind w:left="1440" w:hanging="1080"/>
        <w:jc w:val="both"/>
        <w:rPr>
          <w:rFonts w:ascii="TimesNewRoman" w:hAnsi="TimesNewRoman" w:cs="TimesNewRoman"/>
          <w:sz w:val="24"/>
        </w:rPr>
      </w:pPr>
      <w:r w:rsidRPr="00507DF9">
        <w:rPr>
          <w:rFonts w:ascii="TimesNewRoman" w:hAnsi="TimesNewRoman" w:cs="TimesNewRoman"/>
          <w:sz w:val="24"/>
        </w:rPr>
        <w:t>Code 7</w:t>
      </w:r>
      <w:r w:rsidRPr="00507DF9">
        <w:rPr>
          <w:rFonts w:ascii="TimesNewRoman" w:hAnsi="TimesNewRoman" w:cs="TimesNewRoman"/>
          <w:sz w:val="24"/>
        </w:rPr>
        <w:tab/>
        <w:t>the processing of goods which are listed in Annex 71-02</w:t>
      </w:r>
      <w:r w:rsidRPr="00507DF9">
        <w:rPr>
          <w:rFonts w:ascii="Times New Roman" w:hAnsi="Times New Roman" w:cs="Times New Roman"/>
          <w:sz w:val="24"/>
        </w:rPr>
        <w:t xml:space="preserve"> </w:t>
      </w:r>
      <w:r w:rsidRPr="00507DF9">
        <w:rPr>
          <w:rFonts w:ascii="TimesNewRoman" w:hAnsi="TimesNewRoman" w:cs="TimesNewRoman"/>
          <w:sz w:val="24"/>
        </w:rPr>
        <w:t xml:space="preserve">of [Delegated Regulation (EU) 2015/… supplementing Regulation (EU) No 952/2013] under inward processing, provided there are </w:t>
      </w:r>
      <w:r w:rsidRPr="00507DF9">
        <w:rPr>
          <w:rFonts w:ascii="Times New Roman" w:hAnsi="Times New Roman" w:cs="Times New Roman"/>
          <w:sz w:val="24"/>
          <w:szCs w:val="24"/>
          <w:lang w:eastAsia="en-GB"/>
        </w:rPr>
        <w:t>differences in price between goods produced in the Union and those intended to be imported</w:t>
      </w:r>
      <w:r w:rsidRPr="00507DF9">
        <w:rPr>
          <w:rFonts w:ascii="TimesNewRoman" w:hAnsi="TimesNewRoman" w:cs="TimesNewRoman"/>
          <w:sz w:val="24"/>
        </w:rPr>
        <w:t>, where comparable goods cannot be used because their price would not make the proposed commercial operation economically viable</w:t>
      </w:r>
    </w:p>
    <w:p w:rsidR="00507DF9" w:rsidRPr="00507DF9" w:rsidRDefault="00507DF9" w:rsidP="00507DF9">
      <w:pPr>
        <w:spacing w:before="120" w:after="120" w:line="360" w:lineRule="auto"/>
        <w:ind w:left="1440" w:hanging="1080"/>
        <w:jc w:val="both"/>
        <w:rPr>
          <w:rFonts w:ascii="TimesNewRoman" w:hAnsi="TimesNewRoman" w:cs="TimesNewRoman"/>
          <w:sz w:val="24"/>
        </w:rPr>
      </w:pPr>
      <w:r w:rsidRPr="00507DF9">
        <w:rPr>
          <w:rFonts w:ascii="TimesNewRoman" w:hAnsi="TimesNewRoman" w:cs="TimesNewRoman"/>
          <w:sz w:val="24"/>
        </w:rPr>
        <w:t>Code 8</w:t>
      </w:r>
      <w:r w:rsidRPr="00507DF9">
        <w:rPr>
          <w:rFonts w:ascii="TimesNewRoman" w:hAnsi="TimesNewRoman" w:cs="TimesNewRoman"/>
          <w:sz w:val="24"/>
        </w:rPr>
        <w:tab/>
        <w:t>the processing of goods which are listed in Annex 71-02 of [Delegated Regulation (EU) 2015/… supplementing Regulation (EU) No 952/2013] under inward processing, provided there are contractual obligations, where comparable goods do not conform to the contractual requirements of the third-country purchaser of the processed products, or where, in accordance with the contract, the processed products must be obtained from the goods intended to be placed under inward processing in order to comply with provisions concerning the protection of industrial or commercial property rights</w:t>
      </w:r>
    </w:p>
    <w:p w:rsidR="00507DF9" w:rsidRPr="00507DF9" w:rsidRDefault="00507DF9" w:rsidP="00507DF9">
      <w:pPr>
        <w:spacing w:before="120" w:after="120" w:line="360" w:lineRule="auto"/>
        <w:ind w:left="1440" w:hanging="1080"/>
        <w:jc w:val="both"/>
        <w:rPr>
          <w:rFonts w:ascii="TimesNewRoman" w:hAnsi="TimesNewRoman" w:cs="TimesNewRoman"/>
          <w:sz w:val="24"/>
        </w:rPr>
      </w:pPr>
      <w:r w:rsidRPr="00507DF9">
        <w:rPr>
          <w:rFonts w:ascii="TimesNewRoman" w:hAnsi="TimesNewRoman" w:cs="TimesNewRoman"/>
          <w:sz w:val="24"/>
        </w:rPr>
        <w:t>Code 9</w:t>
      </w:r>
      <w:r w:rsidRPr="00507DF9">
        <w:rPr>
          <w:rFonts w:ascii="TimesNewRoman" w:hAnsi="TimesNewRoman" w:cs="TimesNewRoman"/>
          <w:sz w:val="24"/>
        </w:rPr>
        <w:tab/>
        <w:t>the processing of goods which are listed in Annex 71-02</w:t>
      </w:r>
      <w:r w:rsidRPr="00507DF9">
        <w:rPr>
          <w:rFonts w:ascii="Times New Roman" w:hAnsi="Times New Roman" w:cs="Times New Roman"/>
          <w:sz w:val="24"/>
        </w:rPr>
        <w:t xml:space="preserve"> </w:t>
      </w:r>
      <w:r w:rsidRPr="00507DF9">
        <w:rPr>
          <w:rFonts w:ascii="TimesNewRoman" w:hAnsi="TimesNewRoman" w:cs="TimesNewRoman"/>
          <w:sz w:val="24"/>
        </w:rPr>
        <w:t xml:space="preserve">of [Delegated Regulation (EU) 2015/… supplementing Regulation (EU) No 952/2013]  under inward processing, provided </w:t>
      </w:r>
      <w:r w:rsidRPr="00507DF9">
        <w:rPr>
          <w:rFonts w:ascii="Times New Roman" w:hAnsi="Times New Roman" w:cs="Times New Roman"/>
          <w:sz w:val="24"/>
          <w:szCs w:val="24"/>
          <w:lang w:eastAsia="en-GB"/>
        </w:rPr>
        <w:t xml:space="preserve">the aggregate amount of import duty applicable to the goods placed under the processing procedure per applicant </w:t>
      </w:r>
      <w:r w:rsidRPr="00507DF9">
        <w:rPr>
          <w:rFonts w:ascii="Times New Roman" w:hAnsi="Times New Roman" w:cs="Times New Roman"/>
          <w:sz w:val="24"/>
          <w:szCs w:val="24"/>
          <w:lang w:eastAsia="en-GB"/>
        </w:rPr>
        <w:lastRenderedPageBreak/>
        <w:t>and per calendar year for each eight-digit Combined Nomenclature code does not exceed 150 000 EUR</w:t>
      </w:r>
      <w:r w:rsidRPr="00507DF9">
        <w:rPr>
          <w:rFonts w:ascii="TimesNewRoman" w:hAnsi="TimesNewRoman" w:cs="TimesNewRoman"/>
          <w:sz w:val="24"/>
        </w:rPr>
        <w:t>,</w:t>
      </w:r>
    </w:p>
    <w:p w:rsidR="00507DF9" w:rsidRPr="00507DF9" w:rsidRDefault="00507DF9" w:rsidP="00507DF9">
      <w:pPr>
        <w:spacing w:before="120" w:after="120" w:line="360" w:lineRule="auto"/>
        <w:ind w:left="1440" w:hanging="1080"/>
        <w:jc w:val="both"/>
        <w:rPr>
          <w:rFonts w:ascii="TimesNewRoman" w:hAnsi="TimesNewRoman" w:cs="TimesNewRoman"/>
          <w:sz w:val="24"/>
        </w:rPr>
      </w:pPr>
      <w:r w:rsidRPr="00507DF9">
        <w:rPr>
          <w:rFonts w:ascii="TimesNewRoman" w:hAnsi="TimesNewRoman" w:cs="TimesNewRoman"/>
          <w:sz w:val="24"/>
        </w:rPr>
        <w:t>Code 10</w:t>
      </w:r>
      <w:r w:rsidRPr="00507DF9">
        <w:rPr>
          <w:rFonts w:ascii="TimesNewRoman" w:hAnsi="TimesNewRoman" w:cs="TimesNewRoman"/>
          <w:sz w:val="24"/>
        </w:rPr>
        <w:tab/>
        <w:t>the processing of goods to ensure their compliance with technical requirements for their release for free circulation,</w:t>
      </w:r>
    </w:p>
    <w:p w:rsidR="00507DF9" w:rsidRPr="00507DF9" w:rsidRDefault="00507DF9" w:rsidP="00507DF9">
      <w:pPr>
        <w:spacing w:before="120" w:after="120" w:line="360" w:lineRule="auto"/>
        <w:ind w:left="1440" w:hanging="1080"/>
        <w:jc w:val="both"/>
        <w:rPr>
          <w:rFonts w:ascii="TimesNewRoman" w:hAnsi="TimesNewRoman" w:cs="TimesNewRoman"/>
          <w:sz w:val="24"/>
        </w:rPr>
      </w:pPr>
      <w:r w:rsidRPr="00507DF9">
        <w:rPr>
          <w:rFonts w:ascii="TimesNewRoman" w:hAnsi="TimesNewRoman" w:cs="TimesNewRoman"/>
          <w:sz w:val="24"/>
        </w:rPr>
        <w:t>Code 11</w:t>
      </w:r>
      <w:r w:rsidRPr="00507DF9">
        <w:rPr>
          <w:rFonts w:ascii="TimesNewRoman" w:hAnsi="TimesNewRoman" w:cs="TimesNewRoman"/>
          <w:sz w:val="24"/>
        </w:rPr>
        <w:tab/>
        <w:t>the processing of goods of a non-commercial nature,</w:t>
      </w:r>
    </w:p>
    <w:p w:rsidR="00507DF9" w:rsidRPr="00507DF9" w:rsidRDefault="00507DF9" w:rsidP="00507DF9">
      <w:pPr>
        <w:spacing w:before="120" w:after="120" w:line="360" w:lineRule="auto"/>
        <w:ind w:left="1440" w:hanging="1080"/>
        <w:jc w:val="both"/>
        <w:rPr>
          <w:rFonts w:ascii="TimesNewRoman" w:hAnsi="TimesNewRoman" w:cs="TimesNewRoman"/>
          <w:sz w:val="24"/>
        </w:rPr>
      </w:pPr>
      <w:r w:rsidRPr="00507DF9">
        <w:rPr>
          <w:rFonts w:ascii="TimesNewRoman" w:hAnsi="TimesNewRoman" w:cs="TimesNewRoman"/>
          <w:sz w:val="24"/>
        </w:rPr>
        <w:t>Code 12</w:t>
      </w:r>
      <w:r w:rsidRPr="00507DF9">
        <w:rPr>
          <w:rFonts w:ascii="TimesNewRoman" w:hAnsi="TimesNewRoman" w:cs="TimesNewRoman"/>
          <w:sz w:val="24"/>
        </w:rPr>
        <w:tab/>
        <w:t>the processing of goods obtained under a previous authorisation, the issuing of which was subject to an examination of the economic conditions,</w:t>
      </w:r>
    </w:p>
    <w:p w:rsidR="00507DF9" w:rsidRPr="00507DF9" w:rsidRDefault="00507DF9" w:rsidP="00507DF9">
      <w:pPr>
        <w:spacing w:before="120" w:after="120" w:line="360" w:lineRule="auto"/>
        <w:ind w:left="1440" w:hanging="1080"/>
        <w:jc w:val="both"/>
        <w:rPr>
          <w:rFonts w:ascii="TimesNewRoman" w:hAnsi="TimesNewRoman" w:cs="TimesNewRoman"/>
          <w:sz w:val="24"/>
        </w:rPr>
      </w:pPr>
      <w:r w:rsidRPr="00507DF9">
        <w:rPr>
          <w:rFonts w:ascii="TimesNewRoman" w:hAnsi="TimesNewRoman" w:cs="TimesNewRoman"/>
          <w:sz w:val="24"/>
        </w:rPr>
        <w:t>Code 13</w:t>
      </w:r>
      <w:r w:rsidRPr="00507DF9">
        <w:rPr>
          <w:rFonts w:ascii="TimesNewRoman" w:hAnsi="TimesNewRoman" w:cs="TimesNewRoman"/>
          <w:sz w:val="24"/>
        </w:rPr>
        <w:tab/>
        <w:t>the processing of solid and fluid fractions of palm oil, coconut oil, fluid fractions of coconut oil, palm kernel oil, fluid fractions of palm kernel oil, babassu oil or castor oil into products which are not destined for the food sector,</w:t>
      </w:r>
    </w:p>
    <w:p w:rsidR="00507DF9" w:rsidRPr="00507DF9" w:rsidRDefault="00507DF9" w:rsidP="00507DF9">
      <w:pPr>
        <w:tabs>
          <w:tab w:val="left" w:pos="360"/>
        </w:tabs>
        <w:spacing w:before="120" w:after="0" w:line="360" w:lineRule="auto"/>
        <w:ind w:left="1440" w:hanging="1440"/>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ab/>
        <w:t>Code 14</w:t>
      </w:r>
      <w:r w:rsidRPr="00507DF9">
        <w:rPr>
          <w:rFonts w:ascii="TimesNewRoman" w:eastAsia="Times New Roman" w:hAnsi="TimesNewRoman" w:cs="TimesNewRoman"/>
          <w:sz w:val="24"/>
          <w:szCs w:val="24"/>
          <w:lang w:eastAsia="en-GB"/>
        </w:rPr>
        <w:tab/>
        <w:t>the processing into products to be incorporated in or used for civil aircraft for which an airworthiness certificate has been issued,</w:t>
      </w:r>
    </w:p>
    <w:p w:rsidR="00507DF9" w:rsidRPr="00507DF9" w:rsidRDefault="00507DF9" w:rsidP="00507DF9">
      <w:pPr>
        <w:tabs>
          <w:tab w:val="left" w:pos="360"/>
        </w:tabs>
        <w:spacing w:before="120" w:after="0" w:line="360" w:lineRule="auto"/>
        <w:ind w:left="1440" w:hanging="1080"/>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Code 15 the processing into products benefitting from the autonomous suspension of import duty on certain weapons and military equipment in accordance with Council Regulation (EC) No 150/2003,</w:t>
      </w:r>
    </w:p>
    <w:p w:rsidR="00507DF9" w:rsidRPr="00507DF9" w:rsidRDefault="00507DF9" w:rsidP="00507DF9">
      <w:pPr>
        <w:tabs>
          <w:tab w:val="left" w:pos="360"/>
        </w:tabs>
        <w:spacing w:before="120" w:after="0" w:line="360" w:lineRule="auto"/>
        <w:ind w:left="1440" w:hanging="1080"/>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Code 16 the processing of goods into samples,</w:t>
      </w:r>
    </w:p>
    <w:p w:rsidR="00507DF9" w:rsidRPr="00507DF9" w:rsidRDefault="00507DF9" w:rsidP="00507DF9">
      <w:pPr>
        <w:tabs>
          <w:tab w:val="left" w:pos="360"/>
        </w:tabs>
        <w:spacing w:before="120" w:after="0" w:line="360" w:lineRule="auto"/>
        <w:ind w:left="1440" w:hanging="1080"/>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Code 17 the processing of any electronic type of components, parts, assemblies or any other materials into information technology products,</w:t>
      </w:r>
    </w:p>
    <w:p w:rsidR="00507DF9" w:rsidRPr="00507DF9" w:rsidRDefault="00507DF9" w:rsidP="00507DF9">
      <w:pPr>
        <w:tabs>
          <w:tab w:val="left" w:pos="360"/>
        </w:tabs>
        <w:spacing w:before="120" w:after="0" w:line="360" w:lineRule="auto"/>
        <w:ind w:left="1440" w:hanging="1080"/>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Code 18</w:t>
      </w:r>
      <w:r w:rsidRPr="00507DF9">
        <w:rPr>
          <w:rFonts w:ascii="TimesNewRoman" w:eastAsia="Times New Roman" w:hAnsi="TimesNewRoman" w:cs="TimesNewRoman"/>
          <w:sz w:val="24"/>
          <w:szCs w:val="24"/>
          <w:lang w:eastAsia="en-GB"/>
        </w:rPr>
        <w:tab/>
        <w:t>the processing of goods falling within Combined Nomenclature codes 2707 and 2710 into products falling within Combined Nomenclature codes 2707, 2710 and 2902,</w:t>
      </w:r>
    </w:p>
    <w:p w:rsidR="00507DF9" w:rsidRPr="00507DF9" w:rsidRDefault="00507DF9" w:rsidP="00507DF9">
      <w:pPr>
        <w:tabs>
          <w:tab w:val="left" w:pos="360"/>
        </w:tabs>
        <w:spacing w:before="120" w:after="0" w:line="360" w:lineRule="auto"/>
        <w:ind w:left="1440" w:hanging="1080"/>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Code 19</w:t>
      </w:r>
      <w:r w:rsidRPr="00507DF9">
        <w:rPr>
          <w:rFonts w:ascii="TimesNewRoman" w:eastAsia="Times New Roman" w:hAnsi="TimesNewRoman" w:cs="TimesNewRoman"/>
          <w:sz w:val="24"/>
          <w:szCs w:val="24"/>
          <w:lang w:eastAsia="en-GB"/>
        </w:rPr>
        <w:tab/>
        <w:t>the reduction to waste and scrap, destruction, recovery of parts or components,</w:t>
      </w:r>
    </w:p>
    <w:p w:rsidR="00507DF9" w:rsidRPr="00507DF9" w:rsidRDefault="00507DF9" w:rsidP="00507DF9">
      <w:pPr>
        <w:tabs>
          <w:tab w:val="left" w:pos="360"/>
        </w:tabs>
        <w:spacing w:before="120" w:after="0" w:line="360" w:lineRule="auto"/>
        <w:ind w:left="1440" w:hanging="1080"/>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Code 20</w:t>
      </w:r>
      <w:r w:rsidRPr="00507DF9">
        <w:rPr>
          <w:rFonts w:ascii="TimesNewRoman" w:eastAsia="Times New Roman" w:hAnsi="TimesNewRoman" w:cs="TimesNewRoman"/>
          <w:sz w:val="24"/>
          <w:szCs w:val="24"/>
          <w:lang w:eastAsia="en-GB"/>
        </w:rPr>
        <w:tab/>
        <w:t>denaturing,</w:t>
      </w:r>
    </w:p>
    <w:p w:rsidR="00507DF9" w:rsidRPr="00507DF9" w:rsidRDefault="00507DF9" w:rsidP="00507DF9">
      <w:pPr>
        <w:tabs>
          <w:tab w:val="left" w:pos="360"/>
        </w:tabs>
        <w:spacing w:before="120" w:after="0" w:line="360" w:lineRule="auto"/>
        <w:ind w:left="1440" w:hanging="1080"/>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Code 21</w:t>
      </w:r>
      <w:r w:rsidRPr="00507DF9">
        <w:rPr>
          <w:rFonts w:ascii="TimesNewRoman" w:eastAsia="Times New Roman" w:hAnsi="TimesNewRoman" w:cs="TimesNewRoman"/>
          <w:sz w:val="24"/>
          <w:szCs w:val="24"/>
          <w:lang w:eastAsia="en-GB"/>
        </w:rPr>
        <w:tab/>
        <w:t>usual forms of handling referred to in Article 220 of the Code,</w:t>
      </w:r>
    </w:p>
    <w:p w:rsidR="00507DF9" w:rsidRPr="00507DF9" w:rsidRDefault="00507DF9" w:rsidP="00507DF9">
      <w:pPr>
        <w:tabs>
          <w:tab w:val="left" w:pos="360"/>
        </w:tabs>
        <w:spacing w:before="120" w:after="0" w:line="360" w:lineRule="auto"/>
        <w:ind w:left="1440" w:hanging="1080"/>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Code 22</w:t>
      </w:r>
      <w:r w:rsidRPr="00507DF9">
        <w:rPr>
          <w:rFonts w:ascii="TimesNewRoman" w:eastAsia="Times New Roman" w:hAnsi="TimesNewRoman" w:cs="TimesNewRoman"/>
          <w:sz w:val="24"/>
          <w:szCs w:val="24"/>
          <w:lang w:eastAsia="en-GB"/>
        </w:rPr>
        <w:tab/>
      </w:r>
      <w:r w:rsidRPr="00507DF9">
        <w:rPr>
          <w:rFonts w:ascii="Times New Roman" w:hAnsi="Times New Roman" w:cs="Times New Roman"/>
          <w:sz w:val="24"/>
          <w:lang w:eastAsia="en-GB"/>
        </w:rPr>
        <w:t xml:space="preserve">the aggregate amount of import duty applicable to the goods placed under the processing procedure per applicant and per calendar year for each eight-digit CN code, calculated as if the goods were released for free circulation and the erga omnes import duty rate was applied does not exceed EUR 150 000 with regard to goods which are covered by Annex 71-02 of [Delegated Regulation </w:t>
      </w:r>
      <w:r w:rsidRPr="00507DF9">
        <w:rPr>
          <w:rFonts w:ascii="Times New Roman" w:hAnsi="Times New Roman" w:cs="Times New Roman"/>
          <w:sz w:val="24"/>
          <w:lang w:eastAsia="en-GB"/>
        </w:rPr>
        <w:lastRenderedPageBreak/>
        <w:t>(EU) 2015/… supplementing Regulation (EU) No 952/2013] and EUR 300 000 for other goods, except where the goods intended to be placed under the inward-processing procedure would be subject to a provisional or definitive anti-dumping duty, a countervailing duty, a safeguard measure or an additional duty resulting from a suspension of concessions if they were declared for release for free circulation</w:t>
      </w:r>
      <w:r w:rsidRPr="00507DF9">
        <w:rPr>
          <w:rFonts w:ascii="TimesNewRoman" w:eastAsia="Times New Roman" w:hAnsi="TimesNewRoman" w:cs="TimesNewRoman"/>
          <w:sz w:val="24"/>
          <w:szCs w:val="24"/>
          <w:lang w:eastAsia="en-GB"/>
        </w:rPr>
        <w:t xml:space="preserve"> </w:t>
      </w:r>
    </w:p>
    <w:p w:rsidR="00507DF9" w:rsidRPr="00507DF9" w:rsidRDefault="00507DF9" w:rsidP="00507DF9">
      <w:pPr>
        <w:spacing w:before="120" w:after="120" w:line="360" w:lineRule="auto"/>
        <w:jc w:val="both"/>
        <w:rPr>
          <w:rFonts w:ascii="TimesNewRoman" w:hAnsi="TimesNewRoman" w:cs="TimesNewRoman"/>
          <w:b/>
          <w:sz w:val="24"/>
        </w:rPr>
      </w:pPr>
    </w:p>
    <w:p w:rsidR="00507DF9" w:rsidRPr="00507DF9" w:rsidRDefault="00507DF9" w:rsidP="00507DF9">
      <w:pPr>
        <w:spacing w:before="120" w:after="120" w:line="360" w:lineRule="auto"/>
        <w:jc w:val="both"/>
        <w:rPr>
          <w:rFonts w:ascii="TimesNewRoman" w:hAnsi="TimesNewRoman" w:cs="TimesNewRoman"/>
          <w:b/>
          <w:sz w:val="24"/>
        </w:rPr>
      </w:pPr>
      <w:r w:rsidRPr="00507DF9">
        <w:rPr>
          <w:rFonts w:ascii="TimesNewRoman" w:hAnsi="TimesNewRoman" w:cs="TimesNewRoman"/>
          <w:b/>
          <w:sz w:val="24"/>
        </w:rPr>
        <w:t>7/3. Type of declaration</w:t>
      </w:r>
    </w:p>
    <w:p w:rsidR="00507DF9" w:rsidRPr="00507DF9" w:rsidRDefault="00507DF9" w:rsidP="00507DF9">
      <w:pPr>
        <w:spacing w:before="120" w:after="120" w:line="360" w:lineRule="auto"/>
        <w:jc w:val="both"/>
        <w:rPr>
          <w:rFonts w:ascii="TimesNewRoman" w:hAnsi="TimesNewRoman" w:cs="TimesNewRoman"/>
          <w:sz w:val="24"/>
        </w:rPr>
      </w:pPr>
      <w:r w:rsidRPr="00507DF9">
        <w:rPr>
          <w:rFonts w:ascii="TimesNewRoman" w:hAnsi="TimesNewRoman" w:cs="TimesNewRoman"/>
          <w:sz w:val="24"/>
        </w:rPr>
        <w:t>The following codes shall be used for the declaration types:</w:t>
      </w:r>
    </w:p>
    <w:p w:rsidR="00507DF9" w:rsidRPr="00507DF9" w:rsidRDefault="00507DF9" w:rsidP="00507DF9">
      <w:pPr>
        <w:spacing w:before="120" w:after="0" w:line="360" w:lineRule="auto"/>
        <w:jc w:val="both"/>
        <w:rPr>
          <w:rFonts w:ascii="TimesNewRoman" w:hAnsi="TimesNewRoman" w:cs="TimesNewRoman"/>
          <w:sz w:val="24"/>
        </w:rPr>
      </w:pPr>
      <w:r w:rsidRPr="00507DF9">
        <w:rPr>
          <w:rFonts w:ascii="TimesNewRoman" w:hAnsi="TimesNewRoman" w:cs="TimesNewRoman"/>
          <w:sz w:val="24"/>
        </w:rPr>
        <w:t>1</w:t>
      </w:r>
      <w:r w:rsidRPr="00507DF9">
        <w:rPr>
          <w:rFonts w:ascii="TimesNewRoman" w:hAnsi="TimesNewRoman" w:cs="TimesNewRoman"/>
          <w:sz w:val="24"/>
        </w:rPr>
        <w:tab/>
        <w:t>Standard declaration (in accordance with Article 162 of the Code)</w:t>
      </w:r>
    </w:p>
    <w:p w:rsidR="00507DF9" w:rsidRPr="00507DF9" w:rsidRDefault="00507DF9" w:rsidP="00507DF9">
      <w:pPr>
        <w:spacing w:before="120" w:after="0" w:line="360" w:lineRule="auto"/>
        <w:jc w:val="both"/>
        <w:rPr>
          <w:rFonts w:ascii="TimesNewRoman" w:hAnsi="TimesNewRoman" w:cs="TimesNewRoman"/>
          <w:sz w:val="24"/>
        </w:rPr>
      </w:pPr>
      <w:r w:rsidRPr="00507DF9">
        <w:rPr>
          <w:rFonts w:ascii="TimesNewRoman" w:hAnsi="TimesNewRoman" w:cs="TimesNewRoman"/>
          <w:sz w:val="24"/>
        </w:rPr>
        <w:t>2</w:t>
      </w:r>
      <w:r w:rsidRPr="00507DF9">
        <w:rPr>
          <w:rFonts w:ascii="TimesNewRoman" w:hAnsi="TimesNewRoman" w:cs="TimesNewRoman"/>
          <w:sz w:val="24"/>
        </w:rPr>
        <w:tab/>
        <w:t>Simplified declaration (in accordance with Article 166 of the Code)</w:t>
      </w:r>
    </w:p>
    <w:p w:rsidR="00507DF9" w:rsidRPr="00507DF9" w:rsidRDefault="00507DF9" w:rsidP="00507DF9">
      <w:pPr>
        <w:spacing w:before="120" w:after="120" w:line="360" w:lineRule="auto"/>
        <w:jc w:val="both"/>
        <w:rPr>
          <w:rFonts w:ascii="TimesNewRoman" w:hAnsi="TimesNewRoman" w:cs="TimesNewRoman"/>
          <w:sz w:val="24"/>
        </w:rPr>
      </w:pPr>
      <w:r w:rsidRPr="00507DF9">
        <w:rPr>
          <w:rFonts w:ascii="TimesNewRoman" w:hAnsi="TimesNewRoman" w:cs="TimesNewRoman"/>
          <w:sz w:val="24"/>
        </w:rPr>
        <w:t>3</w:t>
      </w:r>
      <w:r w:rsidRPr="00507DF9">
        <w:rPr>
          <w:rFonts w:ascii="TimesNewRoman" w:hAnsi="TimesNewRoman" w:cs="TimesNewRoman"/>
          <w:sz w:val="24"/>
        </w:rPr>
        <w:tab/>
        <w:t>Entry in the declarant's records (in accordance with Article 182 of the Code)</w:t>
      </w:r>
    </w:p>
    <w:p w:rsidR="00507DF9" w:rsidRPr="00507DF9" w:rsidRDefault="00507DF9" w:rsidP="00507DF9">
      <w:pPr>
        <w:spacing w:before="120" w:after="120" w:line="240" w:lineRule="auto"/>
        <w:ind w:left="1440" w:hanging="1440"/>
        <w:jc w:val="both"/>
        <w:rPr>
          <w:rFonts w:ascii="TimesNewRoman" w:eastAsia="Times New Roman" w:hAnsi="TimesNewRoman" w:cs="TimesNewRoman"/>
          <w:sz w:val="24"/>
          <w:szCs w:val="24"/>
          <w:lang w:eastAsia="en-GB"/>
        </w:rPr>
      </w:pPr>
    </w:p>
    <w:p w:rsidR="00507DF9" w:rsidRPr="00507DF9" w:rsidRDefault="00507DF9" w:rsidP="00507DF9">
      <w:pPr>
        <w:spacing w:before="120" w:after="120" w:line="360" w:lineRule="auto"/>
        <w:jc w:val="both"/>
        <w:rPr>
          <w:rFonts w:ascii="TimesNewRoman" w:hAnsi="TimesNewRoman" w:cs="TimesNewRoman"/>
          <w:b/>
          <w:sz w:val="24"/>
        </w:rPr>
      </w:pPr>
      <w:r w:rsidRPr="00507DF9">
        <w:rPr>
          <w:rFonts w:ascii="TimesNewRoman" w:hAnsi="TimesNewRoman" w:cs="TimesNewRoman"/>
          <w:b/>
          <w:sz w:val="24"/>
        </w:rPr>
        <w:t>8/6. Guarantee</w:t>
      </w:r>
    </w:p>
    <w:p w:rsidR="00507DF9" w:rsidRPr="00507DF9" w:rsidRDefault="00507DF9" w:rsidP="00507DF9">
      <w:pPr>
        <w:spacing w:before="120" w:after="120" w:line="360" w:lineRule="auto"/>
        <w:jc w:val="both"/>
        <w:rPr>
          <w:rFonts w:ascii="TimesNewRoman" w:hAnsi="TimesNewRoman" w:cs="TimesNewRoman"/>
          <w:sz w:val="24"/>
        </w:rPr>
      </w:pPr>
      <w:r w:rsidRPr="00507DF9">
        <w:rPr>
          <w:rFonts w:ascii="TimesNewRoman" w:hAnsi="TimesNewRoman" w:cs="TimesNewRoman"/>
          <w:sz w:val="24"/>
        </w:rPr>
        <w:t>The following codes shall be used:</w:t>
      </w:r>
    </w:p>
    <w:p w:rsidR="00507DF9" w:rsidRPr="00507DF9" w:rsidRDefault="00507DF9" w:rsidP="00507DF9">
      <w:pPr>
        <w:spacing w:before="120" w:after="120" w:line="360" w:lineRule="auto"/>
        <w:jc w:val="both"/>
        <w:rPr>
          <w:rFonts w:ascii="TimesNewRoman" w:hAnsi="TimesNewRoman" w:cs="TimesNewRoman"/>
          <w:sz w:val="24"/>
        </w:rPr>
      </w:pPr>
      <w:r w:rsidRPr="00507DF9">
        <w:rPr>
          <w:rFonts w:ascii="TimesNewRoman" w:hAnsi="TimesNewRoman" w:cs="TimesNewRoman"/>
          <w:sz w:val="24"/>
        </w:rPr>
        <w:t>0</w:t>
      </w:r>
      <w:r w:rsidRPr="00507DF9">
        <w:rPr>
          <w:rFonts w:ascii="TimesNewRoman" w:hAnsi="TimesNewRoman" w:cs="TimesNewRoman"/>
          <w:sz w:val="24"/>
        </w:rPr>
        <w:tab/>
        <w:t>Guarantee not required</w:t>
      </w:r>
    </w:p>
    <w:p w:rsidR="00507DF9" w:rsidRPr="00507DF9" w:rsidRDefault="00507DF9" w:rsidP="00507DF9">
      <w:pPr>
        <w:spacing w:before="120" w:after="120" w:line="360" w:lineRule="auto"/>
        <w:jc w:val="both"/>
        <w:rPr>
          <w:rFonts w:ascii="TimesNewRoman" w:hAnsi="TimesNewRoman" w:cs="TimesNewRoman"/>
          <w:sz w:val="24"/>
        </w:rPr>
      </w:pPr>
      <w:r w:rsidRPr="00507DF9">
        <w:rPr>
          <w:rFonts w:ascii="TimesNewRoman" w:hAnsi="TimesNewRoman" w:cs="TimesNewRoman"/>
          <w:sz w:val="24"/>
        </w:rPr>
        <w:t>1</w:t>
      </w:r>
      <w:r w:rsidRPr="00507DF9">
        <w:rPr>
          <w:rFonts w:ascii="TimesNewRoman" w:hAnsi="TimesNewRoman" w:cs="TimesNewRoman"/>
          <w:sz w:val="24"/>
        </w:rPr>
        <w:tab/>
        <w:t>Guarantee required</w:t>
      </w:r>
    </w:p>
    <w:p w:rsidR="00507DF9" w:rsidRPr="00507DF9" w:rsidRDefault="00507DF9" w:rsidP="00507DF9">
      <w:pPr>
        <w:spacing w:before="120" w:after="120" w:line="240" w:lineRule="auto"/>
        <w:ind w:left="1440" w:hanging="1440"/>
        <w:jc w:val="both"/>
        <w:rPr>
          <w:rFonts w:ascii="TimesNewRoman" w:eastAsia="Times New Roman" w:hAnsi="TimesNewRoman" w:cs="TimesNewRoman"/>
          <w:sz w:val="24"/>
          <w:szCs w:val="24"/>
          <w:lang w:eastAsia="en-GB"/>
        </w:rPr>
      </w:pPr>
    </w:p>
    <w:p w:rsidR="00507DF9" w:rsidRPr="00507DF9" w:rsidRDefault="00507DF9" w:rsidP="00507DF9">
      <w:pPr>
        <w:spacing w:before="120" w:after="0" w:line="360" w:lineRule="auto"/>
        <w:jc w:val="both"/>
        <w:outlineLvl w:val="0"/>
        <w:rPr>
          <w:rFonts w:ascii="TimesNewRoman" w:eastAsia="Times New Roman" w:hAnsi="TimesNewRoman" w:cs="TimesNewRoman"/>
          <w:b/>
          <w:sz w:val="24"/>
          <w:szCs w:val="24"/>
          <w:lang w:eastAsia="en-GB"/>
        </w:rPr>
      </w:pPr>
      <w:r w:rsidRPr="00507DF9">
        <w:rPr>
          <w:rFonts w:ascii="TimesNewRoman" w:eastAsia="Times New Roman" w:hAnsi="TimesNewRoman" w:cs="TimesNewRoman"/>
          <w:b/>
          <w:sz w:val="24"/>
          <w:szCs w:val="24"/>
          <w:lang w:eastAsia="en-GB"/>
        </w:rPr>
        <w:t>II/9. Invalidation reason</w:t>
      </w:r>
    </w:p>
    <w:p w:rsidR="00507DF9" w:rsidRPr="00507DF9" w:rsidRDefault="00507DF9" w:rsidP="00507DF9">
      <w:pPr>
        <w:tabs>
          <w:tab w:val="left" w:pos="360"/>
        </w:tabs>
        <w:spacing w:before="240" w:after="120" w:line="360" w:lineRule="auto"/>
        <w:jc w:val="both"/>
        <w:outlineLvl w:val="0"/>
        <w:rPr>
          <w:rFonts w:ascii="TimesNewRoman" w:hAnsi="TimesNewRoman" w:cs="TimesNewRoman"/>
          <w:sz w:val="24"/>
        </w:rPr>
      </w:pPr>
      <w:r w:rsidRPr="00507DF9">
        <w:rPr>
          <w:rFonts w:ascii="TimesNewRoman" w:hAnsi="TimesNewRoman" w:cs="TimesNewRoman"/>
          <w:sz w:val="24"/>
        </w:rPr>
        <w:t xml:space="preserve">Enter one of the following codes: </w:t>
      </w:r>
    </w:p>
    <w:p w:rsidR="00507DF9" w:rsidRPr="00507DF9" w:rsidRDefault="00507DF9" w:rsidP="00507DF9">
      <w:pPr>
        <w:tabs>
          <w:tab w:val="left" w:pos="360"/>
        </w:tabs>
        <w:spacing w:before="120" w:after="0" w:line="360" w:lineRule="auto"/>
        <w:jc w:val="both"/>
        <w:outlineLvl w:val="0"/>
        <w:rPr>
          <w:rFonts w:ascii="TimesNewRoman" w:hAnsi="TimesNewRoman" w:cs="TimesNewRoman"/>
          <w:sz w:val="24"/>
        </w:rPr>
      </w:pPr>
      <w:r w:rsidRPr="00507DF9">
        <w:rPr>
          <w:rFonts w:ascii="TimesNewRoman" w:hAnsi="TimesNewRoman" w:cs="TimesNewRoman"/>
          <w:sz w:val="24"/>
        </w:rPr>
        <w:t>55</w:t>
      </w:r>
      <w:r w:rsidRPr="00507DF9">
        <w:rPr>
          <w:rFonts w:ascii="TimesNewRoman" w:hAnsi="TimesNewRoman" w:cs="TimesNewRoman"/>
          <w:sz w:val="24"/>
        </w:rPr>
        <w:tab/>
      </w:r>
      <w:r w:rsidRPr="00507DF9">
        <w:rPr>
          <w:rFonts w:ascii="TimesNewRoman" w:hAnsi="TimesNewRoman" w:cs="TimesNewRoman"/>
          <w:sz w:val="24"/>
        </w:rPr>
        <w:tab/>
        <w:t>Annulled</w:t>
      </w:r>
      <w:r w:rsidRPr="00507DF9">
        <w:rPr>
          <w:rFonts w:ascii="TimesNewRoman" w:hAnsi="TimesNewRoman" w:cs="TimesNewRoman"/>
          <w:sz w:val="24"/>
        </w:rPr>
        <w:br/>
        <w:t>61</w:t>
      </w:r>
      <w:r w:rsidRPr="00507DF9">
        <w:rPr>
          <w:rFonts w:ascii="TimesNewRoman" w:hAnsi="TimesNewRoman" w:cs="TimesNewRoman"/>
          <w:sz w:val="24"/>
        </w:rPr>
        <w:tab/>
      </w:r>
      <w:r w:rsidRPr="00507DF9">
        <w:rPr>
          <w:rFonts w:ascii="TimesNewRoman" w:hAnsi="TimesNewRoman" w:cs="TimesNewRoman"/>
          <w:sz w:val="24"/>
        </w:rPr>
        <w:tab/>
        <w:t>Invalidated due to customs nomenclature code changes</w:t>
      </w:r>
      <w:r w:rsidRPr="00507DF9">
        <w:rPr>
          <w:rFonts w:ascii="TimesNewRoman" w:hAnsi="TimesNewRoman" w:cs="TimesNewRoman"/>
          <w:sz w:val="24"/>
        </w:rPr>
        <w:br/>
        <w:t>62</w:t>
      </w:r>
      <w:r w:rsidRPr="00507DF9">
        <w:rPr>
          <w:rFonts w:ascii="TimesNewRoman" w:hAnsi="TimesNewRoman" w:cs="TimesNewRoman"/>
          <w:sz w:val="24"/>
        </w:rPr>
        <w:tab/>
      </w:r>
      <w:r w:rsidRPr="00507DF9">
        <w:rPr>
          <w:rFonts w:ascii="TimesNewRoman" w:hAnsi="TimesNewRoman" w:cs="TimesNewRoman"/>
          <w:sz w:val="24"/>
        </w:rPr>
        <w:tab/>
        <w:t>Invalidated due to a Union measure</w:t>
      </w:r>
      <w:r w:rsidRPr="00507DF9">
        <w:rPr>
          <w:rFonts w:ascii="TimesNewRoman" w:hAnsi="TimesNewRoman" w:cs="TimesNewRoman"/>
          <w:sz w:val="24"/>
        </w:rPr>
        <w:br/>
        <w:t>63</w:t>
      </w:r>
      <w:r w:rsidRPr="00507DF9">
        <w:rPr>
          <w:rFonts w:ascii="TimesNewRoman" w:hAnsi="TimesNewRoman" w:cs="TimesNewRoman"/>
          <w:sz w:val="24"/>
        </w:rPr>
        <w:tab/>
      </w:r>
      <w:r w:rsidRPr="00507DF9">
        <w:rPr>
          <w:rFonts w:ascii="TimesNewRoman" w:hAnsi="TimesNewRoman" w:cs="TimesNewRoman"/>
          <w:sz w:val="24"/>
        </w:rPr>
        <w:tab/>
        <w:t>Invalidated due to national legal measure</w:t>
      </w:r>
      <w:r w:rsidRPr="00507DF9">
        <w:rPr>
          <w:rFonts w:ascii="TimesNewRoman" w:hAnsi="TimesNewRoman" w:cs="TimesNewRoman"/>
          <w:sz w:val="24"/>
        </w:rPr>
        <w:br/>
        <w:t>64</w:t>
      </w:r>
      <w:r w:rsidRPr="00507DF9">
        <w:rPr>
          <w:rFonts w:ascii="TimesNewRoman" w:hAnsi="TimesNewRoman" w:cs="TimesNewRoman"/>
          <w:sz w:val="24"/>
        </w:rPr>
        <w:tab/>
      </w:r>
      <w:r w:rsidRPr="00507DF9">
        <w:rPr>
          <w:rFonts w:ascii="TimesNewRoman" w:hAnsi="TimesNewRoman" w:cs="TimesNewRoman"/>
          <w:sz w:val="24"/>
        </w:rPr>
        <w:tab/>
        <w:t>Revocation due to incorrect classification</w:t>
      </w:r>
      <w:r w:rsidRPr="00507DF9">
        <w:rPr>
          <w:rFonts w:ascii="TimesNewRoman" w:hAnsi="TimesNewRoman" w:cs="TimesNewRoman"/>
          <w:sz w:val="24"/>
        </w:rPr>
        <w:br/>
        <w:t>65</w:t>
      </w:r>
      <w:r w:rsidRPr="00507DF9">
        <w:rPr>
          <w:rFonts w:ascii="TimesNewRoman" w:hAnsi="TimesNewRoman" w:cs="TimesNewRoman"/>
          <w:sz w:val="24"/>
        </w:rPr>
        <w:tab/>
      </w:r>
      <w:r w:rsidRPr="00507DF9">
        <w:rPr>
          <w:rFonts w:ascii="TimesNewRoman" w:hAnsi="TimesNewRoman" w:cs="TimesNewRoman"/>
          <w:sz w:val="24"/>
        </w:rPr>
        <w:tab/>
        <w:t xml:space="preserve">Revocation for reasons other than classification </w:t>
      </w:r>
    </w:p>
    <w:p w:rsidR="00507DF9" w:rsidRPr="00507DF9" w:rsidRDefault="00507DF9" w:rsidP="00507DF9">
      <w:pPr>
        <w:tabs>
          <w:tab w:val="left" w:pos="360"/>
        </w:tabs>
        <w:spacing w:before="120" w:after="120" w:line="360" w:lineRule="auto"/>
        <w:jc w:val="both"/>
        <w:outlineLvl w:val="0"/>
        <w:rPr>
          <w:rFonts w:ascii="TimesNewRoman" w:hAnsi="TimesNewRoman" w:cs="TimesNewRoman"/>
          <w:sz w:val="24"/>
        </w:rPr>
      </w:pPr>
      <w:r w:rsidRPr="00507DF9">
        <w:rPr>
          <w:rFonts w:ascii="TimesNewRoman" w:hAnsi="TimesNewRoman" w:cs="TimesNewRoman"/>
          <w:sz w:val="24"/>
        </w:rPr>
        <w:t>66</w:t>
      </w:r>
      <w:r w:rsidRPr="00507DF9">
        <w:rPr>
          <w:rFonts w:ascii="TimesNewRoman" w:hAnsi="TimesNewRoman" w:cs="TimesNewRoman"/>
          <w:sz w:val="24"/>
        </w:rPr>
        <w:tab/>
      </w:r>
      <w:r w:rsidRPr="00507DF9">
        <w:rPr>
          <w:rFonts w:ascii="TimesNewRoman" w:hAnsi="TimesNewRoman" w:cs="TimesNewRoman"/>
          <w:sz w:val="24"/>
        </w:rPr>
        <w:tab/>
        <w:t>Invalidated due to limited validity of nomenclature code at the time of issue</w:t>
      </w:r>
    </w:p>
    <w:p w:rsidR="00507DF9" w:rsidRPr="00507DF9" w:rsidRDefault="00507DF9" w:rsidP="00507DF9">
      <w:pPr>
        <w:spacing w:before="120" w:after="0" w:line="240" w:lineRule="auto"/>
        <w:ind w:left="1440" w:hanging="1440"/>
        <w:jc w:val="both"/>
        <w:rPr>
          <w:rFonts w:ascii="TimesNewRoman" w:eastAsia="Times New Roman" w:hAnsi="TimesNewRoman" w:cs="TimesNewRoman"/>
          <w:b/>
          <w:sz w:val="24"/>
          <w:szCs w:val="24"/>
          <w:lang w:eastAsia="en-GB"/>
        </w:rPr>
      </w:pPr>
    </w:p>
    <w:p w:rsidR="00507DF9" w:rsidRPr="00507DF9" w:rsidRDefault="00507DF9" w:rsidP="00507DF9">
      <w:pPr>
        <w:spacing w:before="120" w:after="0" w:line="360" w:lineRule="auto"/>
        <w:jc w:val="both"/>
        <w:outlineLvl w:val="0"/>
        <w:rPr>
          <w:rFonts w:ascii="TimesNewRoman" w:eastAsia="Times New Roman" w:hAnsi="TimesNewRoman" w:cs="TimesNewRoman"/>
          <w:b/>
          <w:sz w:val="24"/>
          <w:szCs w:val="24"/>
          <w:lang w:eastAsia="en-GB"/>
        </w:rPr>
      </w:pPr>
      <w:r w:rsidRPr="00507DF9">
        <w:rPr>
          <w:rFonts w:ascii="TimesNewRoman" w:eastAsia="Times New Roman" w:hAnsi="TimesNewRoman" w:cs="TimesNewRoman"/>
          <w:b/>
          <w:sz w:val="24"/>
          <w:szCs w:val="24"/>
          <w:lang w:eastAsia="en-GB"/>
        </w:rPr>
        <w:t>IV/3. Role(s) of the applicant in the international supply chain</w:t>
      </w:r>
    </w:p>
    <w:p w:rsidR="00507DF9" w:rsidRPr="00507DF9" w:rsidRDefault="00507DF9" w:rsidP="00507DF9">
      <w:pPr>
        <w:spacing w:before="120" w:after="0" w:line="360" w:lineRule="auto"/>
        <w:jc w:val="both"/>
        <w:outlineLvl w:val="0"/>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lastRenderedPageBreak/>
        <w:t>The following codes shall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2"/>
        <w:gridCol w:w="5918"/>
      </w:tblGrid>
      <w:tr w:rsidR="00507DF9" w:rsidRPr="00507DF9" w:rsidTr="00157D27">
        <w:tc>
          <w:tcPr>
            <w:tcW w:w="817" w:type="dxa"/>
            <w:shd w:val="clear" w:color="auto" w:fill="auto"/>
            <w:vAlign w:val="center"/>
          </w:tcPr>
          <w:p w:rsidR="00507DF9" w:rsidRPr="00507DF9" w:rsidRDefault="00507DF9" w:rsidP="00507DF9">
            <w:pPr>
              <w:spacing w:before="120" w:after="0" w:line="360" w:lineRule="auto"/>
              <w:jc w:val="center"/>
              <w:outlineLvl w:val="0"/>
              <w:rPr>
                <w:rFonts w:ascii="TimesNewRoman" w:eastAsia="Times New Roman" w:hAnsi="TimesNewRoman" w:cs="TimesNewRoman"/>
                <w:b/>
                <w:sz w:val="24"/>
                <w:szCs w:val="24"/>
                <w:lang w:eastAsia="en-GB"/>
              </w:rPr>
            </w:pPr>
            <w:r w:rsidRPr="00507DF9">
              <w:rPr>
                <w:rFonts w:ascii="TimesNewRoman" w:eastAsia="Times New Roman" w:hAnsi="TimesNewRoman" w:cs="TimesNewRoman"/>
                <w:b/>
                <w:sz w:val="24"/>
                <w:szCs w:val="24"/>
                <w:lang w:eastAsia="en-GB"/>
              </w:rPr>
              <w:t>Code</w:t>
            </w:r>
          </w:p>
        </w:tc>
        <w:tc>
          <w:tcPr>
            <w:tcW w:w="2552" w:type="dxa"/>
            <w:shd w:val="clear" w:color="auto" w:fill="auto"/>
            <w:vAlign w:val="center"/>
          </w:tcPr>
          <w:p w:rsidR="00507DF9" w:rsidRPr="00507DF9" w:rsidRDefault="00507DF9" w:rsidP="00507DF9">
            <w:pPr>
              <w:spacing w:before="120" w:after="0" w:line="360" w:lineRule="auto"/>
              <w:jc w:val="center"/>
              <w:outlineLvl w:val="0"/>
              <w:rPr>
                <w:rFonts w:ascii="TimesNewRoman" w:eastAsia="Times New Roman" w:hAnsi="TimesNewRoman" w:cs="TimesNewRoman"/>
                <w:b/>
                <w:sz w:val="24"/>
                <w:szCs w:val="24"/>
                <w:lang w:eastAsia="en-GB"/>
              </w:rPr>
            </w:pPr>
            <w:r w:rsidRPr="00507DF9">
              <w:rPr>
                <w:rFonts w:ascii="TimesNewRoman" w:eastAsia="Times New Roman" w:hAnsi="TimesNewRoman" w:cs="TimesNewRoman"/>
                <w:b/>
                <w:sz w:val="24"/>
                <w:szCs w:val="24"/>
                <w:lang w:eastAsia="en-GB"/>
              </w:rPr>
              <w:t>Role</w:t>
            </w:r>
          </w:p>
        </w:tc>
        <w:tc>
          <w:tcPr>
            <w:tcW w:w="5919" w:type="dxa"/>
            <w:shd w:val="clear" w:color="auto" w:fill="auto"/>
            <w:vAlign w:val="center"/>
          </w:tcPr>
          <w:p w:rsidR="00507DF9" w:rsidRPr="00507DF9" w:rsidRDefault="00507DF9" w:rsidP="00507DF9">
            <w:pPr>
              <w:spacing w:before="120" w:after="0" w:line="360" w:lineRule="auto"/>
              <w:jc w:val="center"/>
              <w:outlineLvl w:val="0"/>
              <w:rPr>
                <w:rFonts w:ascii="TimesNewRoman" w:eastAsia="Times New Roman" w:hAnsi="TimesNewRoman" w:cs="TimesNewRoman"/>
                <w:b/>
                <w:sz w:val="24"/>
                <w:szCs w:val="24"/>
                <w:lang w:eastAsia="en-GB"/>
              </w:rPr>
            </w:pPr>
            <w:r w:rsidRPr="00507DF9">
              <w:rPr>
                <w:rFonts w:ascii="TimesNewRoman" w:eastAsia="Times New Roman" w:hAnsi="TimesNewRoman" w:cs="TimesNewRoman"/>
                <w:b/>
                <w:sz w:val="24"/>
                <w:szCs w:val="24"/>
                <w:lang w:eastAsia="en-GB"/>
              </w:rPr>
              <w:t>Description</w:t>
            </w:r>
          </w:p>
        </w:tc>
      </w:tr>
      <w:tr w:rsidR="00507DF9" w:rsidRPr="00507DF9" w:rsidTr="00157D27">
        <w:tc>
          <w:tcPr>
            <w:tcW w:w="817" w:type="dxa"/>
            <w:shd w:val="clear" w:color="auto" w:fill="auto"/>
          </w:tcPr>
          <w:p w:rsidR="00507DF9" w:rsidRPr="00507DF9" w:rsidRDefault="00507DF9" w:rsidP="00507DF9">
            <w:pPr>
              <w:spacing w:before="120" w:after="0" w:line="360" w:lineRule="auto"/>
              <w:jc w:val="both"/>
              <w:outlineLvl w:val="0"/>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MF</w:t>
            </w:r>
          </w:p>
        </w:tc>
        <w:tc>
          <w:tcPr>
            <w:tcW w:w="2552" w:type="dxa"/>
            <w:shd w:val="clear" w:color="auto" w:fill="auto"/>
          </w:tcPr>
          <w:p w:rsidR="00507DF9" w:rsidRPr="00507DF9" w:rsidRDefault="00507DF9" w:rsidP="00507DF9">
            <w:pPr>
              <w:spacing w:before="120" w:after="0" w:line="360" w:lineRule="auto"/>
              <w:jc w:val="both"/>
              <w:outlineLvl w:val="0"/>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Manufacturer of goods</w:t>
            </w:r>
          </w:p>
        </w:tc>
        <w:tc>
          <w:tcPr>
            <w:tcW w:w="5919" w:type="dxa"/>
            <w:shd w:val="clear" w:color="auto" w:fill="auto"/>
          </w:tcPr>
          <w:p w:rsidR="00507DF9" w:rsidRPr="00507DF9" w:rsidRDefault="00507DF9" w:rsidP="00507DF9">
            <w:pPr>
              <w:spacing w:before="120" w:after="0" w:line="240" w:lineRule="auto"/>
              <w:jc w:val="both"/>
              <w:outlineLvl w:val="0"/>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 xml:space="preserve">Party who manufactures goods. </w:t>
            </w:r>
          </w:p>
          <w:p w:rsidR="00507DF9" w:rsidRPr="00507DF9" w:rsidRDefault="00507DF9" w:rsidP="00507DF9">
            <w:pPr>
              <w:spacing w:before="120" w:after="0" w:line="240" w:lineRule="auto"/>
              <w:jc w:val="both"/>
              <w:outlineLvl w:val="0"/>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This code should be used only if the economic operator manufacturers the goods. It does not cover cases where the economic operator is only involved in trading with the goods (e.g. exporting, importing).</w:t>
            </w:r>
          </w:p>
        </w:tc>
      </w:tr>
      <w:tr w:rsidR="00507DF9" w:rsidRPr="00507DF9" w:rsidTr="00157D27">
        <w:tc>
          <w:tcPr>
            <w:tcW w:w="817" w:type="dxa"/>
            <w:shd w:val="clear" w:color="auto" w:fill="auto"/>
          </w:tcPr>
          <w:p w:rsidR="00507DF9" w:rsidRPr="00507DF9" w:rsidRDefault="00507DF9" w:rsidP="00507DF9">
            <w:pPr>
              <w:spacing w:before="120" w:after="0" w:line="360" w:lineRule="auto"/>
              <w:jc w:val="both"/>
              <w:outlineLvl w:val="0"/>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IM</w:t>
            </w:r>
          </w:p>
        </w:tc>
        <w:tc>
          <w:tcPr>
            <w:tcW w:w="2552" w:type="dxa"/>
            <w:shd w:val="clear" w:color="auto" w:fill="auto"/>
          </w:tcPr>
          <w:p w:rsidR="00507DF9" w:rsidRPr="00507DF9" w:rsidRDefault="00507DF9" w:rsidP="00507DF9">
            <w:pPr>
              <w:spacing w:before="120" w:after="0" w:line="360" w:lineRule="auto"/>
              <w:jc w:val="both"/>
              <w:outlineLvl w:val="0"/>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Importer</w:t>
            </w:r>
          </w:p>
        </w:tc>
        <w:tc>
          <w:tcPr>
            <w:tcW w:w="5919" w:type="dxa"/>
            <w:shd w:val="clear" w:color="auto" w:fill="auto"/>
          </w:tcPr>
          <w:p w:rsidR="00507DF9" w:rsidRPr="00507DF9" w:rsidRDefault="00507DF9" w:rsidP="00507DF9">
            <w:pPr>
              <w:autoSpaceDE w:val="0"/>
              <w:autoSpaceDN w:val="0"/>
              <w:adjustRightInd w:val="0"/>
              <w:spacing w:before="120" w:after="0" w:line="240" w:lineRule="auto"/>
              <w:jc w:val="both"/>
              <w:rPr>
                <w:rFonts w:ascii="TimesNewRoman" w:eastAsia="Times New Roman" w:hAnsi="TimesNewRoman" w:cs="TimesNewRoman"/>
                <w:sz w:val="24"/>
                <w:szCs w:val="24"/>
                <w:lang w:eastAsia="en-GB"/>
              </w:rPr>
            </w:pPr>
            <w:r w:rsidRPr="00507DF9">
              <w:rPr>
                <w:rFonts w:ascii="Times New Roman" w:hAnsi="Times New Roman" w:cs="Times New Roman"/>
                <w:sz w:val="24"/>
                <w:szCs w:val="24"/>
                <w:lang w:eastAsia="en-GB"/>
              </w:rPr>
              <w:t>Party who makes, or on whose behalf a Customs clearing agent or other authorised person makes an import declaration. This may include a person who has possession of the goods or to whom the goods are consigned.</w:t>
            </w:r>
          </w:p>
        </w:tc>
      </w:tr>
      <w:tr w:rsidR="00507DF9" w:rsidRPr="00507DF9" w:rsidTr="00157D27">
        <w:tc>
          <w:tcPr>
            <w:tcW w:w="817" w:type="dxa"/>
            <w:shd w:val="clear" w:color="auto" w:fill="auto"/>
          </w:tcPr>
          <w:p w:rsidR="00507DF9" w:rsidRPr="00507DF9" w:rsidRDefault="00507DF9" w:rsidP="00507DF9">
            <w:pPr>
              <w:spacing w:before="120" w:after="0" w:line="360" w:lineRule="auto"/>
              <w:jc w:val="both"/>
              <w:outlineLvl w:val="0"/>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EX</w:t>
            </w:r>
          </w:p>
        </w:tc>
        <w:tc>
          <w:tcPr>
            <w:tcW w:w="2552" w:type="dxa"/>
            <w:shd w:val="clear" w:color="auto" w:fill="auto"/>
          </w:tcPr>
          <w:p w:rsidR="00507DF9" w:rsidRPr="00507DF9" w:rsidRDefault="00507DF9" w:rsidP="00507DF9">
            <w:pPr>
              <w:spacing w:before="120" w:after="0" w:line="360" w:lineRule="auto"/>
              <w:jc w:val="both"/>
              <w:outlineLvl w:val="0"/>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Exporter</w:t>
            </w:r>
          </w:p>
        </w:tc>
        <w:tc>
          <w:tcPr>
            <w:tcW w:w="5919" w:type="dxa"/>
            <w:shd w:val="clear" w:color="auto" w:fill="auto"/>
          </w:tcPr>
          <w:p w:rsidR="00507DF9" w:rsidRPr="00507DF9" w:rsidRDefault="00507DF9" w:rsidP="00507DF9">
            <w:pPr>
              <w:autoSpaceDE w:val="0"/>
              <w:autoSpaceDN w:val="0"/>
              <w:adjustRightInd w:val="0"/>
              <w:spacing w:before="120" w:after="0" w:line="240" w:lineRule="auto"/>
              <w:jc w:val="both"/>
              <w:rPr>
                <w:rFonts w:ascii="TimesNewRoman" w:eastAsia="Times New Roman" w:hAnsi="TimesNewRoman" w:cs="TimesNewRoman"/>
                <w:sz w:val="24"/>
                <w:szCs w:val="24"/>
                <w:lang w:eastAsia="en-GB"/>
              </w:rPr>
            </w:pPr>
            <w:r w:rsidRPr="00507DF9">
              <w:rPr>
                <w:rFonts w:ascii="Times New Roman" w:hAnsi="Times New Roman" w:cs="Times New Roman"/>
                <w:sz w:val="24"/>
                <w:szCs w:val="24"/>
                <w:lang w:eastAsia="en-GB"/>
              </w:rPr>
              <w:t>Party who makes, or on whose behalf the export declaration is made, and who is the owner of the goods or has similar rights of disposal over them at the time when the declaration is accepted.</w:t>
            </w:r>
          </w:p>
        </w:tc>
      </w:tr>
      <w:tr w:rsidR="00507DF9" w:rsidRPr="00507DF9" w:rsidTr="00157D27">
        <w:tc>
          <w:tcPr>
            <w:tcW w:w="817" w:type="dxa"/>
            <w:shd w:val="clear" w:color="auto" w:fill="auto"/>
          </w:tcPr>
          <w:p w:rsidR="00507DF9" w:rsidRPr="00507DF9" w:rsidRDefault="00507DF9" w:rsidP="00507DF9">
            <w:pPr>
              <w:spacing w:before="120" w:after="0" w:line="360" w:lineRule="auto"/>
              <w:jc w:val="both"/>
              <w:outlineLvl w:val="0"/>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CB</w:t>
            </w:r>
          </w:p>
        </w:tc>
        <w:tc>
          <w:tcPr>
            <w:tcW w:w="2552" w:type="dxa"/>
            <w:shd w:val="clear" w:color="auto" w:fill="auto"/>
          </w:tcPr>
          <w:p w:rsidR="00507DF9" w:rsidRPr="00507DF9" w:rsidRDefault="00507DF9" w:rsidP="00507DF9">
            <w:pPr>
              <w:spacing w:before="120" w:after="0" w:line="360" w:lineRule="auto"/>
              <w:jc w:val="both"/>
              <w:outlineLvl w:val="0"/>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Customs broker</w:t>
            </w:r>
          </w:p>
        </w:tc>
        <w:tc>
          <w:tcPr>
            <w:tcW w:w="5919" w:type="dxa"/>
            <w:shd w:val="clear" w:color="auto" w:fill="auto"/>
          </w:tcPr>
          <w:p w:rsidR="00507DF9" w:rsidRPr="00507DF9" w:rsidRDefault="00507DF9" w:rsidP="00507DF9">
            <w:pPr>
              <w:autoSpaceDE w:val="0"/>
              <w:autoSpaceDN w:val="0"/>
              <w:adjustRightInd w:val="0"/>
              <w:spacing w:before="120" w:after="0" w:line="240" w:lineRule="auto"/>
              <w:jc w:val="both"/>
              <w:rPr>
                <w:rFonts w:ascii="Times New Roman" w:hAnsi="Times New Roman" w:cs="Times New Roman"/>
                <w:sz w:val="24"/>
                <w:szCs w:val="24"/>
                <w:lang w:eastAsia="en-GB"/>
              </w:rPr>
            </w:pPr>
            <w:r w:rsidRPr="00507DF9">
              <w:rPr>
                <w:rFonts w:ascii="Times New Roman" w:hAnsi="Times New Roman" w:cs="Times New Roman"/>
                <w:sz w:val="24"/>
                <w:szCs w:val="24"/>
                <w:lang w:eastAsia="en-GB"/>
              </w:rPr>
              <w:t>Agent or representative or a professional Customs clearing</w:t>
            </w:r>
          </w:p>
          <w:p w:rsidR="00507DF9" w:rsidRPr="00507DF9" w:rsidRDefault="00507DF9" w:rsidP="00507DF9">
            <w:pPr>
              <w:autoSpaceDE w:val="0"/>
              <w:autoSpaceDN w:val="0"/>
              <w:adjustRightInd w:val="0"/>
              <w:spacing w:before="120" w:after="0" w:line="240" w:lineRule="auto"/>
              <w:jc w:val="both"/>
              <w:rPr>
                <w:rFonts w:ascii="Times New Roman" w:hAnsi="Times New Roman" w:cs="Times New Roman"/>
                <w:sz w:val="24"/>
                <w:szCs w:val="24"/>
                <w:lang w:eastAsia="en-GB"/>
              </w:rPr>
            </w:pPr>
            <w:r w:rsidRPr="00507DF9">
              <w:rPr>
                <w:rFonts w:ascii="Times New Roman" w:hAnsi="Times New Roman" w:cs="Times New Roman"/>
                <w:sz w:val="24"/>
                <w:szCs w:val="24"/>
                <w:lang w:eastAsia="en-GB"/>
              </w:rPr>
              <w:t>agent who deals directly with Customs on behalf of the importer or exporter.</w:t>
            </w:r>
          </w:p>
          <w:p w:rsidR="00507DF9" w:rsidRPr="00507DF9" w:rsidRDefault="00507DF9" w:rsidP="00507DF9">
            <w:pPr>
              <w:autoSpaceDE w:val="0"/>
              <w:autoSpaceDN w:val="0"/>
              <w:adjustRightInd w:val="0"/>
              <w:spacing w:before="120" w:after="0" w:line="240" w:lineRule="auto"/>
              <w:jc w:val="both"/>
              <w:rPr>
                <w:rFonts w:ascii="TimesNewRoman" w:eastAsia="Times New Roman" w:hAnsi="TimesNewRoman" w:cs="TimesNewRoman"/>
                <w:sz w:val="24"/>
                <w:szCs w:val="24"/>
                <w:lang w:eastAsia="en-GB"/>
              </w:rPr>
            </w:pPr>
            <w:r w:rsidRPr="00507DF9">
              <w:rPr>
                <w:rFonts w:ascii="Times New Roman" w:hAnsi="Times New Roman" w:cs="Times New Roman"/>
                <w:sz w:val="24"/>
                <w:szCs w:val="24"/>
                <w:lang w:eastAsia="en-GB"/>
              </w:rPr>
              <w:t>The code can be used also for economic operators who acts as agents/representatives also for other purposes (e.g. carrier's agent).</w:t>
            </w:r>
          </w:p>
        </w:tc>
      </w:tr>
      <w:tr w:rsidR="00507DF9" w:rsidRPr="00507DF9" w:rsidTr="00157D27">
        <w:tc>
          <w:tcPr>
            <w:tcW w:w="817" w:type="dxa"/>
            <w:shd w:val="clear" w:color="auto" w:fill="auto"/>
          </w:tcPr>
          <w:p w:rsidR="00507DF9" w:rsidRPr="00507DF9" w:rsidRDefault="00507DF9" w:rsidP="00507DF9">
            <w:pPr>
              <w:spacing w:before="120" w:after="0" w:line="360" w:lineRule="auto"/>
              <w:jc w:val="both"/>
              <w:outlineLvl w:val="0"/>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CA</w:t>
            </w:r>
          </w:p>
        </w:tc>
        <w:tc>
          <w:tcPr>
            <w:tcW w:w="2552" w:type="dxa"/>
            <w:shd w:val="clear" w:color="auto" w:fill="auto"/>
          </w:tcPr>
          <w:p w:rsidR="00507DF9" w:rsidRPr="00507DF9" w:rsidRDefault="00507DF9" w:rsidP="00507DF9">
            <w:pPr>
              <w:spacing w:before="120" w:after="0" w:line="360" w:lineRule="auto"/>
              <w:jc w:val="both"/>
              <w:outlineLvl w:val="0"/>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Carrier</w:t>
            </w:r>
          </w:p>
        </w:tc>
        <w:tc>
          <w:tcPr>
            <w:tcW w:w="5919" w:type="dxa"/>
            <w:shd w:val="clear" w:color="auto" w:fill="auto"/>
          </w:tcPr>
          <w:p w:rsidR="00507DF9" w:rsidRPr="00507DF9" w:rsidRDefault="00507DF9" w:rsidP="00507DF9">
            <w:pPr>
              <w:autoSpaceDE w:val="0"/>
              <w:autoSpaceDN w:val="0"/>
              <w:adjustRightInd w:val="0"/>
              <w:spacing w:before="120" w:after="0" w:line="240" w:lineRule="auto"/>
              <w:jc w:val="both"/>
              <w:rPr>
                <w:rFonts w:ascii="TimesNewRoman" w:eastAsia="Times New Roman" w:hAnsi="TimesNewRoman" w:cs="TimesNewRoman"/>
                <w:sz w:val="24"/>
                <w:szCs w:val="24"/>
                <w:lang w:eastAsia="en-GB"/>
              </w:rPr>
            </w:pPr>
            <w:r w:rsidRPr="00507DF9">
              <w:rPr>
                <w:rFonts w:ascii="Times New Roman" w:hAnsi="Times New Roman" w:cs="Times New Roman"/>
                <w:sz w:val="24"/>
                <w:szCs w:val="24"/>
                <w:lang w:eastAsia="en-GB"/>
              </w:rPr>
              <w:t>Party undertaking or arranging transport of goods between named points.</w:t>
            </w:r>
          </w:p>
        </w:tc>
      </w:tr>
      <w:tr w:rsidR="00507DF9" w:rsidRPr="00507DF9" w:rsidTr="00157D27">
        <w:tc>
          <w:tcPr>
            <w:tcW w:w="817" w:type="dxa"/>
            <w:shd w:val="clear" w:color="auto" w:fill="auto"/>
          </w:tcPr>
          <w:p w:rsidR="00507DF9" w:rsidRPr="00507DF9" w:rsidRDefault="00507DF9" w:rsidP="00507DF9">
            <w:pPr>
              <w:spacing w:before="120" w:after="0" w:line="360" w:lineRule="auto"/>
              <w:jc w:val="both"/>
              <w:outlineLvl w:val="0"/>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FW</w:t>
            </w:r>
          </w:p>
        </w:tc>
        <w:tc>
          <w:tcPr>
            <w:tcW w:w="2552" w:type="dxa"/>
            <w:shd w:val="clear" w:color="auto" w:fill="auto"/>
          </w:tcPr>
          <w:p w:rsidR="00507DF9" w:rsidRPr="00507DF9" w:rsidRDefault="00507DF9" w:rsidP="00507DF9">
            <w:pPr>
              <w:spacing w:before="120" w:after="0" w:line="360" w:lineRule="auto"/>
              <w:jc w:val="both"/>
              <w:outlineLvl w:val="0"/>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Freight forwarder</w:t>
            </w:r>
          </w:p>
        </w:tc>
        <w:tc>
          <w:tcPr>
            <w:tcW w:w="5919" w:type="dxa"/>
            <w:shd w:val="clear" w:color="auto" w:fill="auto"/>
          </w:tcPr>
          <w:p w:rsidR="00507DF9" w:rsidRPr="00507DF9" w:rsidRDefault="00507DF9" w:rsidP="00507DF9">
            <w:pPr>
              <w:spacing w:before="120" w:after="0" w:line="360" w:lineRule="auto"/>
              <w:jc w:val="both"/>
              <w:outlineLvl w:val="0"/>
              <w:rPr>
                <w:rFonts w:ascii="TimesNewRoman" w:eastAsia="Times New Roman" w:hAnsi="TimesNewRoman" w:cs="TimesNewRoman"/>
                <w:sz w:val="24"/>
                <w:szCs w:val="24"/>
                <w:lang w:eastAsia="en-GB"/>
              </w:rPr>
            </w:pPr>
            <w:r w:rsidRPr="00507DF9">
              <w:rPr>
                <w:rFonts w:ascii="Times New Roman" w:hAnsi="Times New Roman" w:cs="Times New Roman"/>
                <w:sz w:val="24"/>
                <w:szCs w:val="24"/>
                <w:lang w:eastAsia="en-GB"/>
              </w:rPr>
              <w:t>Party arranging forwarding of goods.</w:t>
            </w:r>
          </w:p>
        </w:tc>
      </w:tr>
      <w:tr w:rsidR="00507DF9" w:rsidRPr="00507DF9" w:rsidTr="00157D27">
        <w:tc>
          <w:tcPr>
            <w:tcW w:w="817" w:type="dxa"/>
            <w:shd w:val="clear" w:color="auto" w:fill="auto"/>
          </w:tcPr>
          <w:p w:rsidR="00507DF9" w:rsidRPr="00507DF9" w:rsidRDefault="00507DF9" w:rsidP="00507DF9">
            <w:pPr>
              <w:spacing w:before="120" w:after="0" w:line="360" w:lineRule="auto"/>
              <w:jc w:val="both"/>
              <w:outlineLvl w:val="0"/>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CS</w:t>
            </w:r>
          </w:p>
        </w:tc>
        <w:tc>
          <w:tcPr>
            <w:tcW w:w="2552" w:type="dxa"/>
            <w:shd w:val="clear" w:color="auto" w:fill="auto"/>
          </w:tcPr>
          <w:p w:rsidR="00507DF9" w:rsidRPr="00507DF9" w:rsidRDefault="00507DF9" w:rsidP="00507DF9">
            <w:pPr>
              <w:spacing w:before="120" w:after="0" w:line="360" w:lineRule="auto"/>
              <w:jc w:val="both"/>
              <w:outlineLvl w:val="0"/>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Consolidator</w:t>
            </w:r>
          </w:p>
        </w:tc>
        <w:tc>
          <w:tcPr>
            <w:tcW w:w="5919" w:type="dxa"/>
            <w:shd w:val="clear" w:color="auto" w:fill="auto"/>
          </w:tcPr>
          <w:p w:rsidR="00507DF9" w:rsidRPr="00507DF9" w:rsidRDefault="00507DF9" w:rsidP="00507DF9">
            <w:pPr>
              <w:spacing w:before="120" w:after="0" w:line="360" w:lineRule="auto"/>
              <w:jc w:val="both"/>
              <w:outlineLvl w:val="0"/>
              <w:rPr>
                <w:rFonts w:ascii="TimesNewRoman" w:eastAsia="Times New Roman" w:hAnsi="TimesNewRoman" w:cs="TimesNewRoman"/>
                <w:sz w:val="24"/>
                <w:szCs w:val="24"/>
                <w:lang w:eastAsia="en-GB"/>
              </w:rPr>
            </w:pPr>
            <w:r w:rsidRPr="00507DF9">
              <w:rPr>
                <w:rFonts w:ascii="Times New Roman" w:hAnsi="Times New Roman" w:cs="Times New Roman"/>
                <w:sz w:val="24"/>
                <w:szCs w:val="24"/>
                <w:lang w:eastAsia="en-GB"/>
              </w:rPr>
              <w:t>Party consolidating various consignments, payments etc.</w:t>
            </w:r>
          </w:p>
        </w:tc>
      </w:tr>
      <w:tr w:rsidR="00507DF9" w:rsidRPr="00507DF9" w:rsidTr="00157D27">
        <w:tc>
          <w:tcPr>
            <w:tcW w:w="817" w:type="dxa"/>
            <w:shd w:val="clear" w:color="auto" w:fill="auto"/>
          </w:tcPr>
          <w:p w:rsidR="00507DF9" w:rsidRPr="00507DF9" w:rsidRDefault="00507DF9" w:rsidP="00507DF9">
            <w:pPr>
              <w:spacing w:before="120" w:after="0" w:line="360" w:lineRule="auto"/>
              <w:jc w:val="both"/>
              <w:outlineLvl w:val="0"/>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TR</w:t>
            </w:r>
          </w:p>
        </w:tc>
        <w:tc>
          <w:tcPr>
            <w:tcW w:w="2552" w:type="dxa"/>
            <w:shd w:val="clear" w:color="auto" w:fill="auto"/>
          </w:tcPr>
          <w:p w:rsidR="00507DF9" w:rsidRPr="00507DF9" w:rsidRDefault="00507DF9" w:rsidP="00507DF9">
            <w:pPr>
              <w:spacing w:before="120" w:after="0" w:line="360" w:lineRule="auto"/>
              <w:jc w:val="both"/>
              <w:outlineLvl w:val="0"/>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Terminal operator</w:t>
            </w:r>
          </w:p>
        </w:tc>
        <w:tc>
          <w:tcPr>
            <w:tcW w:w="5919" w:type="dxa"/>
            <w:shd w:val="clear" w:color="auto" w:fill="auto"/>
          </w:tcPr>
          <w:p w:rsidR="00507DF9" w:rsidRPr="00507DF9" w:rsidRDefault="00507DF9" w:rsidP="00507DF9">
            <w:pPr>
              <w:autoSpaceDE w:val="0"/>
              <w:autoSpaceDN w:val="0"/>
              <w:adjustRightInd w:val="0"/>
              <w:spacing w:before="120" w:after="0" w:line="240" w:lineRule="auto"/>
              <w:jc w:val="both"/>
              <w:rPr>
                <w:rFonts w:ascii="TimesNewRoman" w:eastAsia="Times New Roman" w:hAnsi="TimesNewRoman" w:cs="TimesNewRoman"/>
                <w:sz w:val="24"/>
                <w:szCs w:val="24"/>
                <w:lang w:eastAsia="en-GB"/>
              </w:rPr>
            </w:pPr>
            <w:r w:rsidRPr="00507DF9">
              <w:rPr>
                <w:rFonts w:ascii="Times New Roman" w:hAnsi="Times New Roman" w:cs="Times New Roman"/>
                <w:sz w:val="24"/>
                <w:szCs w:val="24"/>
                <w:lang w:eastAsia="en-GB"/>
              </w:rPr>
              <w:t>A party which handles the loading and unloading of marine vessels.</w:t>
            </w:r>
          </w:p>
        </w:tc>
      </w:tr>
      <w:tr w:rsidR="00507DF9" w:rsidRPr="00507DF9" w:rsidTr="00157D27">
        <w:tc>
          <w:tcPr>
            <w:tcW w:w="817" w:type="dxa"/>
            <w:shd w:val="clear" w:color="auto" w:fill="auto"/>
          </w:tcPr>
          <w:p w:rsidR="00507DF9" w:rsidRPr="00507DF9" w:rsidRDefault="00507DF9" w:rsidP="00507DF9">
            <w:pPr>
              <w:spacing w:before="120" w:after="0" w:line="360" w:lineRule="auto"/>
              <w:jc w:val="both"/>
              <w:outlineLvl w:val="0"/>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WH</w:t>
            </w:r>
          </w:p>
        </w:tc>
        <w:tc>
          <w:tcPr>
            <w:tcW w:w="2552" w:type="dxa"/>
            <w:shd w:val="clear" w:color="auto" w:fill="auto"/>
          </w:tcPr>
          <w:p w:rsidR="00507DF9" w:rsidRPr="00507DF9" w:rsidRDefault="00507DF9" w:rsidP="00507DF9">
            <w:pPr>
              <w:spacing w:before="120" w:after="0" w:line="360" w:lineRule="auto"/>
              <w:jc w:val="both"/>
              <w:outlineLvl w:val="0"/>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Warehouse keeper</w:t>
            </w:r>
          </w:p>
        </w:tc>
        <w:tc>
          <w:tcPr>
            <w:tcW w:w="5919" w:type="dxa"/>
            <w:shd w:val="clear" w:color="auto" w:fill="auto"/>
          </w:tcPr>
          <w:p w:rsidR="00507DF9" w:rsidRPr="00507DF9" w:rsidRDefault="00507DF9" w:rsidP="00507DF9">
            <w:pPr>
              <w:autoSpaceDE w:val="0"/>
              <w:autoSpaceDN w:val="0"/>
              <w:adjustRightInd w:val="0"/>
              <w:spacing w:before="120" w:after="0" w:line="240" w:lineRule="auto"/>
              <w:jc w:val="both"/>
              <w:rPr>
                <w:rFonts w:ascii="Times New Roman" w:hAnsi="Times New Roman" w:cs="Times New Roman"/>
                <w:sz w:val="24"/>
                <w:szCs w:val="24"/>
                <w:lang w:eastAsia="en-GB"/>
              </w:rPr>
            </w:pPr>
            <w:r w:rsidRPr="00507DF9">
              <w:rPr>
                <w:rFonts w:ascii="Times New Roman" w:hAnsi="Times New Roman" w:cs="Times New Roman"/>
                <w:sz w:val="24"/>
                <w:szCs w:val="24"/>
                <w:lang w:eastAsia="en-GB"/>
              </w:rPr>
              <w:t>Party taking responsibility for goods entered into a</w:t>
            </w:r>
          </w:p>
          <w:p w:rsidR="00507DF9" w:rsidRPr="00507DF9" w:rsidRDefault="00507DF9" w:rsidP="00507DF9">
            <w:pPr>
              <w:spacing w:before="120" w:after="0" w:line="360" w:lineRule="auto"/>
              <w:jc w:val="both"/>
              <w:outlineLvl w:val="0"/>
              <w:rPr>
                <w:rFonts w:ascii="Times New Roman" w:hAnsi="Times New Roman" w:cs="Times New Roman"/>
                <w:sz w:val="24"/>
                <w:szCs w:val="24"/>
                <w:lang w:eastAsia="en-GB"/>
              </w:rPr>
            </w:pPr>
            <w:r w:rsidRPr="00507DF9">
              <w:rPr>
                <w:rFonts w:ascii="Times New Roman" w:hAnsi="Times New Roman" w:cs="Times New Roman"/>
                <w:sz w:val="24"/>
                <w:szCs w:val="24"/>
                <w:lang w:eastAsia="en-GB"/>
              </w:rPr>
              <w:t>warehouse.</w:t>
            </w:r>
          </w:p>
          <w:p w:rsidR="00507DF9" w:rsidRPr="00507DF9" w:rsidRDefault="00507DF9" w:rsidP="00507DF9">
            <w:pPr>
              <w:autoSpaceDE w:val="0"/>
              <w:autoSpaceDN w:val="0"/>
              <w:adjustRightInd w:val="0"/>
              <w:spacing w:before="120" w:after="0" w:line="240" w:lineRule="auto"/>
              <w:jc w:val="both"/>
              <w:rPr>
                <w:rFonts w:ascii="TimesNewRoman" w:eastAsia="Times New Roman" w:hAnsi="TimesNewRoman" w:cs="TimesNewRoman"/>
                <w:sz w:val="24"/>
                <w:szCs w:val="24"/>
                <w:lang w:eastAsia="en-GB"/>
              </w:rPr>
            </w:pPr>
            <w:r w:rsidRPr="00507DF9">
              <w:rPr>
                <w:rFonts w:ascii="Times New Roman" w:hAnsi="Times New Roman" w:cs="Times New Roman"/>
                <w:sz w:val="24"/>
                <w:szCs w:val="24"/>
                <w:lang w:eastAsia="en-GB"/>
              </w:rPr>
              <w:t>This code should be used also by economic operators who operate other type of storage facilities (e.g. temporary storage, free zone, etc.).</w:t>
            </w:r>
          </w:p>
        </w:tc>
      </w:tr>
      <w:tr w:rsidR="00507DF9" w:rsidRPr="00507DF9" w:rsidTr="00157D27">
        <w:tc>
          <w:tcPr>
            <w:tcW w:w="817" w:type="dxa"/>
            <w:shd w:val="clear" w:color="auto" w:fill="auto"/>
          </w:tcPr>
          <w:p w:rsidR="00507DF9" w:rsidRPr="00507DF9" w:rsidRDefault="00507DF9" w:rsidP="00507DF9">
            <w:pPr>
              <w:spacing w:before="120" w:after="0" w:line="360" w:lineRule="auto"/>
              <w:jc w:val="both"/>
              <w:outlineLvl w:val="0"/>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CF</w:t>
            </w:r>
          </w:p>
        </w:tc>
        <w:tc>
          <w:tcPr>
            <w:tcW w:w="2552" w:type="dxa"/>
            <w:shd w:val="clear" w:color="auto" w:fill="auto"/>
          </w:tcPr>
          <w:p w:rsidR="00507DF9" w:rsidRPr="00507DF9" w:rsidRDefault="00507DF9" w:rsidP="00507DF9">
            <w:pPr>
              <w:spacing w:before="120" w:after="0" w:line="360" w:lineRule="auto"/>
              <w:jc w:val="both"/>
              <w:outlineLvl w:val="0"/>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Container operator</w:t>
            </w:r>
          </w:p>
        </w:tc>
        <w:tc>
          <w:tcPr>
            <w:tcW w:w="5919" w:type="dxa"/>
            <w:shd w:val="clear" w:color="auto" w:fill="auto"/>
          </w:tcPr>
          <w:p w:rsidR="00507DF9" w:rsidRPr="00507DF9" w:rsidRDefault="00507DF9" w:rsidP="00507DF9">
            <w:pPr>
              <w:autoSpaceDE w:val="0"/>
              <w:autoSpaceDN w:val="0"/>
              <w:adjustRightInd w:val="0"/>
              <w:spacing w:before="120" w:after="0" w:line="240" w:lineRule="auto"/>
              <w:jc w:val="both"/>
              <w:rPr>
                <w:rFonts w:ascii="Times New Roman" w:hAnsi="Times New Roman" w:cs="Times New Roman"/>
                <w:sz w:val="24"/>
                <w:szCs w:val="24"/>
                <w:lang w:eastAsia="en-GB"/>
              </w:rPr>
            </w:pPr>
            <w:r w:rsidRPr="00507DF9">
              <w:rPr>
                <w:rFonts w:ascii="Times New Roman" w:hAnsi="Times New Roman" w:cs="Times New Roman"/>
                <w:sz w:val="24"/>
                <w:szCs w:val="24"/>
                <w:lang w:eastAsia="en-GB"/>
              </w:rPr>
              <w:t>Party to whom the possession of specified property (e.g. container) has been conveyed for a period of time in               return for rental payments.</w:t>
            </w:r>
          </w:p>
        </w:tc>
      </w:tr>
      <w:tr w:rsidR="00507DF9" w:rsidRPr="00507DF9" w:rsidTr="00157D27">
        <w:tc>
          <w:tcPr>
            <w:tcW w:w="817" w:type="dxa"/>
            <w:shd w:val="clear" w:color="auto" w:fill="auto"/>
          </w:tcPr>
          <w:p w:rsidR="00507DF9" w:rsidRPr="00507DF9" w:rsidRDefault="00507DF9" w:rsidP="00507DF9">
            <w:pPr>
              <w:spacing w:before="120" w:after="0" w:line="360" w:lineRule="auto"/>
              <w:jc w:val="both"/>
              <w:outlineLvl w:val="0"/>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DEP</w:t>
            </w:r>
          </w:p>
        </w:tc>
        <w:tc>
          <w:tcPr>
            <w:tcW w:w="2552" w:type="dxa"/>
            <w:shd w:val="clear" w:color="auto" w:fill="auto"/>
          </w:tcPr>
          <w:p w:rsidR="00507DF9" w:rsidRPr="00507DF9" w:rsidRDefault="00507DF9" w:rsidP="00507DF9">
            <w:pPr>
              <w:spacing w:before="120" w:after="0" w:line="360" w:lineRule="auto"/>
              <w:jc w:val="both"/>
              <w:outlineLvl w:val="0"/>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Stevedore</w:t>
            </w:r>
          </w:p>
        </w:tc>
        <w:tc>
          <w:tcPr>
            <w:tcW w:w="5919" w:type="dxa"/>
            <w:shd w:val="clear" w:color="auto" w:fill="auto"/>
          </w:tcPr>
          <w:p w:rsidR="00507DF9" w:rsidRPr="00507DF9" w:rsidRDefault="00507DF9" w:rsidP="00507DF9">
            <w:pPr>
              <w:autoSpaceDE w:val="0"/>
              <w:autoSpaceDN w:val="0"/>
              <w:adjustRightInd w:val="0"/>
              <w:spacing w:before="120" w:after="0" w:line="240" w:lineRule="auto"/>
              <w:jc w:val="both"/>
              <w:rPr>
                <w:rFonts w:ascii="Times New Roman" w:hAnsi="Times New Roman" w:cs="Times New Roman"/>
                <w:sz w:val="24"/>
                <w:szCs w:val="24"/>
                <w:lang w:eastAsia="en-GB"/>
              </w:rPr>
            </w:pPr>
            <w:r w:rsidRPr="00507DF9">
              <w:rPr>
                <w:rFonts w:ascii="Times New Roman" w:hAnsi="Times New Roman" w:cs="Times New Roman"/>
                <w:sz w:val="24"/>
                <w:szCs w:val="24"/>
                <w:lang w:eastAsia="en-GB"/>
              </w:rPr>
              <w:t>A party which handles the loading and unloading of               marine vessels from several terminals.</w:t>
            </w:r>
          </w:p>
        </w:tc>
      </w:tr>
      <w:tr w:rsidR="00507DF9" w:rsidRPr="00507DF9" w:rsidTr="00157D27">
        <w:tc>
          <w:tcPr>
            <w:tcW w:w="817" w:type="dxa"/>
            <w:shd w:val="clear" w:color="auto" w:fill="auto"/>
          </w:tcPr>
          <w:p w:rsidR="00507DF9" w:rsidRPr="00507DF9" w:rsidRDefault="00507DF9" w:rsidP="00507DF9">
            <w:pPr>
              <w:spacing w:before="120" w:after="0" w:line="360" w:lineRule="auto"/>
              <w:jc w:val="both"/>
              <w:outlineLvl w:val="0"/>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HR</w:t>
            </w:r>
          </w:p>
        </w:tc>
        <w:tc>
          <w:tcPr>
            <w:tcW w:w="2552" w:type="dxa"/>
            <w:shd w:val="clear" w:color="auto" w:fill="auto"/>
          </w:tcPr>
          <w:p w:rsidR="00507DF9" w:rsidRPr="00507DF9" w:rsidRDefault="00507DF9" w:rsidP="00507DF9">
            <w:pPr>
              <w:spacing w:before="120" w:after="0" w:line="360" w:lineRule="auto"/>
              <w:jc w:val="both"/>
              <w:outlineLvl w:val="0"/>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Shipping line service</w:t>
            </w:r>
          </w:p>
        </w:tc>
        <w:tc>
          <w:tcPr>
            <w:tcW w:w="5919" w:type="dxa"/>
            <w:shd w:val="clear" w:color="auto" w:fill="auto"/>
          </w:tcPr>
          <w:p w:rsidR="00507DF9" w:rsidRPr="00507DF9" w:rsidRDefault="00507DF9" w:rsidP="00507DF9">
            <w:pPr>
              <w:spacing w:before="120" w:after="0" w:line="360" w:lineRule="auto"/>
              <w:jc w:val="both"/>
              <w:outlineLvl w:val="0"/>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Identifies the shipping line service organization.</w:t>
            </w:r>
          </w:p>
        </w:tc>
      </w:tr>
      <w:tr w:rsidR="00507DF9" w:rsidRPr="00507DF9" w:rsidTr="00157D27">
        <w:tc>
          <w:tcPr>
            <w:tcW w:w="817" w:type="dxa"/>
            <w:shd w:val="clear" w:color="auto" w:fill="auto"/>
          </w:tcPr>
          <w:p w:rsidR="00507DF9" w:rsidRPr="00507DF9" w:rsidRDefault="00507DF9" w:rsidP="00507DF9">
            <w:pPr>
              <w:spacing w:before="120" w:after="0" w:line="360" w:lineRule="auto"/>
              <w:jc w:val="both"/>
              <w:outlineLvl w:val="0"/>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lastRenderedPageBreak/>
              <w:t>999</w:t>
            </w:r>
          </w:p>
        </w:tc>
        <w:tc>
          <w:tcPr>
            <w:tcW w:w="2552" w:type="dxa"/>
            <w:shd w:val="clear" w:color="auto" w:fill="auto"/>
          </w:tcPr>
          <w:p w:rsidR="00507DF9" w:rsidRPr="00507DF9" w:rsidRDefault="00507DF9" w:rsidP="00507DF9">
            <w:pPr>
              <w:spacing w:before="120" w:after="0" w:line="360" w:lineRule="auto"/>
              <w:jc w:val="both"/>
              <w:outlineLvl w:val="0"/>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Others</w:t>
            </w:r>
          </w:p>
        </w:tc>
        <w:tc>
          <w:tcPr>
            <w:tcW w:w="5919" w:type="dxa"/>
            <w:shd w:val="clear" w:color="auto" w:fill="auto"/>
          </w:tcPr>
          <w:p w:rsidR="00507DF9" w:rsidRPr="00507DF9" w:rsidRDefault="00507DF9" w:rsidP="00507DF9">
            <w:pPr>
              <w:spacing w:before="120" w:after="0" w:line="360" w:lineRule="auto"/>
              <w:jc w:val="both"/>
              <w:outlineLvl w:val="0"/>
              <w:rPr>
                <w:rFonts w:ascii="TimesNewRoman" w:eastAsia="Times New Roman" w:hAnsi="TimesNewRoman" w:cs="TimesNewRoman"/>
                <w:sz w:val="24"/>
                <w:szCs w:val="24"/>
                <w:lang w:eastAsia="en-GB"/>
              </w:rPr>
            </w:pPr>
          </w:p>
        </w:tc>
      </w:tr>
    </w:tbl>
    <w:p w:rsidR="00507DF9" w:rsidRPr="00507DF9" w:rsidRDefault="00507DF9" w:rsidP="00507DF9">
      <w:pPr>
        <w:spacing w:before="120" w:after="0" w:line="360" w:lineRule="auto"/>
        <w:jc w:val="both"/>
        <w:outlineLvl w:val="0"/>
        <w:rPr>
          <w:rFonts w:ascii="TimesNewRoman" w:eastAsia="Times New Roman" w:hAnsi="TimesNewRoman" w:cs="TimesNewRoman"/>
          <w:sz w:val="24"/>
          <w:szCs w:val="24"/>
          <w:lang w:eastAsia="en-GB"/>
        </w:rPr>
      </w:pPr>
    </w:p>
    <w:p w:rsidR="00507DF9" w:rsidRPr="00507DF9" w:rsidRDefault="00507DF9" w:rsidP="00507DF9">
      <w:pPr>
        <w:spacing w:before="120" w:after="120" w:line="360" w:lineRule="auto"/>
        <w:jc w:val="both"/>
        <w:rPr>
          <w:rFonts w:ascii="TimesNewRoman" w:hAnsi="TimesNewRoman" w:cs="TimesNewRoman"/>
          <w:b/>
          <w:sz w:val="24"/>
        </w:rPr>
      </w:pPr>
      <w:r w:rsidRPr="00507DF9">
        <w:rPr>
          <w:rFonts w:ascii="TimesNewRoman" w:hAnsi="TimesNewRoman" w:cs="TimesNewRoman"/>
          <w:b/>
          <w:sz w:val="24"/>
        </w:rPr>
        <w:t>VI/3. Level of guarantee</w:t>
      </w:r>
    </w:p>
    <w:p w:rsidR="00507DF9" w:rsidRPr="00507DF9" w:rsidRDefault="00507DF9" w:rsidP="00507DF9">
      <w:pPr>
        <w:spacing w:before="120" w:after="120" w:line="360" w:lineRule="auto"/>
        <w:jc w:val="both"/>
        <w:rPr>
          <w:rFonts w:ascii="TimesNewRoman" w:hAnsi="TimesNewRoman" w:cs="TimesNewRoman"/>
          <w:sz w:val="24"/>
        </w:rPr>
      </w:pPr>
      <w:r w:rsidRPr="00507DF9">
        <w:rPr>
          <w:rFonts w:ascii="TimesNewRoman" w:hAnsi="TimesNewRoman" w:cs="TimesNewRoman"/>
          <w:sz w:val="24"/>
        </w:rPr>
        <w:t>The following codes shall be used for the level of the guarantee:</w:t>
      </w:r>
    </w:p>
    <w:p w:rsidR="00507DF9" w:rsidRPr="00507DF9" w:rsidRDefault="00507DF9" w:rsidP="00507DF9">
      <w:pPr>
        <w:spacing w:before="120" w:after="0" w:line="360" w:lineRule="auto"/>
        <w:jc w:val="both"/>
        <w:rPr>
          <w:rFonts w:ascii="TimesNewRoman" w:hAnsi="TimesNewRoman" w:cs="TimesNewRoman"/>
          <w:sz w:val="24"/>
          <w:u w:val="single"/>
        </w:rPr>
      </w:pPr>
      <w:r w:rsidRPr="00507DF9">
        <w:rPr>
          <w:rFonts w:ascii="TimesNewRoman" w:hAnsi="TimesNewRoman" w:cs="TimesNewRoman"/>
          <w:sz w:val="24"/>
          <w:u w:val="single"/>
        </w:rPr>
        <w:t>To cover existing customs debts and, where applicable, other charges:</w:t>
      </w:r>
    </w:p>
    <w:p w:rsidR="00507DF9" w:rsidRPr="00507DF9" w:rsidRDefault="00507DF9" w:rsidP="00507DF9">
      <w:pPr>
        <w:spacing w:before="120" w:after="0" w:line="360" w:lineRule="auto"/>
        <w:jc w:val="both"/>
        <w:rPr>
          <w:rFonts w:ascii="TimesNewRoman" w:hAnsi="TimesNewRoman" w:cs="TimesNewRoman"/>
          <w:sz w:val="24"/>
        </w:rPr>
      </w:pPr>
      <w:r w:rsidRPr="00507DF9">
        <w:rPr>
          <w:rFonts w:ascii="TimesNewRoman" w:hAnsi="TimesNewRoman" w:cs="TimesNewRoman"/>
          <w:sz w:val="24"/>
        </w:rPr>
        <w:t>AA</w:t>
      </w:r>
      <w:r w:rsidRPr="00507DF9">
        <w:rPr>
          <w:rFonts w:ascii="TimesNewRoman" w:hAnsi="TimesNewRoman" w:cs="TimesNewRoman"/>
          <w:sz w:val="24"/>
        </w:rPr>
        <w:tab/>
        <w:t>100% of the relevant part of the reference amount</w:t>
      </w:r>
    </w:p>
    <w:p w:rsidR="00507DF9" w:rsidRPr="00507DF9" w:rsidRDefault="00507DF9" w:rsidP="00507DF9">
      <w:pPr>
        <w:spacing w:before="120" w:after="120" w:line="360" w:lineRule="auto"/>
        <w:jc w:val="both"/>
        <w:rPr>
          <w:rFonts w:ascii="TimesNewRoman" w:hAnsi="TimesNewRoman" w:cs="TimesNewRoman"/>
          <w:sz w:val="24"/>
        </w:rPr>
      </w:pPr>
      <w:r w:rsidRPr="00507DF9">
        <w:rPr>
          <w:rFonts w:ascii="TimesNewRoman" w:hAnsi="TimesNewRoman" w:cs="TimesNewRoman"/>
          <w:sz w:val="24"/>
        </w:rPr>
        <w:t>AB</w:t>
      </w:r>
      <w:r w:rsidRPr="00507DF9">
        <w:rPr>
          <w:rFonts w:ascii="TimesNewRoman" w:hAnsi="TimesNewRoman" w:cs="TimesNewRoman"/>
          <w:sz w:val="24"/>
        </w:rPr>
        <w:tab/>
        <w:t xml:space="preserve">30% of the relevant part of the reference amount </w:t>
      </w:r>
    </w:p>
    <w:p w:rsidR="00507DF9" w:rsidRPr="00507DF9" w:rsidRDefault="00507DF9" w:rsidP="00507DF9">
      <w:pPr>
        <w:spacing w:before="120" w:after="0" w:line="360" w:lineRule="auto"/>
        <w:jc w:val="both"/>
        <w:rPr>
          <w:rFonts w:ascii="TimesNewRoman" w:hAnsi="TimesNewRoman" w:cs="TimesNewRoman"/>
          <w:sz w:val="24"/>
          <w:u w:val="single"/>
        </w:rPr>
      </w:pPr>
      <w:r w:rsidRPr="00507DF9">
        <w:rPr>
          <w:rFonts w:ascii="TimesNewRoman" w:hAnsi="TimesNewRoman" w:cs="TimesNewRoman"/>
          <w:sz w:val="24"/>
          <w:u w:val="single"/>
        </w:rPr>
        <w:t>To cover potential customs debts and, where applicable, other charges:</w:t>
      </w:r>
    </w:p>
    <w:p w:rsidR="00507DF9" w:rsidRPr="00507DF9" w:rsidRDefault="00507DF9" w:rsidP="00507DF9">
      <w:pPr>
        <w:spacing w:before="120" w:after="0" w:line="360" w:lineRule="auto"/>
        <w:jc w:val="both"/>
        <w:rPr>
          <w:rFonts w:ascii="TimesNewRoman" w:hAnsi="TimesNewRoman" w:cs="TimesNewRoman"/>
          <w:sz w:val="24"/>
        </w:rPr>
      </w:pPr>
      <w:r w:rsidRPr="00507DF9">
        <w:rPr>
          <w:rFonts w:ascii="TimesNewRoman" w:hAnsi="TimesNewRoman" w:cs="TimesNewRoman"/>
          <w:sz w:val="24"/>
        </w:rPr>
        <w:t>BA</w:t>
      </w:r>
      <w:r w:rsidRPr="00507DF9">
        <w:rPr>
          <w:rFonts w:ascii="TimesNewRoman" w:hAnsi="TimesNewRoman" w:cs="TimesNewRoman"/>
          <w:sz w:val="24"/>
        </w:rPr>
        <w:tab/>
        <w:t>100% of the relevant part of the reference amount</w:t>
      </w:r>
    </w:p>
    <w:p w:rsidR="00507DF9" w:rsidRPr="00507DF9" w:rsidRDefault="00507DF9" w:rsidP="00507DF9">
      <w:pPr>
        <w:spacing w:before="120" w:after="0" w:line="360" w:lineRule="auto"/>
        <w:jc w:val="both"/>
        <w:rPr>
          <w:rFonts w:ascii="TimesNewRoman" w:hAnsi="TimesNewRoman" w:cs="TimesNewRoman"/>
          <w:sz w:val="24"/>
        </w:rPr>
      </w:pPr>
      <w:r w:rsidRPr="00507DF9">
        <w:rPr>
          <w:rFonts w:ascii="TimesNewRoman" w:hAnsi="TimesNewRoman" w:cs="TimesNewRoman"/>
          <w:sz w:val="24"/>
        </w:rPr>
        <w:t>BB</w:t>
      </w:r>
      <w:r w:rsidRPr="00507DF9">
        <w:rPr>
          <w:rFonts w:ascii="TimesNewRoman" w:hAnsi="TimesNewRoman" w:cs="TimesNewRoman"/>
          <w:sz w:val="24"/>
        </w:rPr>
        <w:tab/>
        <w:t>50% of the relevant part of the reference amount</w:t>
      </w:r>
    </w:p>
    <w:p w:rsidR="00507DF9" w:rsidRPr="00507DF9" w:rsidRDefault="00507DF9" w:rsidP="00507DF9">
      <w:pPr>
        <w:spacing w:before="120" w:after="0" w:line="360" w:lineRule="auto"/>
        <w:jc w:val="both"/>
        <w:rPr>
          <w:rFonts w:ascii="TimesNewRoman" w:hAnsi="TimesNewRoman" w:cs="TimesNewRoman"/>
          <w:sz w:val="24"/>
        </w:rPr>
      </w:pPr>
      <w:r w:rsidRPr="00507DF9">
        <w:rPr>
          <w:rFonts w:ascii="TimesNewRoman" w:hAnsi="TimesNewRoman" w:cs="TimesNewRoman"/>
          <w:sz w:val="24"/>
        </w:rPr>
        <w:t>BC</w:t>
      </w:r>
      <w:r w:rsidRPr="00507DF9">
        <w:rPr>
          <w:rFonts w:ascii="TimesNewRoman" w:hAnsi="TimesNewRoman" w:cs="TimesNewRoman"/>
          <w:sz w:val="24"/>
        </w:rPr>
        <w:tab/>
        <w:t>30% of the relevant part of the reference amount</w:t>
      </w:r>
    </w:p>
    <w:p w:rsidR="00507DF9" w:rsidRPr="00507DF9" w:rsidRDefault="00507DF9" w:rsidP="00507DF9">
      <w:pPr>
        <w:spacing w:before="120" w:after="120" w:line="360" w:lineRule="auto"/>
        <w:jc w:val="both"/>
        <w:rPr>
          <w:rFonts w:ascii="TimesNewRoman" w:hAnsi="TimesNewRoman" w:cs="TimesNewRoman"/>
          <w:sz w:val="24"/>
        </w:rPr>
      </w:pPr>
      <w:r w:rsidRPr="00507DF9">
        <w:rPr>
          <w:rFonts w:ascii="TimesNewRoman" w:hAnsi="TimesNewRoman" w:cs="TimesNewRoman"/>
          <w:sz w:val="24"/>
        </w:rPr>
        <w:t>BD</w:t>
      </w:r>
      <w:r w:rsidRPr="00507DF9">
        <w:rPr>
          <w:rFonts w:ascii="TimesNewRoman" w:hAnsi="TimesNewRoman" w:cs="TimesNewRoman"/>
          <w:sz w:val="24"/>
        </w:rPr>
        <w:tab/>
        <w:t>0% of the relevant part of the reference amount</w:t>
      </w:r>
    </w:p>
    <w:p w:rsidR="00507DF9" w:rsidRPr="00507DF9" w:rsidRDefault="00507DF9" w:rsidP="00507DF9">
      <w:pPr>
        <w:spacing w:before="120" w:after="120" w:line="360" w:lineRule="auto"/>
        <w:jc w:val="both"/>
        <w:rPr>
          <w:rFonts w:ascii="TimesNewRoman" w:hAnsi="TimesNewRoman" w:cs="TimesNewRoman"/>
          <w:b/>
          <w:sz w:val="24"/>
        </w:rPr>
      </w:pPr>
      <w:r w:rsidRPr="00507DF9">
        <w:rPr>
          <w:rFonts w:ascii="TimesNewRoman" w:hAnsi="TimesNewRoman" w:cs="TimesNewRoman"/>
          <w:b/>
          <w:sz w:val="24"/>
        </w:rPr>
        <w:t>VI/4. Form of the guarantee</w:t>
      </w:r>
    </w:p>
    <w:p w:rsidR="00507DF9" w:rsidRPr="00507DF9" w:rsidRDefault="00507DF9" w:rsidP="00507DF9">
      <w:pPr>
        <w:spacing w:before="120" w:after="120" w:line="360" w:lineRule="auto"/>
        <w:jc w:val="both"/>
        <w:rPr>
          <w:rFonts w:ascii="TimesNewRoman" w:hAnsi="TimesNewRoman" w:cs="TimesNewRoman"/>
          <w:sz w:val="24"/>
        </w:rPr>
      </w:pPr>
      <w:r w:rsidRPr="00507DF9">
        <w:rPr>
          <w:rFonts w:ascii="TimesNewRoman" w:hAnsi="TimesNewRoman" w:cs="TimesNewRoman"/>
          <w:sz w:val="24"/>
        </w:rPr>
        <w:t>The following codes shall be used for the form of the guarantee:</w:t>
      </w:r>
    </w:p>
    <w:p w:rsidR="00507DF9" w:rsidRPr="00507DF9" w:rsidRDefault="00507DF9" w:rsidP="00507DF9">
      <w:pPr>
        <w:spacing w:before="120" w:after="120" w:line="240" w:lineRule="auto"/>
        <w:jc w:val="both"/>
        <w:rPr>
          <w:rFonts w:ascii="Times New Roman" w:eastAsia="Times New Roman" w:hAnsi="Times New Roman" w:cs="Cambria"/>
          <w:sz w:val="24"/>
          <w:szCs w:val="24"/>
          <w:lang w:eastAsia="en-GB"/>
        </w:rPr>
      </w:pPr>
      <w:r w:rsidRPr="00507DF9">
        <w:rPr>
          <w:rFonts w:ascii="Times New Roman" w:eastAsia="Times New Roman" w:hAnsi="Times New Roman" w:cs="Cambria"/>
          <w:sz w:val="24"/>
          <w:szCs w:val="24"/>
          <w:lang w:eastAsia="en-GB"/>
        </w:rPr>
        <w:t>1</w:t>
      </w:r>
      <w:r w:rsidRPr="00507DF9">
        <w:rPr>
          <w:rFonts w:ascii="Times New Roman" w:eastAsia="Times New Roman" w:hAnsi="Times New Roman" w:cs="Cambria"/>
          <w:sz w:val="24"/>
          <w:szCs w:val="24"/>
          <w:lang w:eastAsia="en-GB"/>
        </w:rPr>
        <w:tab/>
        <w:t>Cash deposit</w:t>
      </w:r>
    </w:p>
    <w:p w:rsidR="00507DF9" w:rsidRPr="00507DF9" w:rsidRDefault="00507DF9" w:rsidP="00507DF9">
      <w:pPr>
        <w:spacing w:before="120" w:after="120" w:line="240" w:lineRule="auto"/>
        <w:jc w:val="both"/>
        <w:rPr>
          <w:rFonts w:ascii="Times New Roman" w:eastAsia="Times New Roman" w:hAnsi="Times New Roman" w:cs="Cambria"/>
          <w:sz w:val="24"/>
          <w:szCs w:val="24"/>
          <w:lang w:eastAsia="en-GB"/>
        </w:rPr>
      </w:pPr>
      <w:r w:rsidRPr="00507DF9">
        <w:rPr>
          <w:rFonts w:ascii="Times New Roman" w:eastAsia="Times New Roman" w:hAnsi="Times New Roman" w:cs="Cambria"/>
          <w:sz w:val="24"/>
          <w:szCs w:val="24"/>
          <w:lang w:eastAsia="en-GB"/>
        </w:rPr>
        <w:t>2</w:t>
      </w:r>
      <w:r w:rsidRPr="00507DF9">
        <w:rPr>
          <w:rFonts w:ascii="Times New Roman" w:eastAsia="Times New Roman" w:hAnsi="Times New Roman" w:cs="Cambria"/>
          <w:sz w:val="24"/>
          <w:szCs w:val="24"/>
          <w:lang w:eastAsia="en-GB"/>
        </w:rPr>
        <w:tab/>
        <w:t>Undertaking given by a guarantor</w:t>
      </w:r>
    </w:p>
    <w:p w:rsidR="00507DF9" w:rsidRPr="00507DF9" w:rsidRDefault="00507DF9" w:rsidP="00507DF9">
      <w:pPr>
        <w:spacing w:before="120" w:after="120" w:line="240" w:lineRule="auto"/>
        <w:jc w:val="both"/>
        <w:rPr>
          <w:rFonts w:ascii="Times New Roman" w:eastAsia="Times New Roman" w:hAnsi="Times New Roman" w:cs="Cambria"/>
          <w:sz w:val="24"/>
          <w:szCs w:val="24"/>
          <w:lang w:eastAsia="en-GB"/>
        </w:rPr>
      </w:pPr>
      <w:r w:rsidRPr="00507DF9">
        <w:rPr>
          <w:rFonts w:ascii="Times New Roman" w:eastAsia="Times New Roman" w:hAnsi="Times New Roman" w:cs="Cambria"/>
          <w:sz w:val="24"/>
          <w:szCs w:val="24"/>
          <w:lang w:eastAsia="en-GB"/>
        </w:rPr>
        <w:t>3*</w:t>
      </w:r>
      <w:r w:rsidRPr="00507DF9">
        <w:rPr>
          <w:rFonts w:ascii="Times New Roman" w:eastAsia="Times New Roman" w:hAnsi="Times New Roman" w:cs="Cambria"/>
          <w:sz w:val="24"/>
          <w:szCs w:val="24"/>
          <w:lang w:eastAsia="en-GB"/>
        </w:rPr>
        <w:tab/>
        <w:t xml:space="preserve">Other forms as specified in Article 83 of </w:t>
      </w:r>
      <w:r w:rsidRPr="00507DF9">
        <w:rPr>
          <w:rFonts w:ascii="Times New Roman" w:hAnsi="Times New Roman" w:cs="Times New Roman"/>
          <w:sz w:val="24"/>
          <w:lang w:eastAsia="en-GB"/>
        </w:rPr>
        <w:t>[Delegated Regulation (EU) 2015/… supplementing Regulation (EU) No 952/2013]</w:t>
      </w:r>
      <w:r w:rsidRPr="00507DF9">
        <w:rPr>
          <w:rFonts w:ascii="Times New Roman" w:eastAsia="Times New Roman" w:hAnsi="Times New Roman" w:cs="Cambria"/>
          <w:sz w:val="24"/>
          <w:szCs w:val="24"/>
          <w:lang w:eastAsia="en-GB"/>
        </w:rPr>
        <w:t xml:space="preserve"> </w:t>
      </w:r>
    </w:p>
    <w:p w:rsidR="00507DF9" w:rsidRPr="00507DF9" w:rsidRDefault="00507DF9" w:rsidP="00507DF9">
      <w:pPr>
        <w:autoSpaceDE w:val="0"/>
        <w:spacing w:before="120" w:after="0" w:line="240" w:lineRule="auto"/>
        <w:ind w:left="1797" w:hanging="1077"/>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31</w:t>
      </w:r>
      <w:r w:rsidRPr="00507DF9">
        <w:rPr>
          <w:rFonts w:ascii="TimesNewRoman" w:eastAsia="Times New Roman" w:hAnsi="TimesNewRoman" w:cs="TimesNewRoman"/>
          <w:sz w:val="24"/>
          <w:szCs w:val="24"/>
          <w:lang w:eastAsia="en-GB"/>
        </w:rPr>
        <w:tab/>
        <w:t>the creation of a mortgage, a charge on land, an antichresis or other right deemed equivalent to a right pertaining to immovable property;</w:t>
      </w:r>
    </w:p>
    <w:p w:rsidR="00507DF9" w:rsidRPr="00507DF9" w:rsidRDefault="00507DF9" w:rsidP="00507DF9">
      <w:pPr>
        <w:tabs>
          <w:tab w:val="left" w:pos="1418"/>
          <w:tab w:val="left" w:pos="1843"/>
        </w:tabs>
        <w:autoSpaceDE w:val="0"/>
        <w:spacing w:before="120" w:after="120" w:line="240" w:lineRule="auto"/>
        <w:ind w:left="1797" w:hanging="1077"/>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32</w:t>
      </w:r>
      <w:r w:rsidRPr="00507DF9">
        <w:rPr>
          <w:rFonts w:ascii="TimesNewRoman" w:eastAsia="Times New Roman" w:hAnsi="TimesNewRoman" w:cs="TimesNewRoman"/>
          <w:sz w:val="24"/>
          <w:szCs w:val="24"/>
          <w:lang w:eastAsia="en-GB"/>
        </w:rPr>
        <w:tab/>
        <w:t>the cession of a claim, the pledging, with or without surrendering possession, of goods, securities or claims or a savings bank book or entry in the national debt register;</w:t>
      </w:r>
    </w:p>
    <w:p w:rsidR="00507DF9" w:rsidRPr="00507DF9" w:rsidRDefault="00507DF9" w:rsidP="00507DF9">
      <w:pPr>
        <w:autoSpaceDE w:val="0"/>
        <w:spacing w:before="120" w:after="0" w:line="240" w:lineRule="auto"/>
        <w:ind w:left="1797" w:hanging="1077"/>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33</w:t>
      </w:r>
      <w:r w:rsidRPr="00507DF9">
        <w:rPr>
          <w:rFonts w:ascii="TimesNewRoman" w:eastAsia="Times New Roman" w:hAnsi="TimesNewRoman" w:cs="TimesNewRoman"/>
          <w:sz w:val="24"/>
          <w:szCs w:val="24"/>
          <w:lang w:eastAsia="en-GB"/>
        </w:rPr>
        <w:tab/>
        <w:t>the assumption of joint contractual liability for the full amount of the debt by a third party approved for that purpose by the customs authorities or the lodging of a bill of exchange the payment of which is guaranteed by such third party;</w:t>
      </w:r>
    </w:p>
    <w:p w:rsidR="00507DF9" w:rsidRPr="00507DF9" w:rsidRDefault="00507DF9" w:rsidP="00507DF9">
      <w:pPr>
        <w:autoSpaceDE w:val="0"/>
        <w:spacing w:before="120" w:after="120" w:line="240" w:lineRule="auto"/>
        <w:ind w:left="1797" w:hanging="1077"/>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34</w:t>
      </w:r>
      <w:r w:rsidRPr="00507DF9">
        <w:rPr>
          <w:rFonts w:ascii="TimesNewRoman" w:eastAsia="Times New Roman" w:hAnsi="TimesNewRoman" w:cs="TimesNewRoman"/>
          <w:sz w:val="24"/>
          <w:szCs w:val="24"/>
          <w:lang w:eastAsia="en-GB"/>
        </w:rPr>
        <w:tab/>
        <w:t>a cash deposit or means of payment deemed equivalent thereto other than in euro or the currency of the Member State in which the guarantee is required;</w:t>
      </w:r>
    </w:p>
    <w:p w:rsidR="00507DF9" w:rsidRPr="00507DF9" w:rsidRDefault="00507DF9" w:rsidP="00507DF9">
      <w:pPr>
        <w:autoSpaceDE w:val="0"/>
        <w:spacing w:before="120" w:after="0" w:line="240" w:lineRule="auto"/>
        <w:ind w:left="1797" w:hanging="1077"/>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35</w:t>
      </w:r>
      <w:r w:rsidRPr="00507DF9">
        <w:rPr>
          <w:rFonts w:ascii="TimesNewRoman" w:eastAsia="Times New Roman" w:hAnsi="TimesNewRoman" w:cs="TimesNewRoman"/>
          <w:sz w:val="24"/>
          <w:szCs w:val="24"/>
          <w:lang w:eastAsia="en-GB"/>
        </w:rPr>
        <w:tab/>
        <w:t>participation, subject to payment of a contribution, in a general guarantee scheme administered by the customs authorities.</w:t>
      </w:r>
    </w:p>
    <w:p w:rsidR="00507DF9" w:rsidRPr="00507DF9" w:rsidRDefault="00507DF9" w:rsidP="00507DF9">
      <w:pPr>
        <w:spacing w:before="120" w:after="120" w:line="240" w:lineRule="auto"/>
        <w:ind w:left="1440" w:hanging="1440"/>
        <w:jc w:val="both"/>
        <w:rPr>
          <w:rFonts w:ascii="TimesNewRoman" w:eastAsia="Times New Roman" w:hAnsi="TimesNewRoman" w:cs="TimesNewRoman"/>
          <w:b/>
          <w:sz w:val="24"/>
          <w:szCs w:val="24"/>
          <w:lang w:eastAsia="en-GB"/>
        </w:rPr>
      </w:pPr>
    </w:p>
    <w:p w:rsidR="00507DF9" w:rsidRPr="00507DF9" w:rsidRDefault="00507DF9" w:rsidP="00507DF9">
      <w:pPr>
        <w:spacing w:before="120" w:after="120" w:line="240" w:lineRule="auto"/>
        <w:ind w:left="1440" w:hanging="1440"/>
        <w:jc w:val="both"/>
        <w:rPr>
          <w:rFonts w:ascii="TimesNewRoman" w:eastAsia="Times New Roman" w:hAnsi="TimesNewRoman" w:cs="TimesNewRoman"/>
          <w:b/>
          <w:sz w:val="24"/>
          <w:szCs w:val="24"/>
          <w:lang w:eastAsia="en-GB"/>
        </w:rPr>
      </w:pPr>
      <w:r w:rsidRPr="00507DF9">
        <w:rPr>
          <w:rFonts w:ascii="TimesNewRoman" w:eastAsia="Times New Roman" w:hAnsi="TimesNewRoman" w:cs="TimesNewRoman"/>
          <w:b/>
          <w:sz w:val="24"/>
          <w:szCs w:val="24"/>
          <w:lang w:eastAsia="en-GB"/>
        </w:rPr>
        <w:lastRenderedPageBreak/>
        <w:t>VI/6. Time-limit for payment</w:t>
      </w:r>
    </w:p>
    <w:p w:rsidR="00507DF9" w:rsidRPr="00507DF9" w:rsidRDefault="00507DF9" w:rsidP="00507DF9">
      <w:pPr>
        <w:spacing w:before="120" w:after="120" w:line="240" w:lineRule="auto"/>
        <w:ind w:left="1440" w:hanging="1440"/>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The following codes shall be used for the time limit:</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1</w:t>
      </w:r>
      <w:r w:rsidRPr="00507DF9">
        <w:rPr>
          <w:rFonts w:ascii="Times New Roman" w:eastAsia="Times New Roman" w:hAnsi="Times New Roman" w:cs="Times New Roman"/>
          <w:sz w:val="24"/>
          <w:szCs w:val="24"/>
          <w:lang w:eastAsia="en-GB"/>
        </w:rPr>
        <w:tab/>
        <w:t>Normal period before payment, i.e. maximum 10 days following the notification to the debtor of the customs debt in accordance with Article 108 of the Code</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2</w:t>
      </w:r>
      <w:r w:rsidRPr="00507DF9">
        <w:rPr>
          <w:rFonts w:ascii="Times New Roman" w:eastAsia="Times New Roman" w:hAnsi="Times New Roman" w:cs="Times New Roman"/>
          <w:sz w:val="24"/>
          <w:szCs w:val="24"/>
          <w:lang w:eastAsia="en-GB"/>
        </w:rPr>
        <w:tab/>
        <w:t>Deferred payment (Article 110 of the Code)</w:t>
      </w:r>
    </w:p>
    <w:p w:rsidR="00507DF9" w:rsidRPr="00507DF9" w:rsidRDefault="00507DF9" w:rsidP="00507DF9">
      <w:pPr>
        <w:spacing w:before="120" w:after="120" w:line="240" w:lineRule="auto"/>
        <w:ind w:left="1440" w:hanging="1440"/>
        <w:jc w:val="both"/>
        <w:rPr>
          <w:rFonts w:ascii="TimesNewRoman" w:eastAsia="Times New Roman" w:hAnsi="TimesNewRoman" w:cs="TimesNewRoman"/>
          <w:b/>
          <w:sz w:val="24"/>
          <w:szCs w:val="24"/>
          <w:lang w:eastAsia="en-GB"/>
        </w:rPr>
      </w:pPr>
    </w:p>
    <w:p w:rsidR="00507DF9" w:rsidRPr="00507DF9" w:rsidRDefault="00507DF9" w:rsidP="00507DF9">
      <w:pPr>
        <w:spacing w:before="120" w:after="120" w:line="240" w:lineRule="auto"/>
        <w:ind w:left="1440" w:hanging="1440"/>
        <w:jc w:val="both"/>
        <w:rPr>
          <w:rFonts w:ascii="TimesNewRoman" w:eastAsia="Times New Roman" w:hAnsi="TimesNewRoman" w:cs="TimesNewRoman"/>
          <w:b/>
          <w:sz w:val="24"/>
          <w:szCs w:val="24"/>
          <w:lang w:eastAsia="en-GB"/>
        </w:rPr>
      </w:pPr>
      <w:r w:rsidRPr="00507DF9">
        <w:rPr>
          <w:rFonts w:ascii="TimesNewRoman" w:eastAsia="Times New Roman" w:hAnsi="TimesNewRoman" w:cs="TimesNewRoman"/>
          <w:b/>
          <w:sz w:val="24"/>
          <w:szCs w:val="24"/>
          <w:lang w:eastAsia="en-GB"/>
        </w:rPr>
        <w:t>VII/1. Type of deferment of payment</w:t>
      </w:r>
    </w:p>
    <w:p w:rsidR="00507DF9" w:rsidRPr="00507DF9" w:rsidRDefault="00507DF9" w:rsidP="00507DF9">
      <w:pPr>
        <w:spacing w:before="120" w:after="120" w:line="240" w:lineRule="auto"/>
        <w:ind w:left="1440" w:hanging="1440"/>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The following codes shall be used for the deferment of payment:</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1</w:t>
      </w:r>
      <w:r w:rsidRPr="00507DF9">
        <w:rPr>
          <w:rFonts w:ascii="Times New Roman" w:eastAsia="Times New Roman" w:hAnsi="Times New Roman" w:cs="Times New Roman"/>
          <w:sz w:val="24"/>
          <w:szCs w:val="24"/>
          <w:lang w:eastAsia="en-GB"/>
        </w:rPr>
        <w:tab/>
        <w:t>Article 110(b) of the Code, i.e. globally in respect of each amount of import or export duty entered in the accounts in accordance with the first subparagraph of Article 105(1) during a fixed period that does not exceed 31 days</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2</w:t>
      </w:r>
      <w:r w:rsidRPr="00507DF9">
        <w:rPr>
          <w:rFonts w:ascii="Times New Roman" w:eastAsia="Times New Roman" w:hAnsi="Times New Roman" w:cs="Times New Roman"/>
          <w:sz w:val="24"/>
          <w:szCs w:val="24"/>
          <w:lang w:eastAsia="en-GB"/>
        </w:rPr>
        <w:tab/>
        <w:t>Article 110(c) of the Code, i.e. globally in respect of all amounts of import or export duty forming a single entry in accordance with the second subparagraph of Article 105(1)</w:t>
      </w:r>
    </w:p>
    <w:p w:rsidR="00507DF9" w:rsidRPr="00507DF9" w:rsidRDefault="00507DF9" w:rsidP="00507DF9">
      <w:pPr>
        <w:spacing w:before="120" w:after="120" w:line="240" w:lineRule="auto"/>
        <w:ind w:left="1440" w:hanging="1440"/>
        <w:jc w:val="both"/>
        <w:rPr>
          <w:rFonts w:ascii="TimesNewRoman" w:eastAsia="Times New Roman" w:hAnsi="TimesNewRoman" w:cs="TimesNewRoman"/>
          <w:b/>
          <w:sz w:val="24"/>
          <w:szCs w:val="24"/>
          <w:lang w:eastAsia="en-GB"/>
        </w:rPr>
      </w:pPr>
    </w:p>
    <w:p w:rsidR="00507DF9" w:rsidRPr="00507DF9" w:rsidRDefault="00507DF9" w:rsidP="00507DF9">
      <w:pPr>
        <w:spacing w:before="120" w:after="120" w:line="240" w:lineRule="auto"/>
        <w:ind w:left="1440" w:hanging="1440"/>
        <w:jc w:val="both"/>
        <w:rPr>
          <w:rFonts w:ascii="TimesNewRoman" w:eastAsia="Times New Roman" w:hAnsi="TimesNewRoman" w:cs="TimesNewRoman"/>
          <w:b/>
          <w:sz w:val="24"/>
          <w:szCs w:val="24"/>
          <w:lang w:eastAsia="en-GB"/>
        </w:rPr>
      </w:pPr>
      <w:r w:rsidRPr="00507DF9">
        <w:rPr>
          <w:rFonts w:ascii="TimesNewRoman" w:eastAsia="Times New Roman" w:hAnsi="TimesNewRoman" w:cs="TimesNewRoman"/>
          <w:b/>
          <w:sz w:val="24"/>
          <w:szCs w:val="24"/>
          <w:lang w:eastAsia="en-GB"/>
        </w:rPr>
        <w:t>VIII/9. Legal basis</w:t>
      </w:r>
    </w:p>
    <w:p w:rsidR="00507DF9" w:rsidRPr="00507DF9" w:rsidRDefault="00507DF9" w:rsidP="00507DF9">
      <w:pPr>
        <w:spacing w:before="120" w:after="120" w:line="240" w:lineRule="auto"/>
        <w:ind w:left="1440" w:hanging="1440"/>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The following codes shall be used as legal basis: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9"/>
        <w:gridCol w:w="3096"/>
      </w:tblGrid>
      <w:tr w:rsidR="00507DF9" w:rsidRPr="00507DF9" w:rsidTr="00157D27">
        <w:trPr>
          <w:jc w:val="center"/>
        </w:trPr>
        <w:tc>
          <w:tcPr>
            <w:tcW w:w="1242" w:type="dxa"/>
            <w:shd w:val="clear" w:color="auto" w:fill="auto"/>
            <w:vAlign w:val="center"/>
          </w:tcPr>
          <w:p w:rsidR="00507DF9" w:rsidRPr="00507DF9" w:rsidRDefault="00507DF9" w:rsidP="00507DF9">
            <w:pPr>
              <w:spacing w:before="120" w:after="120" w:line="240" w:lineRule="auto"/>
              <w:jc w:val="center"/>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Code</w:t>
            </w:r>
          </w:p>
        </w:tc>
        <w:tc>
          <w:tcPr>
            <w:tcW w:w="4950" w:type="dxa"/>
            <w:shd w:val="clear" w:color="auto" w:fill="auto"/>
            <w:vAlign w:val="center"/>
          </w:tcPr>
          <w:p w:rsidR="00507DF9" w:rsidRPr="00507DF9" w:rsidRDefault="00507DF9" w:rsidP="00507DF9">
            <w:pPr>
              <w:spacing w:before="120" w:after="120" w:line="240" w:lineRule="auto"/>
              <w:jc w:val="center"/>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Description</w:t>
            </w:r>
          </w:p>
        </w:tc>
        <w:tc>
          <w:tcPr>
            <w:tcW w:w="3096" w:type="dxa"/>
            <w:shd w:val="clear" w:color="auto" w:fill="auto"/>
            <w:vAlign w:val="center"/>
          </w:tcPr>
          <w:p w:rsidR="00507DF9" w:rsidRPr="00507DF9" w:rsidRDefault="00507DF9" w:rsidP="00507DF9">
            <w:pPr>
              <w:spacing w:before="120" w:after="120" w:line="240" w:lineRule="auto"/>
              <w:jc w:val="center"/>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Legal basis</w:t>
            </w:r>
          </w:p>
        </w:tc>
      </w:tr>
      <w:tr w:rsidR="00507DF9" w:rsidRPr="00507DF9" w:rsidTr="00157D27">
        <w:trPr>
          <w:jc w:val="center"/>
        </w:trPr>
        <w:tc>
          <w:tcPr>
            <w:tcW w:w="1242" w:type="dxa"/>
            <w:shd w:val="clear" w:color="auto" w:fill="auto"/>
            <w:vAlign w:val="center"/>
          </w:tcPr>
          <w:p w:rsidR="00507DF9" w:rsidRPr="00507DF9" w:rsidRDefault="00507DF9" w:rsidP="00507DF9">
            <w:pPr>
              <w:spacing w:before="120" w:after="120" w:line="240" w:lineRule="auto"/>
              <w:jc w:val="center"/>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A</w:t>
            </w:r>
          </w:p>
        </w:tc>
        <w:tc>
          <w:tcPr>
            <w:tcW w:w="4950" w:type="dxa"/>
            <w:shd w:val="clear" w:color="auto" w:fill="auto"/>
            <w:vAlign w:val="center"/>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Overcharged amounts of import or export duty</w:t>
            </w:r>
          </w:p>
        </w:tc>
        <w:tc>
          <w:tcPr>
            <w:tcW w:w="3096" w:type="dxa"/>
            <w:shd w:val="clear" w:color="auto" w:fill="auto"/>
            <w:vAlign w:val="center"/>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Article 117 of the Code</w:t>
            </w:r>
          </w:p>
        </w:tc>
      </w:tr>
      <w:tr w:rsidR="00507DF9" w:rsidRPr="00507DF9" w:rsidTr="00157D27">
        <w:trPr>
          <w:jc w:val="center"/>
        </w:trPr>
        <w:tc>
          <w:tcPr>
            <w:tcW w:w="1242" w:type="dxa"/>
            <w:shd w:val="clear" w:color="auto" w:fill="auto"/>
            <w:vAlign w:val="center"/>
          </w:tcPr>
          <w:p w:rsidR="00507DF9" w:rsidRPr="00507DF9" w:rsidRDefault="00507DF9" w:rsidP="00507DF9">
            <w:pPr>
              <w:spacing w:before="120" w:after="120" w:line="240" w:lineRule="auto"/>
              <w:jc w:val="center"/>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B</w:t>
            </w:r>
          </w:p>
        </w:tc>
        <w:tc>
          <w:tcPr>
            <w:tcW w:w="4950" w:type="dxa"/>
            <w:shd w:val="clear" w:color="auto" w:fill="auto"/>
            <w:vAlign w:val="center"/>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Defective goods or goods not complying with the terms of the contract</w:t>
            </w:r>
          </w:p>
        </w:tc>
        <w:tc>
          <w:tcPr>
            <w:tcW w:w="3096" w:type="dxa"/>
            <w:shd w:val="clear" w:color="auto" w:fill="auto"/>
            <w:vAlign w:val="center"/>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Article 118 of the Code</w:t>
            </w:r>
          </w:p>
        </w:tc>
      </w:tr>
      <w:tr w:rsidR="00507DF9" w:rsidRPr="00507DF9" w:rsidTr="00157D27">
        <w:trPr>
          <w:jc w:val="center"/>
        </w:trPr>
        <w:tc>
          <w:tcPr>
            <w:tcW w:w="1242" w:type="dxa"/>
            <w:shd w:val="clear" w:color="auto" w:fill="auto"/>
            <w:vAlign w:val="center"/>
          </w:tcPr>
          <w:p w:rsidR="00507DF9" w:rsidRPr="00507DF9" w:rsidRDefault="00507DF9" w:rsidP="00507DF9">
            <w:pPr>
              <w:spacing w:before="120" w:after="120" w:line="240" w:lineRule="auto"/>
              <w:jc w:val="center"/>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C</w:t>
            </w:r>
          </w:p>
        </w:tc>
        <w:tc>
          <w:tcPr>
            <w:tcW w:w="4950" w:type="dxa"/>
            <w:shd w:val="clear" w:color="auto" w:fill="auto"/>
            <w:vAlign w:val="center"/>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Error by the competent authorities</w:t>
            </w:r>
          </w:p>
        </w:tc>
        <w:tc>
          <w:tcPr>
            <w:tcW w:w="3096" w:type="dxa"/>
            <w:shd w:val="clear" w:color="auto" w:fill="auto"/>
            <w:vAlign w:val="center"/>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Article 119 of the Code</w:t>
            </w:r>
          </w:p>
        </w:tc>
      </w:tr>
      <w:tr w:rsidR="00507DF9" w:rsidRPr="00507DF9" w:rsidTr="00157D27">
        <w:trPr>
          <w:jc w:val="center"/>
        </w:trPr>
        <w:tc>
          <w:tcPr>
            <w:tcW w:w="1242" w:type="dxa"/>
            <w:shd w:val="clear" w:color="auto" w:fill="auto"/>
            <w:vAlign w:val="center"/>
          </w:tcPr>
          <w:p w:rsidR="00507DF9" w:rsidRPr="00507DF9" w:rsidRDefault="00507DF9" w:rsidP="00507DF9">
            <w:pPr>
              <w:spacing w:before="120" w:after="120" w:line="240" w:lineRule="auto"/>
              <w:jc w:val="center"/>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D</w:t>
            </w:r>
          </w:p>
        </w:tc>
        <w:tc>
          <w:tcPr>
            <w:tcW w:w="4950" w:type="dxa"/>
            <w:shd w:val="clear" w:color="auto" w:fill="auto"/>
            <w:vAlign w:val="center"/>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Equity</w:t>
            </w:r>
          </w:p>
        </w:tc>
        <w:tc>
          <w:tcPr>
            <w:tcW w:w="3096" w:type="dxa"/>
            <w:shd w:val="clear" w:color="auto" w:fill="auto"/>
            <w:vAlign w:val="center"/>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Article 120 of the Code</w:t>
            </w:r>
          </w:p>
        </w:tc>
      </w:tr>
      <w:tr w:rsidR="00507DF9" w:rsidRPr="00507DF9" w:rsidTr="00157D27">
        <w:trPr>
          <w:jc w:val="center"/>
        </w:trPr>
        <w:tc>
          <w:tcPr>
            <w:tcW w:w="1242" w:type="dxa"/>
            <w:shd w:val="clear" w:color="auto" w:fill="auto"/>
            <w:vAlign w:val="center"/>
          </w:tcPr>
          <w:p w:rsidR="00507DF9" w:rsidRPr="00507DF9" w:rsidRDefault="00507DF9" w:rsidP="00507DF9">
            <w:pPr>
              <w:spacing w:before="120" w:after="120" w:line="240" w:lineRule="auto"/>
              <w:jc w:val="center"/>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E</w:t>
            </w:r>
          </w:p>
        </w:tc>
        <w:tc>
          <w:tcPr>
            <w:tcW w:w="4950" w:type="dxa"/>
            <w:shd w:val="clear" w:color="auto" w:fill="auto"/>
            <w:vAlign w:val="center"/>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Amount of import or export duty paid in relation with a customs declaration invalidated in accordance with Article 174 of the Code</w:t>
            </w:r>
          </w:p>
        </w:tc>
        <w:tc>
          <w:tcPr>
            <w:tcW w:w="3096" w:type="dxa"/>
            <w:shd w:val="clear" w:color="auto" w:fill="auto"/>
            <w:vAlign w:val="center"/>
          </w:tcPr>
          <w:p w:rsidR="00507DF9" w:rsidRPr="00507DF9" w:rsidRDefault="00507DF9" w:rsidP="00507DF9">
            <w:pPr>
              <w:spacing w:before="120" w:after="120" w:line="24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Article 116(1) of the Code</w:t>
            </w:r>
          </w:p>
        </w:tc>
      </w:tr>
    </w:tbl>
    <w:p w:rsidR="00507DF9" w:rsidRPr="00507DF9" w:rsidRDefault="00507DF9" w:rsidP="00507DF9">
      <w:pPr>
        <w:spacing w:before="120" w:after="120" w:line="240" w:lineRule="auto"/>
        <w:jc w:val="both"/>
        <w:rPr>
          <w:rFonts w:ascii="TimesNewRoman" w:eastAsia="Times New Roman" w:hAnsi="TimesNewRoman" w:cs="TimesNewRoman"/>
          <w:b/>
          <w:sz w:val="24"/>
          <w:szCs w:val="24"/>
          <w:lang w:eastAsia="en-GB"/>
        </w:rPr>
      </w:pPr>
    </w:p>
    <w:p w:rsidR="00507DF9" w:rsidRPr="00507DF9" w:rsidRDefault="00507DF9" w:rsidP="00507DF9">
      <w:pPr>
        <w:spacing w:before="120" w:after="120" w:line="360" w:lineRule="auto"/>
        <w:jc w:val="both"/>
        <w:rPr>
          <w:rFonts w:ascii="TimesNewRoman" w:hAnsi="TimesNewRoman" w:cs="TimesNewRoman"/>
          <w:b/>
          <w:sz w:val="24"/>
        </w:rPr>
      </w:pPr>
      <w:r w:rsidRPr="00507DF9">
        <w:rPr>
          <w:rFonts w:ascii="TimesNewRoman" w:hAnsi="TimesNewRoman" w:cs="TimesNewRoman"/>
          <w:b/>
          <w:sz w:val="24"/>
        </w:rPr>
        <w:t>IX/1. Movement of goods</w:t>
      </w:r>
    </w:p>
    <w:p w:rsidR="00507DF9" w:rsidRPr="00507DF9" w:rsidRDefault="00507DF9" w:rsidP="00507DF9">
      <w:pPr>
        <w:spacing w:before="120" w:after="120" w:line="360" w:lineRule="auto"/>
        <w:jc w:val="both"/>
        <w:rPr>
          <w:rFonts w:ascii="TimesNewRoman" w:hAnsi="TimesNewRoman" w:cs="TimesNewRoman"/>
          <w:sz w:val="24"/>
        </w:rPr>
      </w:pPr>
      <w:r w:rsidRPr="00507DF9">
        <w:rPr>
          <w:rFonts w:ascii="TimesNewRoman" w:hAnsi="TimesNewRoman" w:cs="TimesNewRoman"/>
          <w:sz w:val="24"/>
        </w:rPr>
        <w:t>The following codes shall be used for the legal basis of the movement:</w:t>
      </w:r>
    </w:p>
    <w:p w:rsidR="00507DF9" w:rsidRPr="00507DF9" w:rsidRDefault="00507DF9" w:rsidP="00507DF9">
      <w:pPr>
        <w:spacing w:before="120" w:after="0" w:line="360" w:lineRule="auto"/>
        <w:jc w:val="both"/>
        <w:rPr>
          <w:rFonts w:ascii="TimesNewRoman" w:hAnsi="TimesNewRoman" w:cs="TimesNewRoman"/>
          <w:sz w:val="24"/>
          <w:u w:val="single"/>
        </w:rPr>
      </w:pPr>
      <w:r w:rsidRPr="00507DF9">
        <w:rPr>
          <w:rFonts w:ascii="TimesNewRoman" w:hAnsi="TimesNewRoman" w:cs="TimesNewRoman"/>
          <w:sz w:val="24"/>
          <w:u w:val="single"/>
        </w:rPr>
        <w:t>For goods under temporary storage:</w:t>
      </w:r>
    </w:p>
    <w:p w:rsidR="00507DF9" w:rsidRPr="00507DF9" w:rsidRDefault="00507DF9" w:rsidP="00507DF9">
      <w:pPr>
        <w:spacing w:before="120" w:after="0" w:line="360" w:lineRule="auto"/>
        <w:jc w:val="both"/>
        <w:rPr>
          <w:rFonts w:ascii="TimesNewRoman" w:hAnsi="TimesNewRoman" w:cs="TimesNewRoman"/>
          <w:sz w:val="24"/>
        </w:rPr>
      </w:pPr>
      <w:r w:rsidRPr="00507DF9">
        <w:rPr>
          <w:rFonts w:ascii="TimesNewRoman" w:hAnsi="TimesNewRoman" w:cs="TimesNewRoman"/>
          <w:sz w:val="24"/>
        </w:rPr>
        <w:t>A</w:t>
      </w:r>
      <w:r w:rsidRPr="00507DF9">
        <w:rPr>
          <w:rFonts w:ascii="TimesNewRoman" w:hAnsi="TimesNewRoman" w:cs="TimesNewRoman"/>
          <w:sz w:val="24"/>
        </w:rPr>
        <w:tab/>
        <w:t>Article 148(5)(a) of the Code</w:t>
      </w:r>
    </w:p>
    <w:p w:rsidR="00507DF9" w:rsidRPr="00507DF9" w:rsidRDefault="00507DF9" w:rsidP="00507DF9">
      <w:pPr>
        <w:spacing w:before="120" w:after="0" w:line="360" w:lineRule="auto"/>
        <w:jc w:val="both"/>
        <w:rPr>
          <w:rFonts w:ascii="TimesNewRoman" w:hAnsi="TimesNewRoman" w:cs="TimesNewRoman"/>
          <w:sz w:val="24"/>
        </w:rPr>
      </w:pPr>
      <w:r w:rsidRPr="00507DF9">
        <w:rPr>
          <w:rFonts w:ascii="TimesNewRoman" w:hAnsi="TimesNewRoman" w:cs="TimesNewRoman"/>
          <w:sz w:val="24"/>
        </w:rPr>
        <w:lastRenderedPageBreak/>
        <w:t>B</w:t>
      </w:r>
      <w:r w:rsidRPr="00507DF9">
        <w:rPr>
          <w:rFonts w:ascii="TimesNewRoman" w:hAnsi="TimesNewRoman" w:cs="TimesNewRoman"/>
          <w:sz w:val="24"/>
        </w:rPr>
        <w:tab/>
        <w:t>Article 148(5)(b) of the Code</w:t>
      </w:r>
    </w:p>
    <w:p w:rsidR="00507DF9" w:rsidRPr="00507DF9" w:rsidRDefault="00507DF9" w:rsidP="00507DF9">
      <w:pPr>
        <w:spacing w:before="120" w:after="120" w:line="360" w:lineRule="auto"/>
        <w:jc w:val="both"/>
        <w:rPr>
          <w:rFonts w:ascii="TimesNewRoman" w:hAnsi="TimesNewRoman" w:cs="TimesNewRoman"/>
          <w:sz w:val="24"/>
        </w:rPr>
      </w:pPr>
      <w:r w:rsidRPr="00507DF9">
        <w:rPr>
          <w:rFonts w:ascii="TimesNewRoman" w:hAnsi="TimesNewRoman" w:cs="TimesNewRoman"/>
          <w:sz w:val="24"/>
        </w:rPr>
        <w:t>C</w:t>
      </w:r>
      <w:r w:rsidRPr="00507DF9">
        <w:rPr>
          <w:rFonts w:ascii="TimesNewRoman" w:hAnsi="TimesNewRoman" w:cs="TimesNewRoman"/>
          <w:sz w:val="24"/>
        </w:rPr>
        <w:tab/>
        <w:t>Article 148(5)(c) of the Code</w:t>
      </w:r>
    </w:p>
    <w:p w:rsidR="00507DF9" w:rsidRPr="00507DF9" w:rsidRDefault="00507DF9" w:rsidP="00507DF9">
      <w:pPr>
        <w:spacing w:before="120" w:after="120" w:line="240" w:lineRule="auto"/>
        <w:ind w:left="1440" w:hanging="1440"/>
        <w:jc w:val="both"/>
        <w:rPr>
          <w:rFonts w:ascii="TimesNewRoman" w:eastAsia="Times New Roman" w:hAnsi="TimesNewRoman" w:cs="TimesNewRoman"/>
          <w:b/>
          <w:sz w:val="24"/>
          <w:szCs w:val="24"/>
          <w:lang w:eastAsia="en-GB"/>
        </w:rPr>
      </w:pPr>
      <w:r w:rsidRPr="00507DF9">
        <w:rPr>
          <w:rFonts w:ascii="TimesNewRoman" w:eastAsia="Times New Roman" w:hAnsi="TimesNewRoman" w:cs="TimesNewRoman"/>
          <w:b/>
          <w:sz w:val="24"/>
          <w:szCs w:val="24"/>
          <w:lang w:eastAsia="en-GB"/>
        </w:rPr>
        <w:t>X/1. Member State(s) concerned by the regular shipping service</w:t>
      </w:r>
    </w:p>
    <w:p w:rsidR="00507DF9" w:rsidRPr="00507DF9" w:rsidRDefault="00507DF9" w:rsidP="00507DF9">
      <w:pPr>
        <w:spacing w:before="120" w:after="120" w:line="240" w:lineRule="auto"/>
        <w:ind w:left="1440" w:hanging="1440"/>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The following codes shall be used as qualifier:</w:t>
      </w:r>
    </w:p>
    <w:p w:rsidR="00507DF9" w:rsidRPr="00507DF9" w:rsidRDefault="00507DF9" w:rsidP="00507DF9">
      <w:pPr>
        <w:spacing w:before="120" w:after="120" w:line="240" w:lineRule="auto"/>
        <w:ind w:left="709" w:hanging="709"/>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0</w:t>
      </w:r>
      <w:r w:rsidRPr="00507DF9">
        <w:rPr>
          <w:rFonts w:ascii="TimesNewRoman" w:eastAsia="Times New Roman" w:hAnsi="TimesNewRoman" w:cs="TimesNewRoman"/>
          <w:sz w:val="24"/>
          <w:szCs w:val="24"/>
          <w:lang w:eastAsia="en-GB"/>
        </w:rPr>
        <w:tab/>
        <w:t>involved Member States;</w:t>
      </w:r>
    </w:p>
    <w:p w:rsidR="00507DF9" w:rsidRPr="00507DF9" w:rsidRDefault="00507DF9" w:rsidP="00507DF9">
      <w:pPr>
        <w:spacing w:before="120" w:after="0" w:line="240" w:lineRule="auto"/>
        <w:ind w:left="709" w:hanging="709"/>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1</w:t>
      </w:r>
      <w:r w:rsidRPr="00507DF9">
        <w:rPr>
          <w:rFonts w:ascii="TimesNewRoman" w:eastAsia="Times New Roman" w:hAnsi="TimesNewRoman" w:cs="TimesNewRoman"/>
          <w:sz w:val="24"/>
          <w:szCs w:val="24"/>
          <w:lang w:eastAsia="en-GB"/>
        </w:rPr>
        <w:tab/>
        <w:t>potentially involved Member States.</w:t>
      </w:r>
    </w:p>
    <w:p w:rsidR="00507DF9" w:rsidRPr="00507DF9" w:rsidRDefault="00507DF9" w:rsidP="00507DF9">
      <w:pPr>
        <w:spacing w:before="120" w:after="0" w:line="240" w:lineRule="auto"/>
        <w:ind w:left="1440" w:hanging="1440"/>
        <w:jc w:val="both"/>
        <w:rPr>
          <w:rFonts w:ascii="TimesNewRoman" w:eastAsia="Times New Roman" w:hAnsi="TimesNewRoman" w:cs="TimesNewRoman"/>
          <w:b/>
          <w:sz w:val="24"/>
          <w:szCs w:val="24"/>
          <w:lang w:eastAsia="en-GB"/>
        </w:rPr>
      </w:pPr>
    </w:p>
    <w:p w:rsidR="00507DF9" w:rsidRPr="00507DF9" w:rsidRDefault="00507DF9" w:rsidP="00507DF9">
      <w:pPr>
        <w:spacing w:before="120" w:after="0" w:line="240" w:lineRule="auto"/>
        <w:ind w:left="709" w:hanging="709"/>
        <w:jc w:val="both"/>
        <w:rPr>
          <w:rFonts w:ascii="TimesNewRoman" w:eastAsia="Times New Roman" w:hAnsi="TimesNewRoman" w:cs="TimesNewRoman"/>
          <w:b/>
          <w:sz w:val="24"/>
          <w:szCs w:val="24"/>
          <w:lang w:eastAsia="en-GB"/>
        </w:rPr>
      </w:pPr>
    </w:p>
    <w:p w:rsidR="00507DF9" w:rsidRPr="00507DF9" w:rsidRDefault="00507DF9" w:rsidP="00507DF9">
      <w:pPr>
        <w:spacing w:before="120" w:after="120" w:line="240" w:lineRule="auto"/>
        <w:ind w:left="1440" w:hanging="1440"/>
        <w:jc w:val="both"/>
        <w:rPr>
          <w:rFonts w:ascii="TimesNewRoman" w:eastAsia="Times New Roman" w:hAnsi="TimesNewRoman" w:cs="TimesNewRoman"/>
          <w:b/>
          <w:sz w:val="24"/>
          <w:szCs w:val="24"/>
          <w:lang w:eastAsia="en-GB"/>
        </w:rPr>
      </w:pPr>
      <w:r w:rsidRPr="00507DF9">
        <w:rPr>
          <w:rFonts w:ascii="TimesNewRoman" w:eastAsia="Times New Roman" w:hAnsi="TimesNewRoman" w:cs="TimesNewRoman"/>
          <w:b/>
          <w:sz w:val="24"/>
          <w:szCs w:val="24"/>
          <w:lang w:eastAsia="en-GB"/>
        </w:rPr>
        <w:t>XIII/8. Tax representative status code</w:t>
      </w:r>
    </w:p>
    <w:p w:rsidR="00507DF9" w:rsidRPr="00507DF9" w:rsidRDefault="00507DF9" w:rsidP="00507DF9">
      <w:pPr>
        <w:spacing w:before="120" w:after="120" w:line="240" w:lineRule="auto"/>
        <w:ind w:left="1440" w:hanging="1440"/>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The following codes shall be used:</w:t>
      </w:r>
    </w:p>
    <w:p w:rsidR="00507DF9" w:rsidRPr="00507DF9" w:rsidRDefault="00507DF9" w:rsidP="00507DF9">
      <w:pPr>
        <w:spacing w:before="120" w:after="120" w:line="240" w:lineRule="auto"/>
        <w:ind w:left="709" w:hanging="709"/>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1</w:t>
      </w:r>
      <w:r w:rsidRPr="00507DF9">
        <w:rPr>
          <w:rFonts w:ascii="TimesNewRoman" w:eastAsia="Times New Roman" w:hAnsi="TimesNewRoman" w:cs="TimesNewRoman"/>
          <w:sz w:val="24"/>
          <w:szCs w:val="24"/>
          <w:lang w:eastAsia="en-GB"/>
        </w:rPr>
        <w:tab/>
        <w:t>the applicant is acting in his own name and on his own behalf;</w:t>
      </w:r>
    </w:p>
    <w:p w:rsidR="00507DF9" w:rsidRPr="00507DF9" w:rsidRDefault="00507DF9" w:rsidP="00507DF9">
      <w:pPr>
        <w:spacing w:before="120" w:after="120" w:line="240" w:lineRule="auto"/>
        <w:ind w:left="709" w:hanging="709"/>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2</w:t>
      </w:r>
      <w:r w:rsidRPr="00507DF9">
        <w:rPr>
          <w:rFonts w:ascii="TimesNewRoman" w:eastAsia="Times New Roman" w:hAnsi="TimesNewRoman" w:cs="TimesNewRoman"/>
          <w:sz w:val="24"/>
          <w:szCs w:val="24"/>
          <w:lang w:eastAsia="en-GB"/>
        </w:rPr>
        <w:tab/>
        <w:t>a tax representative is acting on behalf of the applicant.</w:t>
      </w:r>
    </w:p>
    <w:p w:rsidR="00507DF9" w:rsidRPr="00507DF9" w:rsidRDefault="00507DF9" w:rsidP="00507DF9">
      <w:pPr>
        <w:spacing w:before="120" w:after="120" w:line="240" w:lineRule="auto"/>
        <w:ind w:left="709" w:hanging="709"/>
        <w:jc w:val="both"/>
        <w:rPr>
          <w:rFonts w:ascii="TimesNewRoman" w:eastAsia="Times New Roman" w:hAnsi="TimesNewRoman" w:cs="TimesNewRoman"/>
          <w:sz w:val="24"/>
          <w:szCs w:val="24"/>
          <w:lang w:eastAsia="en-GB"/>
        </w:rPr>
      </w:pPr>
    </w:p>
    <w:p w:rsidR="00507DF9" w:rsidRPr="00507DF9" w:rsidRDefault="00507DF9" w:rsidP="00507DF9">
      <w:pPr>
        <w:spacing w:before="240" w:after="120" w:line="240" w:lineRule="auto"/>
        <w:ind w:left="1440" w:hanging="1440"/>
        <w:jc w:val="both"/>
        <w:rPr>
          <w:rFonts w:ascii="TimesNewRoman" w:eastAsia="Times New Roman" w:hAnsi="TimesNewRoman" w:cs="TimesNewRoman"/>
          <w:b/>
          <w:sz w:val="24"/>
          <w:szCs w:val="24"/>
          <w:lang w:eastAsia="en-GB"/>
        </w:rPr>
      </w:pPr>
      <w:r w:rsidRPr="00507DF9">
        <w:rPr>
          <w:rFonts w:ascii="TimesNewRoman" w:eastAsia="Times New Roman" w:hAnsi="TimesNewRoman" w:cs="TimesNewRoman"/>
          <w:b/>
          <w:sz w:val="24"/>
          <w:szCs w:val="24"/>
          <w:lang w:eastAsia="en-GB"/>
        </w:rPr>
        <w:t>XVI/1. Economic activity</w:t>
      </w:r>
    </w:p>
    <w:p w:rsidR="00507DF9" w:rsidRPr="00507DF9" w:rsidRDefault="00507DF9" w:rsidP="00507DF9">
      <w:pPr>
        <w:tabs>
          <w:tab w:val="left" w:pos="0"/>
        </w:tabs>
        <w:spacing w:before="120" w:after="0" w:line="360" w:lineRule="auto"/>
        <w:jc w:val="both"/>
        <w:rPr>
          <w:rFonts w:ascii="TimesNewRoman" w:eastAsia="Times New Roman" w:hAnsi="TimesNewRoman" w:cs="TimesNewRoman"/>
          <w:sz w:val="24"/>
          <w:szCs w:val="24"/>
          <w:lang w:eastAsia="en-GB"/>
        </w:rPr>
      </w:pPr>
      <w:r w:rsidRPr="00507DF9">
        <w:rPr>
          <w:rFonts w:ascii="TimesNewRoman" w:eastAsia="Times New Roman" w:hAnsi="TimesNewRoman" w:cs="TimesNewRoman"/>
          <w:sz w:val="24"/>
          <w:szCs w:val="24"/>
          <w:lang w:eastAsia="en-GB"/>
        </w:rPr>
        <w:t>The following codes shall be used for the activity:</w:t>
      </w:r>
    </w:p>
    <w:p w:rsidR="00507DF9" w:rsidRPr="00507DF9" w:rsidRDefault="00507DF9" w:rsidP="00507DF9">
      <w:pPr>
        <w:tabs>
          <w:tab w:val="left" w:pos="0"/>
        </w:tabs>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1</w:t>
      </w:r>
      <w:r w:rsidRPr="00507DF9">
        <w:rPr>
          <w:rFonts w:ascii="Times New Roman" w:eastAsia="Times New Roman" w:hAnsi="Times New Roman" w:cs="Times New Roman"/>
          <w:sz w:val="24"/>
          <w:szCs w:val="24"/>
          <w:lang w:eastAsia="en-GB"/>
        </w:rPr>
        <w:tab/>
        <w:t>Importation</w:t>
      </w:r>
    </w:p>
    <w:p w:rsidR="00507DF9" w:rsidRPr="00507DF9" w:rsidRDefault="00507DF9" w:rsidP="00507DF9">
      <w:pPr>
        <w:tabs>
          <w:tab w:val="left" w:pos="0"/>
        </w:tabs>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2</w:t>
      </w:r>
      <w:r w:rsidRPr="00507DF9">
        <w:rPr>
          <w:rFonts w:ascii="Times New Roman" w:eastAsia="Times New Roman" w:hAnsi="Times New Roman" w:cs="Times New Roman"/>
          <w:sz w:val="24"/>
          <w:szCs w:val="24"/>
          <w:lang w:eastAsia="en-GB"/>
        </w:rPr>
        <w:tab/>
        <w:t>Carriage</w:t>
      </w:r>
    </w:p>
    <w:p w:rsidR="00507DF9" w:rsidRPr="00507DF9" w:rsidRDefault="00507DF9" w:rsidP="00507DF9">
      <w:pPr>
        <w:tabs>
          <w:tab w:val="left" w:pos="0"/>
        </w:tabs>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3</w:t>
      </w:r>
      <w:r w:rsidRPr="00507DF9">
        <w:rPr>
          <w:rFonts w:ascii="Times New Roman" w:eastAsia="Times New Roman" w:hAnsi="Times New Roman" w:cs="Times New Roman"/>
          <w:sz w:val="24"/>
          <w:szCs w:val="24"/>
          <w:lang w:eastAsia="en-GB"/>
        </w:rPr>
        <w:tab/>
        <w:t>Storage</w:t>
      </w:r>
    </w:p>
    <w:p w:rsidR="00507DF9" w:rsidRPr="00507DF9" w:rsidRDefault="00507DF9" w:rsidP="00507DF9">
      <w:pPr>
        <w:tabs>
          <w:tab w:val="left" w:pos="0"/>
        </w:tabs>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4</w:t>
      </w:r>
      <w:r w:rsidRPr="00507DF9">
        <w:rPr>
          <w:rFonts w:ascii="Times New Roman" w:eastAsia="Times New Roman" w:hAnsi="Times New Roman" w:cs="Times New Roman"/>
          <w:sz w:val="24"/>
          <w:szCs w:val="24"/>
          <w:lang w:eastAsia="en-GB"/>
        </w:rPr>
        <w:tab/>
        <w:t>Handling</w:t>
      </w:r>
    </w:p>
    <w:p w:rsidR="00507DF9" w:rsidRPr="00507DF9" w:rsidRDefault="00507DF9" w:rsidP="00507DF9">
      <w:pPr>
        <w:spacing w:before="120" w:after="120" w:line="240" w:lineRule="auto"/>
        <w:ind w:left="1440" w:hanging="1440"/>
        <w:jc w:val="both"/>
        <w:rPr>
          <w:rFonts w:ascii="Times New Roman" w:hAnsi="Times New Roman" w:cs="Times New Roman"/>
          <w:sz w:val="24"/>
        </w:rPr>
      </w:pPr>
    </w:p>
    <w:p w:rsidR="00507DF9" w:rsidRPr="00507DF9" w:rsidRDefault="00507DF9" w:rsidP="00507DF9">
      <w:pPr>
        <w:spacing w:before="120" w:after="0" w:line="360" w:lineRule="auto"/>
        <w:jc w:val="both"/>
        <w:outlineLvl w:val="0"/>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b/>
          <w:sz w:val="24"/>
          <w:szCs w:val="24"/>
          <w:lang w:eastAsia="en-GB"/>
        </w:rPr>
        <w:t>XVIII/1. Standard exchange system</w:t>
      </w:r>
    </w:p>
    <w:p w:rsidR="00507DF9" w:rsidRPr="00507DF9" w:rsidRDefault="00507DF9" w:rsidP="00507DF9">
      <w:pPr>
        <w:tabs>
          <w:tab w:val="left" w:pos="360"/>
        </w:tabs>
        <w:spacing w:before="120" w:after="0" w:line="360" w:lineRule="auto"/>
        <w:jc w:val="both"/>
        <w:outlineLvl w:val="0"/>
        <w:rPr>
          <w:rFonts w:ascii="TimesNewRoman" w:hAnsi="TimesNewRoman" w:cs="TimesNewRoman"/>
          <w:sz w:val="24"/>
        </w:rPr>
      </w:pPr>
      <w:r w:rsidRPr="00507DF9">
        <w:rPr>
          <w:rFonts w:ascii="TimesNewRoman" w:hAnsi="TimesNewRoman" w:cs="TimesNewRoman"/>
          <w:sz w:val="24"/>
        </w:rPr>
        <w:t>The following codes shall be used:</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1</w:t>
      </w:r>
      <w:r w:rsidRPr="00507DF9">
        <w:rPr>
          <w:rFonts w:ascii="Times New Roman" w:eastAsia="Times New Roman" w:hAnsi="Times New Roman" w:cs="Times New Roman"/>
          <w:sz w:val="24"/>
          <w:szCs w:val="24"/>
          <w:lang w:eastAsia="en-GB"/>
        </w:rPr>
        <w:tab/>
        <w:t>Standard exchange system without prior importation of replacement products</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2</w:t>
      </w:r>
      <w:r w:rsidRPr="00507DF9">
        <w:rPr>
          <w:rFonts w:ascii="Times New Roman" w:eastAsia="Times New Roman" w:hAnsi="Times New Roman" w:cs="Times New Roman"/>
          <w:sz w:val="24"/>
          <w:szCs w:val="24"/>
          <w:lang w:eastAsia="en-GB"/>
        </w:rPr>
        <w:tab/>
        <w:t>Standard exchange system with prior importation of replacement products</w:t>
      </w:r>
    </w:p>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p>
    <w:p w:rsidR="00507DF9" w:rsidRPr="00507DF9" w:rsidRDefault="00507DF9" w:rsidP="00507DF9">
      <w:pPr>
        <w:spacing w:before="120" w:after="0" w:line="360" w:lineRule="auto"/>
        <w:jc w:val="both"/>
        <w:outlineLvl w:val="0"/>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b/>
          <w:sz w:val="24"/>
          <w:szCs w:val="24"/>
          <w:lang w:eastAsia="en-GB"/>
        </w:rPr>
        <w:t>XVIII/2. Replacement products</w:t>
      </w:r>
    </w:p>
    <w:p w:rsidR="00507DF9" w:rsidRPr="00507DF9" w:rsidRDefault="00507DF9" w:rsidP="00507DF9">
      <w:pPr>
        <w:tabs>
          <w:tab w:val="left" w:pos="360"/>
        </w:tabs>
        <w:spacing w:before="120" w:after="0" w:line="360" w:lineRule="auto"/>
        <w:jc w:val="both"/>
        <w:outlineLvl w:val="0"/>
        <w:rPr>
          <w:rFonts w:ascii="TimesNewRoman" w:hAnsi="TimesNewRoman" w:cs="TimesNewRoman"/>
          <w:sz w:val="24"/>
        </w:rPr>
      </w:pPr>
      <w:r w:rsidRPr="00507DF9">
        <w:rPr>
          <w:rFonts w:ascii="TimesNewRoman" w:hAnsi="TimesNewRoman" w:cs="TimesNewRoman"/>
          <w:sz w:val="24"/>
        </w:rPr>
        <w:t>The following codes shall be used:</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4</w:t>
      </w:r>
      <w:r w:rsidRPr="00507DF9">
        <w:rPr>
          <w:rFonts w:ascii="Times New Roman" w:eastAsia="Times New Roman" w:hAnsi="Times New Roman" w:cs="Times New Roman"/>
          <w:sz w:val="24"/>
          <w:szCs w:val="24"/>
          <w:lang w:eastAsia="en-GB"/>
        </w:rPr>
        <w:tab/>
        <w:t>Taking of samples, illustrations or technical descriptions</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5</w:t>
      </w:r>
      <w:r w:rsidRPr="00507DF9">
        <w:rPr>
          <w:rFonts w:ascii="Times New Roman" w:eastAsia="Times New Roman" w:hAnsi="Times New Roman" w:cs="Times New Roman"/>
          <w:sz w:val="24"/>
          <w:szCs w:val="24"/>
          <w:lang w:eastAsia="en-GB"/>
        </w:rPr>
        <w:tab/>
        <w:t>Carrying out of analyses</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7</w:t>
      </w:r>
      <w:r w:rsidRPr="00507DF9">
        <w:rPr>
          <w:rFonts w:ascii="Times New Roman" w:eastAsia="Times New Roman" w:hAnsi="Times New Roman" w:cs="Times New Roman"/>
          <w:sz w:val="24"/>
          <w:szCs w:val="24"/>
          <w:lang w:eastAsia="en-GB"/>
        </w:rPr>
        <w:tab/>
        <w:t xml:space="preserve">Other means of identification </w:t>
      </w:r>
    </w:p>
    <w:p w:rsidR="00507DF9" w:rsidRPr="00507DF9" w:rsidRDefault="00507DF9" w:rsidP="00507DF9">
      <w:pPr>
        <w:rPr>
          <w:rFonts w:ascii="Times New Roman" w:eastAsia="Times New Roman" w:hAnsi="Times New Roman" w:cs="Times New Roman"/>
          <w:b/>
          <w:sz w:val="28"/>
          <w:szCs w:val="24"/>
          <w:lang w:eastAsia="en-GB"/>
        </w:rPr>
      </w:pPr>
      <w:r w:rsidRPr="00507DF9">
        <w:rPr>
          <w:rFonts w:ascii="Times New Roman" w:eastAsia="Times New Roman" w:hAnsi="Times New Roman" w:cs="Times New Roman"/>
          <w:b/>
          <w:sz w:val="28"/>
          <w:szCs w:val="24"/>
          <w:lang w:eastAsia="en-GB"/>
        </w:rPr>
        <w:br w:type="page"/>
      </w:r>
    </w:p>
    <w:p w:rsidR="00507DF9" w:rsidRPr="00507DF9" w:rsidRDefault="00507DF9" w:rsidP="00507DF9">
      <w:pPr>
        <w:suppressAutoHyphens/>
        <w:spacing w:before="120" w:after="60" w:line="240" w:lineRule="auto"/>
        <w:jc w:val="center"/>
        <w:rPr>
          <w:rFonts w:ascii="Times New Roman" w:eastAsia="Times New Roman" w:hAnsi="Times New Roman" w:cs="Times New Roman"/>
          <w:b/>
          <w:smallCaps/>
          <w:sz w:val="24"/>
          <w:szCs w:val="24"/>
          <w:lang w:val="sl-SI" w:eastAsia="sl-SI"/>
        </w:rPr>
      </w:pPr>
      <w:r w:rsidRPr="00507DF9">
        <w:rPr>
          <w:rFonts w:ascii="Times New Roman" w:eastAsia="Times New Roman" w:hAnsi="Times New Roman" w:cs="Times New Roman"/>
          <w:b/>
          <w:smallCaps/>
          <w:sz w:val="24"/>
          <w:szCs w:val="24"/>
          <w:lang w:val="sl-SI" w:eastAsia="sl-SI"/>
        </w:rPr>
        <w:lastRenderedPageBreak/>
        <w:t>Annex B</w:t>
      </w:r>
    </w:p>
    <w:p w:rsidR="00507DF9" w:rsidRPr="00507DF9" w:rsidRDefault="00507DF9" w:rsidP="00507DF9">
      <w:pPr>
        <w:suppressAutoHyphens/>
        <w:spacing w:before="120" w:after="60" w:line="240" w:lineRule="auto"/>
        <w:jc w:val="center"/>
        <w:rPr>
          <w:rFonts w:ascii="Times New Roman" w:eastAsia="Times New Roman" w:hAnsi="Times New Roman" w:cs="Times New Roman"/>
          <w:b/>
          <w:smallCaps/>
          <w:sz w:val="24"/>
          <w:szCs w:val="24"/>
          <w:lang w:val="sl-SI" w:eastAsia="sl-SI"/>
        </w:rPr>
      </w:pPr>
    </w:p>
    <w:p w:rsidR="00507DF9" w:rsidRPr="00507DF9" w:rsidRDefault="00507DF9" w:rsidP="00507DF9">
      <w:pPr>
        <w:suppressAutoHyphens/>
        <w:spacing w:before="120" w:after="60" w:line="240" w:lineRule="auto"/>
        <w:jc w:val="center"/>
        <w:rPr>
          <w:rFonts w:ascii="Times New Roman" w:eastAsia="Times New Roman" w:hAnsi="Times New Roman" w:cs="Times New Roman"/>
          <w:smallCaps/>
          <w:sz w:val="28"/>
          <w:szCs w:val="24"/>
          <w:lang w:val="sl-SI" w:eastAsia="en-GB"/>
        </w:rPr>
      </w:pPr>
      <w:r w:rsidRPr="00507DF9">
        <w:rPr>
          <w:rFonts w:ascii="Times New Roman" w:eastAsia="Times New Roman" w:hAnsi="Times New Roman" w:cs="Times New Roman"/>
          <w:b/>
          <w:smallCaps/>
          <w:sz w:val="24"/>
          <w:szCs w:val="24"/>
          <w:lang w:val="sl-SI" w:eastAsia="sl-SI"/>
        </w:rPr>
        <w:t>Formats and codes of the common data requirements for declarations,  notifications and proof of the customs status of Union goods</w:t>
      </w:r>
      <w:r w:rsidRPr="00507DF9">
        <w:rPr>
          <w:rFonts w:ascii="Times New Roman" w:eastAsia="Times New Roman" w:hAnsi="Times New Roman" w:cs="Times New Roman"/>
          <w:smallCaps/>
          <w:sz w:val="28"/>
          <w:szCs w:val="24"/>
          <w:lang w:val="sl-SI" w:eastAsia="en-GB"/>
        </w:rPr>
        <w:br/>
      </w:r>
    </w:p>
    <w:p w:rsidR="00507DF9" w:rsidRPr="00507DF9" w:rsidRDefault="00507DF9" w:rsidP="00507DF9">
      <w:pPr>
        <w:spacing w:before="120" w:after="0" w:line="240" w:lineRule="auto"/>
        <w:ind w:right="-1"/>
        <w:jc w:val="center"/>
        <w:outlineLvl w:val="0"/>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b/>
          <w:sz w:val="24"/>
          <w:szCs w:val="24"/>
          <w:lang w:eastAsia="en-GB"/>
        </w:rPr>
        <w:t>Introductory notes</w:t>
      </w:r>
      <w:r w:rsidRPr="00507DF9">
        <w:rPr>
          <w:rFonts w:ascii="Times New Roman" w:eastAsia="Times New Roman" w:hAnsi="Times New Roman" w:cs="Times New Roman"/>
          <w:b/>
          <w:sz w:val="24"/>
          <w:szCs w:val="24"/>
          <w:lang w:eastAsia="en-GB"/>
        </w:rPr>
        <w:br/>
      </w:r>
    </w:p>
    <w:p w:rsidR="00507DF9" w:rsidRPr="00507DF9" w:rsidRDefault="00507DF9" w:rsidP="00507DF9">
      <w:pPr>
        <w:spacing w:before="120" w:after="0" w:line="240" w:lineRule="auto"/>
        <w:jc w:val="both"/>
        <w:outlineLvl w:val="0"/>
        <w:rPr>
          <w:rFonts w:ascii="Times New Roman" w:eastAsia="Times New Roman" w:hAnsi="Times New Roman" w:cs="Times New Roman"/>
          <w:b/>
          <w:sz w:val="24"/>
          <w:szCs w:val="24"/>
          <w:lang w:eastAsia="en-GB"/>
        </w:rPr>
      </w:pPr>
    </w:p>
    <w:p w:rsidR="00507DF9" w:rsidRPr="00507DF9" w:rsidRDefault="00507DF9" w:rsidP="00507DF9">
      <w:pPr>
        <w:numPr>
          <w:ilvl w:val="0"/>
          <w:numId w:val="43"/>
        </w:numPr>
        <w:spacing w:before="240" w:after="0" w:line="360" w:lineRule="auto"/>
        <w:jc w:val="both"/>
        <w:outlineLvl w:val="0"/>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The formats, codes and, if applicable, the structure of the data elements included in this Annex are applicable in relation with the data requirements for declarations notifications and proof of the customs status of Union goods as provided for in Annex B of [Delegated Regulation (EU) 2015/… supplementing Regulation (EU) No 952/2013].</w:t>
      </w:r>
    </w:p>
    <w:p w:rsidR="00507DF9" w:rsidRPr="00507DF9" w:rsidRDefault="00507DF9" w:rsidP="00507DF9">
      <w:pPr>
        <w:numPr>
          <w:ilvl w:val="0"/>
          <w:numId w:val="43"/>
        </w:numPr>
        <w:spacing w:before="240" w:after="0" w:line="360" w:lineRule="auto"/>
        <w:ind w:left="714" w:hanging="357"/>
        <w:jc w:val="both"/>
        <w:outlineLvl w:val="0"/>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The formats, codes and, if applicable, the structure of the data elements defined in this Annex shall apply to declarations, notifications and proof of the customs status of Union goods made by using an electronic data processing technique as well as to paper-based declarations, notifications and proof of the customs status of Union goods.</w:t>
      </w:r>
    </w:p>
    <w:p w:rsidR="00507DF9" w:rsidRPr="00507DF9" w:rsidRDefault="00507DF9" w:rsidP="00507DF9">
      <w:pPr>
        <w:numPr>
          <w:ilvl w:val="0"/>
          <w:numId w:val="43"/>
        </w:numPr>
        <w:spacing w:before="240" w:after="0" w:line="360" w:lineRule="auto"/>
        <w:ind w:left="714" w:hanging="357"/>
        <w:jc w:val="both"/>
        <w:outlineLvl w:val="0"/>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Title I includes the formats of the data elements.  </w:t>
      </w:r>
    </w:p>
    <w:p w:rsidR="00507DF9" w:rsidRPr="00507DF9" w:rsidRDefault="00507DF9" w:rsidP="00507DF9">
      <w:pPr>
        <w:numPr>
          <w:ilvl w:val="0"/>
          <w:numId w:val="43"/>
        </w:numPr>
        <w:spacing w:before="240" w:after="0" w:line="360" w:lineRule="auto"/>
        <w:jc w:val="both"/>
        <w:outlineLvl w:val="0"/>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Whenever the information in a declaration, notification or proof of the customs status of Union goods dealt with in Annex B of [Delegated Regulation (EU) 2015/… supplementing Regulation (EU) No 952/2013]  takes the form of codes, the code-list provided for in Title II shall be applied.</w:t>
      </w:r>
    </w:p>
    <w:p w:rsidR="00507DF9" w:rsidRPr="00507DF9" w:rsidRDefault="00507DF9" w:rsidP="00507DF9">
      <w:pPr>
        <w:numPr>
          <w:ilvl w:val="0"/>
          <w:numId w:val="43"/>
        </w:numPr>
        <w:spacing w:before="240" w:after="0" w:line="360" w:lineRule="auto"/>
        <w:ind w:left="714" w:hanging="357"/>
        <w:jc w:val="both"/>
        <w:outlineLvl w:val="0"/>
        <w:rPr>
          <w:rFonts w:ascii="Times New Roman" w:eastAsia="Times New Roman" w:hAnsi="Times New Roman" w:cs="Times New Roman"/>
          <w:sz w:val="28"/>
          <w:szCs w:val="24"/>
          <w:lang w:eastAsia="en-GB"/>
        </w:rPr>
      </w:pPr>
      <w:r w:rsidRPr="00507DF9">
        <w:rPr>
          <w:rFonts w:ascii="Times New Roman" w:hAnsi="Times New Roman" w:cs="Times New Roman"/>
          <w:sz w:val="24"/>
        </w:rPr>
        <w:t>The term ‘type/length’ in the explanation of an attribute indicates the requirements for the data type and the data length. The codes for the data types are as follows:</w:t>
      </w:r>
    </w:p>
    <w:p w:rsidR="00507DF9" w:rsidRPr="00507DF9" w:rsidRDefault="00507DF9" w:rsidP="00507DF9">
      <w:pPr>
        <w:autoSpaceDE w:val="0"/>
        <w:spacing w:before="120" w:after="0" w:line="360" w:lineRule="auto"/>
        <w:ind w:firstLine="714"/>
        <w:jc w:val="both"/>
        <w:rPr>
          <w:rFonts w:ascii="Times New Roman" w:hAnsi="Times New Roman" w:cs="Times New Roman"/>
          <w:sz w:val="24"/>
        </w:rPr>
      </w:pPr>
      <w:r w:rsidRPr="00507DF9">
        <w:rPr>
          <w:rFonts w:ascii="Times New Roman" w:hAnsi="Times New Roman" w:cs="Times New Roman"/>
          <w:sz w:val="24"/>
        </w:rPr>
        <w:t>a alphabetic</w:t>
      </w:r>
    </w:p>
    <w:p w:rsidR="00507DF9" w:rsidRPr="00507DF9" w:rsidRDefault="00507DF9" w:rsidP="00507DF9">
      <w:pPr>
        <w:autoSpaceDE w:val="0"/>
        <w:spacing w:before="120" w:after="0" w:line="360" w:lineRule="auto"/>
        <w:ind w:firstLine="714"/>
        <w:jc w:val="both"/>
        <w:rPr>
          <w:rFonts w:ascii="Times New Roman" w:hAnsi="Times New Roman" w:cs="Times New Roman"/>
          <w:sz w:val="24"/>
        </w:rPr>
      </w:pPr>
      <w:r w:rsidRPr="00507DF9">
        <w:rPr>
          <w:rFonts w:ascii="Times New Roman" w:hAnsi="Times New Roman" w:cs="Times New Roman"/>
          <w:sz w:val="24"/>
        </w:rPr>
        <w:t>n numeric</w:t>
      </w:r>
    </w:p>
    <w:p w:rsidR="00507DF9" w:rsidRPr="00507DF9" w:rsidRDefault="00507DF9" w:rsidP="00507DF9">
      <w:pPr>
        <w:autoSpaceDE w:val="0"/>
        <w:spacing w:before="120" w:after="0" w:line="360" w:lineRule="auto"/>
        <w:ind w:firstLine="714"/>
        <w:jc w:val="both"/>
        <w:rPr>
          <w:rFonts w:ascii="Times New Roman" w:hAnsi="Times New Roman" w:cs="Times New Roman"/>
          <w:sz w:val="24"/>
        </w:rPr>
      </w:pPr>
      <w:r w:rsidRPr="00507DF9">
        <w:rPr>
          <w:rFonts w:ascii="Times New Roman" w:hAnsi="Times New Roman" w:cs="Times New Roman"/>
          <w:sz w:val="24"/>
        </w:rPr>
        <w:t>an alphanumeric</w:t>
      </w:r>
    </w:p>
    <w:p w:rsidR="00507DF9" w:rsidRPr="00507DF9" w:rsidRDefault="00507DF9" w:rsidP="00507DF9">
      <w:pPr>
        <w:autoSpaceDE w:val="0"/>
        <w:spacing w:before="120" w:after="0" w:line="360" w:lineRule="auto"/>
        <w:ind w:left="714"/>
        <w:jc w:val="both"/>
        <w:rPr>
          <w:rFonts w:ascii="Times New Roman" w:hAnsi="Times New Roman" w:cs="Times New Roman"/>
          <w:sz w:val="24"/>
        </w:rPr>
      </w:pPr>
      <w:r w:rsidRPr="00507DF9">
        <w:rPr>
          <w:rFonts w:ascii="Times New Roman" w:hAnsi="Times New Roman" w:cs="Times New Roman"/>
          <w:sz w:val="24"/>
        </w:rPr>
        <w:t>The number following the code indicates the admissible data length. The following applies.</w:t>
      </w:r>
    </w:p>
    <w:p w:rsidR="00507DF9" w:rsidRPr="00507DF9" w:rsidRDefault="00507DF9" w:rsidP="00507DF9">
      <w:pPr>
        <w:autoSpaceDE w:val="0"/>
        <w:spacing w:before="120" w:after="0" w:line="360" w:lineRule="auto"/>
        <w:ind w:left="714"/>
        <w:jc w:val="both"/>
        <w:rPr>
          <w:rFonts w:ascii="Times New Roman" w:hAnsi="Times New Roman" w:cs="Times New Roman"/>
          <w:sz w:val="24"/>
        </w:rPr>
      </w:pPr>
      <w:r w:rsidRPr="00507DF9">
        <w:rPr>
          <w:rFonts w:ascii="Times New Roman" w:hAnsi="Times New Roman" w:cs="Times New Roman"/>
          <w:sz w:val="24"/>
        </w:rPr>
        <w:lastRenderedPageBreak/>
        <w:t>The optional two dots before the length indicator mean that the data has no fixed length, but it can have up to a number of digits, as specified by the length indicator. A comma in the data length means that the attribute can hold decimals, the digit before the comma indicates the total length of the attribute, the digit after the comma indicates the maximum number of digits after the decimal point.</w:t>
      </w:r>
    </w:p>
    <w:p w:rsidR="00507DF9" w:rsidRPr="00507DF9" w:rsidRDefault="00507DF9" w:rsidP="00507DF9">
      <w:pPr>
        <w:autoSpaceDE w:val="0"/>
        <w:spacing w:before="120" w:after="0" w:line="360" w:lineRule="auto"/>
        <w:ind w:firstLine="714"/>
        <w:jc w:val="both"/>
        <w:rPr>
          <w:rFonts w:ascii="Times New Roman" w:hAnsi="Times New Roman" w:cs="Times New Roman"/>
          <w:sz w:val="24"/>
        </w:rPr>
      </w:pPr>
      <w:r w:rsidRPr="00507DF9">
        <w:rPr>
          <w:rFonts w:ascii="Times New Roman" w:hAnsi="Times New Roman" w:cs="Times New Roman"/>
          <w:sz w:val="24"/>
        </w:rPr>
        <w:t>Examples of field lengths and formats:</w:t>
      </w:r>
    </w:p>
    <w:p w:rsidR="00507DF9" w:rsidRPr="00507DF9" w:rsidRDefault="00507DF9" w:rsidP="00507DF9">
      <w:pPr>
        <w:autoSpaceDE w:val="0"/>
        <w:spacing w:before="120" w:after="0" w:line="360" w:lineRule="auto"/>
        <w:ind w:firstLine="714"/>
        <w:jc w:val="both"/>
        <w:rPr>
          <w:rFonts w:ascii="Times New Roman" w:hAnsi="Times New Roman" w:cs="Times New Roman"/>
          <w:sz w:val="24"/>
        </w:rPr>
      </w:pPr>
      <w:r w:rsidRPr="00507DF9">
        <w:rPr>
          <w:rFonts w:ascii="Times New Roman" w:hAnsi="Times New Roman" w:cs="Times New Roman"/>
          <w:sz w:val="24"/>
        </w:rPr>
        <w:t>a1</w:t>
      </w:r>
      <w:r w:rsidRPr="00507DF9">
        <w:rPr>
          <w:rFonts w:ascii="Times New Roman" w:hAnsi="Times New Roman" w:cs="Times New Roman"/>
          <w:sz w:val="24"/>
        </w:rPr>
        <w:tab/>
        <w:t>1 alphabetic character, fixed length</w:t>
      </w:r>
    </w:p>
    <w:p w:rsidR="00507DF9" w:rsidRPr="00507DF9" w:rsidRDefault="00507DF9" w:rsidP="00507DF9">
      <w:pPr>
        <w:autoSpaceDE w:val="0"/>
        <w:spacing w:before="120" w:after="0" w:line="360" w:lineRule="auto"/>
        <w:ind w:firstLine="714"/>
        <w:jc w:val="both"/>
        <w:rPr>
          <w:rFonts w:ascii="Times New Roman" w:hAnsi="Times New Roman" w:cs="Times New Roman"/>
          <w:sz w:val="24"/>
        </w:rPr>
      </w:pPr>
      <w:r w:rsidRPr="00507DF9">
        <w:rPr>
          <w:rFonts w:ascii="Times New Roman" w:hAnsi="Times New Roman" w:cs="Times New Roman"/>
          <w:sz w:val="24"/>
        </w:rPr>
        <w:t>n2</w:t>
      </w:r>
      <w:r w:rsidRPr="00507DF9">
        <w:rPr>
          <w:rFonts w:ascii="Times New Roman" w:hAnsi="Times New Roman" w:cs="Times New Roman"/>
          <w:sz w:val="24"/>
        </w:rPr>
        <w:tab/>
        <w:t>2 numeric characters, fixed length</w:t>
      </w:r>
    </w:p>
    <w:p w:rsidR="00507DF9" w:rsidRPr="00507DF9" w:rsidRDefault="00507DF9" w:rsidP="00507DF9">
      <w:pPr>
        <w:autoSpaceDE w:val="0"/>
        <w:spacing w:before="120" w:after="0" w:line="360" w:lineRule="auto"/>
        <w:ind w:firstLine="714"/>
        <w:jc w:val="both"/>
        <w:rPr>
          <w:rFonts w:ascii="Times New Roman" w:hAnsi="Times New Roman" w:cs="Times New Roman"/>
          <w:sz w:val="24"/>
        </w:rPr>
      </w:pPr>
      <w:r w:rsidRPr="00507DF9">
        <w:rPr>
          <w:rFonts w:ascii="Times New Roman" w:hAnsi="Times New Roman" w:cs="Times New Roman"/>
          <w:sz w:val="24"/>
        </w:rPr>
        <w:t>an3</w:t>
      </w:r>
      <w:r w:rsidRPr="00507DF9">
        <w:rPr>
          <w:rFonts w:ascii="Times New Roman" w:hAnsi="Times New Roman" w:cs="Times New Roman"/>
          <w:sz w:val="24"/>
        </w:rPr>
        <w:tab/>
        <w:t>3 alphanumeric characters, fixed length</w:t>
      </w:r>
    </w:p>
    <w:p w:rsidR="00507DF9" w:rsidRPr="00507DF9" w:rsidRDefault="00507DF9" w:rsidP="00507DF9">
      <w:pPr>
        <w:autoSpaceDE w:val="0"/>
        <w:spacing w:before="120" w:after="0" w:line="360" w:lineRule="auto"/>
        <w:ind w:firstLine="714"/>
        <w:jc w:val="both"/>
        <w:rPr>
          <w:rFonts w:ascii="Times New Roman" w:hAnsi="Times New Roman" w:cs="Times New Roman"/>
          <w:sz w:val="24"/>
        </w:rPr>
      </w:pPr>
      <w:r w:rsidRPr="00507DF9">
        <w:rPr>
          <w:rFonts w:ascii="Times New Roman" w:hAnsi="Times New Roman" w:cs="Times New Roman"/>
          <w:sz w:val="24"/>
        </w:rPr>
        <w:t>a..4</w:t>
      </w:r>
      <w:r w:rsidRPr="00507DF9">
        <w:rPr>
          <w:rFonts w:ascii="Times New Roman" w:hAnsi="Times New Roman" w:cs="Times New Roman"/>
          <w:sz w:val="24"/>
        </w:rPr>
        <w:tab/>
        <w:t>up to 4 alphabetic characters</w:t>
      </w:r>
    </w:p>
    <w:p w:rsidR="00507DF9" w:rsidRPr="00507DF9" w:rsidRDefault="00507DF9" w:rsidP="00507DF9">
      <w:pPr>
        <w:autoSpaceDE w:val="0"/>
        <w:spacing w:before="120" w:after="0" w:line="360" w:lineRule="auto"/>
        <w:ind w:firstLine="714"/>
        <w:jc w:val="both"/>
        <w:rPr>
          <w:rFonts w:ascii="Times New Roman" w:hAnsi="Times New Roman" w:cs="Times New Roman"/>
          <w:sz w:val="24"/>
        </w:rPr>
      </w:pPr>
      <w:r w:rsidRPr="00507DF9">
        <w:rPr>
          <w:rFonts w:ascii="Times New Roman" w:hAnsi="Times New Roman" w:cs="Times New Roman"/>
          <w:sz w:val="24"/>
        </w:rPr>
        <w:t>n..5</w:t>
      </w:r>
      <w:r w:rsidRPr="00507DF9">
        <w:rPr>
          <w:rFonts w:ascii="Times New Roman" w:hAnsi="Times New Roman" w:cs="Times New Roman"/>
          <w:sz w:val="24"/>
        </w:rPr>
        <w:tab/>
        <w:t>up to 5 numeric characters</w:t>
      </w:r>
    </w:p>
    <w:p w:rsidR="00507DF9" w:rsidRPr="00507DF9" w:rsidRDefault="00507DF9" w:rsidP="00507DF9">
      <w:pPr>
        <w:autoSpaceDE w:val="0"/>
        <w:spacing w:before="120" w:after="0" w:line="360" w:lineRule="auto"/>
        <w:ind w:firstLine="714"/>
        <w:jc w:val="both"/>
        <w:rPr>
          <w:rFonts w:ascii="Times New Roman" w:hAnsi="Times New Roman" w:cs="Times New Roman"/>
          <w:sz w:val="24"/>
        </w:rPr>
      </w:pPr>
      <w:r w:rsidRPr="00507DF9">
        <w:rPr>
          <w:rFonts w:ascii="Times New Roman" w:hAnsi="Times New Roman" w:cs="Times New Roman"/>
          <w:sz w:val="24"/>
        </w:rPr>
        <w:t>an..6</w:t>
      </w:r>
      <w:r w:rsidRPr="00507DF9">
        <w:rPr>
          <w:rFonts w:ascii="Times New Roman" w:hAnsi="Times New Roman" w:cs="Times New Roman"/>
          <w:sz w:val="24"/>
        </w:rPr>
        <w:tab/>
        <w:t>up to 6 alphanumeric characters</w:t>
      </w:r>
    </w:p>
    <w:p w:rsidR="00507DF9" w:rsidRPr="00507DF9" w:rsidRDefault="00507DF9" w:rsidP="00507DF9">
      <w:pPr>
        <w:spacing w:before="120" w:after="0" w:line="240" w:lineRule="auto"/>
        <w:ind w:left="714"/>
        <w:jc w:val="both"/>
        <w:rPr>
          <w:rFonts w:ascii="Times New Roman" w:hAnsi="Times New Roman" w:cs="Times New Roman"/>
          <w:sz w:val="24"/>
        </w:rPr>
      </w:pPr>
      <w:r w:rsidRPr="00507DF9">
        <w:rPr>
          <w:rFonts w:ascii="Times New Roman" w:hAnsi="Times New Roman" w:cs="Times New Roman"/>
          <w:sz w:val="24"/>
        </w:rPr>
        <w:t>n..7,2</w:t>
      </w:r>
      <w:r w:rsidRPr="00507DF9">
        <w:rPr>
          <w:rFonts w:ascii="Times New Roman" w:hAnsi="Times New Roman" w:cs="Times New Roman"/>
          <w:sz w:val="24"/>
        </w:rPr>
        <w:tab/>
        <w:t>up to 7 numeric characters including maximum 2 decimals, a delimiter being allowed to float.</w:t>
      </w:r>
    </w:p>
    <w:p w:rsidR="00507DF9" w:rsidRPr="00507DF9" w:rsidRDefault="00507DF9" w:rsidP="00507DF9">
      <w:pPr>
        <w:numPr>
          <w:ilvl w:val="0"/>
          <w:numId w:val="43"/>
        </w:numPr>
        <w:spacing w:before="240" w:after="0" w:line="360" w:lineRule="auto"/>
        <w:ind w:left="714" w:hanging="357"/>
        <w:jc w:val="both"/>
        <w:outlineLvl w:val="0"/>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The cardinality at header level included in the table in Title I of this Annex indicates how many times the data element may be used at header level within a declaration, notification or proof of the customs status of Union goods.</w:t>
      </w:r>
    </w:p>
    <w:p w:rsidR="00507DF9" w:rsidRPr="00507DF9" w:rsidRDefault="00507DF9" w:rsidP="00507DF9">
      <w:pPr>
        <w:numPr>
          <w:ilvl w:val="0"/>
          <w:numId w:val="43"/>
        </w:numPr>
        <w:spacing w:before="240" w:after="0" w:line="360" w:lineRule="auto"/>
        <w:ind w:left="714" w:hanging="357"/>
        <w:jc w:val="both"/>
        <w:outlineLvl w:val="0"/>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The cardinality at item level included in the table in Title I of this Annex indicates how many times the data element may be repeated in relation with the declaration item concerned.</w:t>
      </w:r>
    </w:p>
    <w:p w:rsidR="00507DF9" w:rsidRPr="00507DF9" w:rsidRDefault="00507DF9" w:rsidP="00507DF9">
      <w:pPr>
        <w:numPr>
          <w:ilvl w:val="0"/>
          <w:numId w:val="43"/>
        </w:numPr>
        <w:spacing w:before="240" w:after="0" w:line="360" w:lineRule="auto"/>
        <w:ind w:left="714" w:hanging="357"/>
        <w:jc w:val="both"/>
        <w:outlineLvl w:val="0"/>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National codes can be used by Member States for data elements 1/11 Additional procedure, 2/2 Additional information, 2/3 Documents produced, certificates and authorisations, additional references, 4/3 Calculation of taxes (Tax type), 4/4 Calculation of taxes (Tax base), 6/17 Commodity code (National TARIC additional codes) and 8/7 Writing-off. Member States shall notify the Commission of the list of national codes used for these data elements. The Commission shall publish the list of those codes.</w:t>
      </w:r>
    </w:p>
    <w:p w:rsidR="00507DF9" w:rsidRPr="00507DF9" w:rsidRDefault="00507DF9" w:rsidP="00507DF9">
      <w:pPr>
        <w:spacing w:before="120" w:after="120" w:line="240" w:lineRule="auto"/>
        <w:jc w:val="center"/>
        <w:rPr>
          <w:rFonts w:ascii="Times New Roman" w:eastAsia="Times New Roman" w:hAnsi="Times New Roman" w:cs="Times New Roman"/>
          <w:b/>
          <w:i/>
          <w:sz w:val="24"/>
          <w:szCs w:val="24"/>
          <w:lang w:eastAsia="en-GB"/>
        </w:rPr>
        <w:sectPr w:rsidR="00507DF9" w:rsidRPr="00507DF9" w:rsidSect="00F60A59">
          <w:headerReference w:type="even" r:id="rId10"/>
          <w:headerReference w:type="default" r:id="rId11"/>
          <w:footerReference w:type="even" r:id="rId12"/>
          <w:footerReference w:type="default" r:id="rId13"/>
          <w:headerReference w:type="first" r:id="rId14"/>
          <w:footerReference w:type="first" r:id="rId15"/>
          <w:pgSz w:w="11907" w:h="16839" w:code="9"/>
          <w:pgMar w:top="1418" w:right="1418" w:bottom="1418" w:left="1418" w:header="708" w:footer="708" w:gutter="0"/>
          <w:cols w:space="708"/>
          <w:docGrid w:linePitch="360"/>
        </w:sectPr>
      </w:pPr>
    </w:p>
    <w:p w:rsidR="00507DF9" w:rsidRPr="00507DF9" w:rsidRDefault="00507DF9" w:rsidP="00507DF9">
      <w:pPr>
        <w:spacing w:before="120" w:after="120" w:line="240" w:lineRule="auto"/>
        <w:jc w:val="center"/>
        <w:rPr>
          <w:rFonts w:ascii="Times New Roman" w:hAnsi="Times New Roman" w:cs="Times New Roman"/>
          <w:b/>
          <w:sz w:val="28"/>
        </w:rPr>
      </w:pPr>
      <w:r w:rsidRPr="00507DF9">
        <w:rPr>
          <w:rFonts w:ascii="Times New Roman" w:hAnsi="Times New Roman" w:cs="Times New Roman"/>
          <w:b/>
          <w:sz w:val="28"/>
        </w:rPr>
        <w:lastRenderedPageBreak/>
        <w:t>Title I</w:t>
      </w:r>
    </w:p>
    <w:p w:rsidR="00507DF9" w:rsidRPr="00507DF9" w:rsidRDefault="00507DF9" w:rsidP="00507DF9">
      <w:pPr>
        <w:spacing w:before="120" w:after="120" w:line="240" w:lineRule="auto"/>
        <w:jc w:val="center"/>
        <w:rPr>
          <w:rFonts w:ascii="Times New Roman" w:hAnsi="Times New Roman" w:cs="Times New Roman"/>
          <w:b/>
          <w:sz w:val="28"/>
        </w:rPr>
      </w:pPr>
      <w:r w:rsidRPr="00507DF9">
        <w:rPr>
          <w:rFonts w:ascii="Times New Roman" w:hAnsi="Times New Roman" w:cs="Times New Roman"/>
          <w:b/>
          <w:sz w:val="28"/>
        </w:rPr>
        <w:t>Formats and cardinality of the common data requirements for declarations and notifications</w:t>
      </w:r>
    </w:p>
    <w:p w:rsidR="00507DF9" w:rsidRPr="00507DF9" w:rsidRDefault="00507DF9" w:rsidP="00507DF9">
      <w:pPr>
        <w:spacing w:before="120" w:after="120" w:line="240" w:lineRule="auto"/>
        <w:jc w:val="center"/>
        <w:rPr>
          <w:rFonts w:ascii="Times New Roman" w:hAnsi="Times New Roman" w:cs="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212"/>
        <w:gridCol w:w="2403"/>
        <w:gridCol w:w="851"/>
        <w:gridCol w:w="1506"/>
        <w:gridCol w:w="1506"/>
        <w:gridCol w:w="2386"/>
      </w:tblGrid>
      <w:tr w:rsidR="00507DF9" w:rsidRPr="00507DF9" w:rsidTr="00157D27">
        <w:trPr>
          <w:tblHeader/>
        </w:trPr>
        <w:tc>
          <w:tcPr>
            <w:tcW w:w="1105" w:type="dxa"/>
            <w:shd w:val="clear" w:color="auto" w:fill="auto"/>
            <w:vAlign w:val="center"/>
          </w:tcPr>
          <w:p w:rsidR="00507DF9" w:rsidRPr="00507DF9" w:rsidRDefault="00507DF9" w:rsidP="00507DF9">
            <w:pPr>
              <w:spacing w:before="120" w:after="120" w:line="240" w:lineRule="auto"/>
              <w:jc w:val="center"/>
              <w:rPr>
                <w:rFonts w:ascii="Times New Roman" w:hAnsi="Times New Roman" w:cs="Times New Roman"/>
                <w:b/>
                <w:sz w:val="24"/>
              </w:rPr>
            </w:pPr>
            <w:r w:rsidRPr="00507DF9">
              <w:rPr>
                <w:rFonts w:ascii="Times New Roman" w:hAnsi="Times New Roman" w:cs="Times New Roman"/>
                <w:b/>
                <w:sz w:val="24"/>
              </w:rPr>
              <w:t>D.E. order number</w:t>
            </w:r>
          </w:p>
        </w:tc>
        <w:tc>
          <w:tcPr>
            <w:tcW w:w="2212" w:type="dxa"/>
            <w:shd w:val="clear" w:color="auto" w:fill="auto"/>
            <w:vAlign w:val="center"/>
          </w:tcPr>
          <w:p w:rsidR="00507DF9" w:rsidRPr="00507DF9" w:rsidRDefault="00507DF9" w:rsidP="00507DF9">
            <w:pPr>
              <w:spacing w:before="120" w:after="120" w:line="240" w:lineRule="auto"/>
              <w:jc w:val="center"/>
              <w:rPr>
                <w:rFonts w:ascii="Times New Roman" w:hAnsi="Times New Roman" w:cs="Times New Roman"/>
                <w:b/>
                <w:sz w:val="24"/>
              </w:rPr>
            </w:pPr>
            <w:r w:rsidRPr="00507DF9">
              <w:rPr>
                <w:rFonts w:ascii="Times New Roman" w:hAnsi="Times New Roman" w:cs="Times New Roman"/>
                <w:b/>
                <w:sz w:val="24"/>
              </w:rPr>
              <w:t>D.E. name</w:t>
            </w:r>
          </w:p>
        </w:tc>
        <w:tc>
          <w:tcPr>
            <w:tcW w:w="2387" w:type="dxa"/>
            <w:shd w:val="clear" w:color="auto" w:fill="auto"/>
            <w:vAlign w:val="center"/>
          </w:tcPr>
          <w:p w:rsidR="00507DF9" w:rsidRPr="00507DF9" w:rsidRDefault="00507DF9" w:rsidP="00507DF9">
            <w:pPr>
              <w:spacing w:before="120" w:after="120" w:line="240" w:lineRule="auto"/>
              <w:jc w:val="center"/>
              <w:rPr>
                <w:rFonts w:ascii="Times New Roman" w:hAnsi="Times New Roman" w:cs="Times New Roman"/>
                <w:b/>
                <w:sz w:val="24"/>
                <w:lang w:val="nb-NO"/>
              </w:rPr>
            </w:pPr>
            <w:r w:rsidRPr="00507DF9">
              <w:rPr>
                <w:rFonts w:ascii="Times New Roman" w:hAnsi="Times New Roman" w:cs="Times New Roman"/>
                <w:b/>
                <w:sz w:val="24"/>
                <w:lang w:val="nb-NO"/>
              </w:rPr>
              <w:t>D.E. format</w:t>
            </w:r>
            <w:r w:rsidRPr="00507DF9">
              <w:rPr>
                <w:rFonts w:ascii="Times New Roman" w:hAnsi="Times New Roman" w:cs="Times New Roman"/>
                <w:b/>
                <w:sz w:val="24"/>
                <w:lang w:val="nb-NO"/>
              </w:rPr>
              <w:br/>
              <w:t>(Type/length)</w:t>
            </w:r>
          </w:p>
        </w:tc>
        <w:tc>
          <w:tcPr>
            <w:tcW w:w="851" w:type="dxa"/>
            <w:shd w:val="clear" w:color="auto" w:fill="auto"/>
            <w:vAlign w:val="center"/>
          </w:tcPr>
          <w:p w:rsidR="00507DF9" w:rsidRPr="00507DF9" w:rsidRDefault="00507DF9" w:rsidP="00507DF9">
            <w:pPr>
              <w:spacing w:before="120" w:after="120" w:line="240" w:lineRule="auto"/>
              <w:jc w:val="center"/>
              <w:rPr>
                <w:rFonts w:ascii="Times New Roman" w:hAnsi="Times New Roman" w:cs="Times New Roman"/>
                <w:b/>
                <w:sz w:val="24"/>
                <w:lang w:val="pt-PT"/>
              </w:rPr>
            </w:pPr>
            <w:r w:rsidRPr="00507DF9">
              <w:rPr>
                <w:rFonts w:ascii="Times New Roman" w:hAnsi="Times New Roman" w:cs="Times New Roman"/>
                <w:b/>
                <w:sz w:val="24"/>
                <w:lang w:val="pt-PT"/>
              </w:rPr>
              <w:t>Code-list in Title II</w:t>
            </w:r>
            <w:r w:rsidRPr="00507DF9">
              <w:rPr>
                <w:rFonts w:ascii="Times New Roman" w:hAnsi="Times New Roman" w:cs="Times New Roman"/>
                <w:b/>
                <w:sz w:val="24"/>
                <w:lang w:val="pt-PT"/>
              </w:rPr>
              <w:br/>
              <w:t>(Y/N)</w:t>
            </w:r>
          </w:p>
        </w:tc>
        <w:tc>
          <w:tcPr>
            <w:tcW w:w="1506" w:type="dxa"/>
          </w:tcPr>
          <w:p w:rsidR="00507DF9" w:rsidRPr="00507DF9" w:rsidRDefault="00507DF9" w:rsidP="00507DF9">
            <w:pPr>
              <w:spacing w:before="120" w:after="120" w:line="240" w:lineRule="auto"/>
              <w:jc w:val="center"/>
              <w:rPr>
                <w:rFonts w:ascii="Times New Roman" w:hAnsi="Times New Roman" w:cs="Times New Roman"/>
                <w:b/>
                <w:sz w:val="24"/>
              </w:rPr>
            </w:pPr>
          </w:p>
          <w:p w:rsidR="00507DF9" w:rsidRPr="00507DF9" w:rsidRDefault="00507DF9" w:rsidP="00507DF9">
            <w:pPr>
              <w:spacing w:before="120" w:after="120" w:line="240" w:lineRule="auto"/>
              <w:jc w:val="center"/>
              <w:rPr>
                <w:rFonts w:ascii="Times New Roman" w:hAnsi="Times New Roman" w:cs="Times New Roman"/>
                <w:b/>
                <w:sz w:val="24"/>
              </w:rPr>
            </w:pPr>
            <w:r w:rsidRPr="00507DF9">
              <w:rPr>
                <w:rFonts w:ascii="Times New Roman" w:hAnsi="Times New Roman" w:cs="Times New Roman"/>
                <w:b/>
                <w:sz w:val="24"/>
              </w:rPr>
              <w:t>Header level cardinality</w:t>
            </w:r>
          </w:p>
        </w:tc>
        <w:tc>
          <w:tcPr>
            <w:tcW w:w="1506" w:type="dxa"/>
          </w:tcPr>
          <w:p w:rsidR="00507DF9" w:rsidRPr="00507DF9" w:rsidRDefault="00507DF9" w:rsidP="00507DF9">
            <w:pPr>
              <w:spacing w:before="120" w:after="120" w:line="240" w:lineRule="auto"/>
              <w:jc w:val="center"/>
              <w:rPr>
                <w:rFonts w:ascii="Times New Roman" w:hAnsi="Times New Roman" w:cs="Times New Roman"/>
                <w:b/>
                <w:sz w:val="24"/>
              </w:rPr>
            </w:pPr>
          </w:p>
          <w:p w:rsidR="00507DF9" w:rsidRPr="00507DF9" w:rsidRDefault="00507DF9" w:rsidP="00507DF9">
            <w:pPr>
              <w:spacing w:before="120" w:after="120" w:line="240" w:lineRule="auto"/>
              <w:jc w:val="center"/>
              <w:rPr>
                <w:rFonts w:ascii="Times New Roman" w:hAnsi="Times New Roman" w:cs="Times New Roman"/>
                <w:b/>
                <w:sz w:val="24"/>
              </w:rPr>
            </w:pPr>
            <w:r w:rsidRPr="00507DF9">
              <w:rPr>
                <w:rFonts w:ascii="Times New Roman" w:hAnsi="Times New Roman" w:cs="Times New Roman"/>
                <w:b/>
                <w:sz w:val="24"/>
              </w:rPr>
              <w:t>Item level cardinality</w:t>
            </w:r>
          </w:p>
        </w:tc>
        <w:tc>
          <w:tcPr>
            <w:tcW w:w="2386" w:type="dxa"/>
            <w:shd w:val="clear" w:color="auto" w:fill="auto"/>
            <w:vAlign w:val="center"/>
          </w:tcPr>
          <w:p w:rsidR="00507DF9" w:rsidRPr="00507DF9" w:rsidRDefault="00507DF9" w:rsidP="00507DF9">
            <w:pPr>
              <w:spacing w:before="120" w:after="120" w:line="240" w:lineRule="auto"/>
              <w:jc w:val="center"/>
              <w:rPr>
                <w:rFonts w:ascii="Times New Roman" w:hAnsi="Times New Roman" w:cs="Times New Roman"/>
                <w:b/>
                <w:sz w:val="24"/>
              </w:rPr>
            </w:pPr>
            <w:r w:rsidRPr="00507DF9">
              <w:rPr>
                <w:rFonts w:ascii="Times New Roman" w:hAnsi="Times New Roman" w:cs="Times New Roman"/>
                <w:b/>
                <w:sz w:val="24"/>
              </w:rPr>
              <w:t>Notes</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1/1</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Declaration type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a2</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1/2</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Additional declaration type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a1</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1/3</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Transit declaration/ Proof of customs status type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an..5</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1/4</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Forms</w:t>
            </w:r>
          </w:p>
        </w:tc>
        <w:tc>
          <w:tcPr>
            <w:tcW w:w="2387" w:type="dxa"/>
            <w:shd w:val="clear" w:color="auto" w:fill="auto"/>
          </w:tcPr>
          <w:p w:rsidR="00507DF9" w:rsidRPr="00507DF9" w:rsidRDefault="00507DF9" w:rsidP="00507DF9">
            <w:pPr>
              <w:spacing w:before="120" w:after="0" w:line="240" w:lineRule="auto"/>
              <w:ind w:left="120" w:hanging="120"/>
              <w:jc w:val="both"/>
              <w:rPr>
                <w:rFonts w:ascii="Times New Roman" w:hAnsi="Times New Roman" w:cs="Times New Roman"/>
                <w:sz w:val="24"/>
              </w:rPr>
            </w:pPr>
            <w:r w:rsidRPr="00507DF9">
              <w:rPr>
                <w:rFonts w:ascii="Times New Roman" w:hAnsi="Times New Roman" w:cs="Times New Roman"/>
                <w:sz w:val="24"/>
              </w:rPr>
              <w:t>n..4</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1/5</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Loading lists</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n..5</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1/6</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Goods item number</w:t>
            </w:r>
          </w:p>
        </w:tc>
        <w:tc>
          <w:tcPr>
            <w:tcW w:w="2387" w:type="dxa"/>
            <w:shd w:val="clear" w:color="auto" w:fill="auto"/>
          </w:tcPr>
          <w:p w:rsidR="00507DF9" w:rsidRPr="00507DF9" w:rsidRDefault="00507DF9" w:rsidP="00507DF9">
            <w:pPr>
              <w:spacing w:before="120" w:after="120" w:line="240" w:lineRule="auto"/>
              <w:ind w:left="828" w:hanging="828"/>
              <w:jc w:val="both"/>
              <w:rPr>
                <w:rFonts w:ascii="Times New Roman" w:hAnsi="Times New Roman" w:cs="Times New Roman"/>
                <w:sz w:val="24"/>
              </w:rPr>
            </w:pPr>
            <w:r w:rsidRPr="00507DF9">
              <w:rPr>
                <w:rFonts w:ascii="Times New Roman" w:hAnsi="Times New Roman" w:cs="Times New Roman"/>
                <w:sz w:val="24"/>
              </w:rPr>
              <w:t>n..5</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tabs>
                <w:tab w:val="left" w:pos="914"/>
              </w:tabs>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tabs>
                <w:tab w:val="left" w:pos="914"/>
              </w:tabs>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p w:rsidR="00507DF9" w:rsidRPr="00507DF9" w:rsidRDefault="00507DF9" w:rsidP="00507DF9">
            <w:pPr>
              <w:tabs>
                <w:tab w:val="left" w:pos="914"/>
              </w:tabs>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1/7</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Specific circumstance indicator</w:t>
            </w:r>
          </w:p>
        </w:tc>
        <w:tc>
          <w:tcPr>
            <w:tcW w:w="2387" w:type="dxa"/>
            <w:shd w:val="clear" w:color="auto" w:fill="auto"/>
          </w:tcPr>
          <w:p w:rsidR="00507DF9" w:rsidRPr="00507DF9" w:rsidRDefault="00507DF9" w:rsidP="00507DF9">
            <w:pPr>
              <w:spacing w:before="120" w:after="120" w:line="240" w:lineRule="auto"/>
              <w:ind w:left="828" w:hanging="828"/>
              <w:jc w:val="both"/>
              <w:rPr>
                <w:rFonts w:ascii="Times New Roman" w:hAnsi="Times New Roman" w:cs="Times New Roman"/>
                <w:sz w:val="24"/>
              </w:rPr>
            </w:pPr>
            <w:r w:rsidRPr="00507DF9">
              <w:rPr>
                <w:rFonts w:ascii="Times New Roman" w:hAnsi="Times New Roman" w:cs="Times New Roman"/>
                <w:sz w:val="24"/>
              </w:rPr>
              <w:t>an3</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1/8</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Signature/ authentication</w:t>
            </w:r>
          </w:p>
        </w:tc>
        <w:tc>
          <w:tcPr>
            <w:tcW w:w="2387" w:type="dxa"/>
            <w:shd w:val="clear" w:color="auto" w:fill="auto"/>
          </w:tcPr>
          <w:p w:rsidR="00507DF9" w:rsidRPr="00507DF9" w:rsidRDefault="00507DF9" w:rsidP="00507DF9">
            <w:pPr>
              <w:spacing w:before="120" w:after="120" w:line="240" w:lineRule="auto"/>
              <w:ind w:left="828" w:hanging="828"/>
              <w:jc w:val="both"/>
              <w:rPr>
                <w:rFonts w:ascii="Times New Roman" w:hAnsi="Times New Roman" w:cs="Times New Roman"/>
                <w:sz w:val="24"/>
              </w:rPr>
            </w:pPr>
            <w:r w:rsidRPr="00507DF9">
              <w:rPr>
                <w:rFonts w:ascii="Times New Roman" w:hAnsi="Times New Roman" w:cs="Times New Roman"/>
                <w:sz w:val="24"/>
              </w:rPr>
              <w:t>an..35</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1/9</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Total number of items</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n..5</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1/10</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Procedure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Requested procedure code:</w:t>
            </w:r>
            <w:r w:rsidRPr="00507DF9">
              <w:rPr>
                <w:rFonts w:ascii="Times New Roman" w:hAnsi="Times New Roman" w:cs="Times New Roman"/>
                <w:sz w:val="24"/>
              </w:rPr>
              <w:t xml:space="preserve">   an2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Previous procedure code: </w:t>
            </w:r>
            <w:r w:rsidRPr="00507DF9">
              <w:rPr>
                <w:rFonts w:ascii="Times New Roman" w:hAnsi="Times New Roman" w:cs="Times New Roman"/>
                <w:sz w:val="24"/>
              </w:rPr>
              <w:t xml:space="preserve">    an2</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1506" w:type="dxa"/>
          </w:tcPr>
          <w:p w:rsidR="00507DF9" w:rsidRPr="00507DF9" w:rsidRDefault="00507DF9" w:rsidP="00507DF9">
            <w:pPr>
              <w:spacing w:before="120" w:after="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0" w:line="240" w:lineRule="auto"/>
              <w:jc w:val="both"/>
              <w:rPr>
                <w:rFonts w:ascii="Times New Roman" w:hAnsi="Times New Roman" w:cs="Times New Roman"/>
                <w:sz w:val="24"/>
              </w:rPr>
            </w:pPr>
          </w:p>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1/11</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Additional procedure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Union codes:</w:t>
            </w:r>
            <w:r w:rsidRPr="00507DF9">
              <w:rPr>
                <w:rFonts w:ascii="Times New Roman" w:hAnsi="Times New Roman" w:cs="Times New Roman"/>
                <w:sz w:val="24"/>
              </w:rPr>
              <w:t xml:space="preserve">     a1 + an2</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OR</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National codes:</w:t>
            </w:r>
            <w:r w:rsidRPr="00507DF9">
              <w:rPr>
                <w:rFonts w:ascii="Times New Roman" w:hAnsi="Times New Roman" w:cs="Times New Roman"/>
                <w:sz w:val="24"/>
              </w:rPr>
              <w:t xml:space="preserve">   n1 + an2</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Union codes are further specified in Title II</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2/1</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Simplified declaration/Previous documents</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Document category:        </w:t>
            </w:r>
            <w:r w:rsidRPr="00507DF9">
              <w:rPr>
                <w:rFonts w:ascii="Times New Roman" w:hAnsi="Times New Roman" w:cs="Times New Roman"/>
                <w:sz w:val="24"/>
              </w:rPr>
              <w:t>a1+</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Previous document type:      </w:t>
            </w:r>
            <w:r w:rsidRPr="00507DF9">
              <w:rPr>
                <w:rFonts w:ascii="Times New Roman" w:hAnsi="Times New Roman" w:cs="Times New Roman"/>
                <w:sz w:val="24"/>
              </w:rPr>
              <w:t>an ..3  +</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Previous document reference:         </w:t>
            </w:r>
            <w:r w:rsidRPr="00507DF9">
              <w:rPr>
                <w:rFonts w:ascii="Times New Roman" w:hAnsi="Times New Roman" w:cs="Times New Roman"/>
                <w:sz w:val="24"/>
              </w:rPr>
              <w:t xml:space="preserve">an </w:t>
            </w:r>
            <w:r w:rsidRPr="00507DF9">
              <w:rPr>
                <w:rFonts w:ascii="Times New Roman" w:hAnsi="Times New Roman" w:cs="Times New Roman"/>
                <w:sz w:val="24"/>
              </w:rPr>
              <w:lastRenderedPageBreak/>
              <w:t>..35+</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Goods item identifier: n..5</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lastRenderedPageBreak/>
              <w:t>Y</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9999x</w:t>
            </w:r>
          </w:p>
        </w:tc>
        <w:tc>
          <w:tcPr>
            <w:tcW w:w="1506" w:type="dxa"/>
          </w:tcPr>
          <w:p w:rsidR="00507DF9" w:rsidRPr="00507DF9" w:rsidRDefault="00507DF9" w:rsidP="00507DF9">
            <w:pPr>
              <w:tabs>
                <w:tab w:val="left" w:pos="914"/>
              </w:tabs>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2/2</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Additional information</w:t>
            </w:r>
          </w:p>
        </w:tc>
        <w:tc>
          <w:tcPr>
            <w:tcW w:w="2387" w:type="dxa"/>
            <w:shd w:val="clear" w:color="auto" w:fill="auto"/>
          </w:tcPr>
          <w:p w:rsidR="00507DF9" w:rsidRPr="00507DF9" w:rsidRDefault="00507DF9" w:rsidP="00507DF9">
            <w:pPr>
              <w:spacing w:before="120" w:after="0" w:line="240" w:lineRule="auto"/>
              <w:jc w:val="both"/>
              <w:rPr>
                <w:rFonts w:ascii="Times New Roman" w:hAnsi="Times New Roman" w:cs="Times New Roman"/>
                <w:i/>
                <w:sz w:val="24"/>
              </w:rPr>
            </w:pPr>
            <w:r w:rsidRPr="00507DF9">
              <w:rPr>
                <w:rFonts w:ascii="Times New Roman" w:hAnsi="Times New Roman" w:cs="Times New Roman"/>
                <w:i/>
                <w:sz w:val="24"/>
              </w:rPr>
              <w:t>Coded version</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i/>
                <w:sz w:val="24"/>
              </w:rPr>
              <w:t>(Union codes):</w:t>
            </w:r>
            <w:r w:rsidRPr="00507DF9">
              <w:rPr>
                <w:rFonts w:ascii="Times New Roman" w:hAnsi="Times New Roman" w:cs="Times New Roman"/>
                <w:sz w:val="24"/>
              </w:rPr>
              <w:t xml:space="preserve">     n1 + an4</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t>OR</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i/>
                <w:sz w:val="24"/>
              </w:rPr>
              <w:t>(national codes)</w:t>
            </w:r>
            <w:r w:rsidRPr="00507DF9">
              <w:rPr>
                <w:rFonts w:ascii="Times New Roman" w:hAnsi="Times New Roman" w:cs="Times New Roman"/>
                <w:sz w:val="24"/>
              </w:rPr>
              <w:t>:  a1 +an4</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t>OR</w:t>
            </w:r>
          </w:p>
          <w:p w:rsidR="00507DF9" w:rsidRPr="00507DF9" w:rsidRDefault="00507DF9" w:rsidP="00507DF9">
            <w:pPr>
              <w:spacing w:before="120" w:after="0" w:line="240" w:lineRule="auto"/>
              <w:jc w:val="both"/>
              <w:rPr>
                <w:rFonts w:ascii="Times New Roman" w:hAnsi="Times New Roman" w:cs="Times New Roman"/>
                <w:i/>
                <w:sz w:val="24"/>
              </w:rPr>
            </w:pPr>
            <w:r w:rsidRPr="00507DF9">
              <w:rPr>
                <w:rFonts w:ascii="Times New Roman" w:hAnsi="Times New Roman" w:cs="Times New Roman"/>
                <w:i/>
                <w:sz w:val="24"/>
              </w:rPr>
              <w:t>Free text description</w:t>
            </w:r>
            <w:r w:rsidRPr="00507DF9">
              <w:rPr>
                <w:rFonts w:ascii="Times New Roman" w:hAnsi="Times New Roman" w:cs="Times New Roman"/>
                <w:sz w:val="24"/>
              </w:rPr>
              <w:t>: an..512</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tabs>
                <w:tab w:val="left" w:pos="914"/>
              </w:tabs>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Union codes are further specified in Title II</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2/3</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Documents produced, certificates and authorisations, additional references</w:t>
            </w:r>
          </w:p>
        </w:tc>
        <w:tc>
          <w:tcPr>
            <w:tcW w:w="2387" w:type="dxa"/>
            <w:shd w:val="clear" w:color="auto" w:fill="auto"/>
          </w:tcPr>
          <w:p w:rsidR="00507DF9" w:rsidRPr="00507DF9" w:rsidRDefault="00507DF9" w:rsidP="00507DF9">
            <w:pPr>
              <w:spacing w:before="120" w:after="0" w:line="240" w:lineRule="auto"/>
              <w:jc w:val="both"/>
              <w:rPr>
                <w:rFonts w:ascii="Times New Roman" w:hAnsi="Times New Roman" w:cs="Times New Roman"/>
                <w:i/>
                <w:sz w:val="24"/>
                <w:lang w:val="fr-FR"/>
              </w:rPr>
            </w:pPr>
            <w:r w:rsidRPr="00507DF9">
              <w:rPr>
                <w:rFonts w:ascii="Times New Roman" w:hAnsi="Times New Roman" w:cs="Times New Roman"/>
                <w:i/>
                <w:sz w:val="24"/>
                <w:lang w:val="fr-FR"/>
              </w:rPr>
              <w:t>Document type</w:t>
            </w:r>
          </w:p>
          <w:p w:rsidR="00507DF9" w:rsidRPr="00507DF9" w:rsidRDefault="00507DF9" w:rsidP="00507DF9">
            <w:pPr>
              <w:spacing w:before="120" w:after="0" w:line="240" w:lineRule="auto"/>
              <w:jc w:val="both"/>
              <w:rPr>
                <w:rFonts w:ascii="Times New Roman" w:hAnsi="Times New Roman" w:cs="Times New Roman"/>
                <w:sz w:val="24"/>
                <w:lang w:val="fr-BE"/>
              </w:rPr>
            </w:pPr>
            <w:r w:rsidRPr="00507DF9">
              <w:rPr>
                <w:rFonts w:ascii="Times New Roman" w:hAnsi="Times New Roman" w:cs="Times New Roman"/>
                <w:i/>
                <w:sz w:val="24"/>
                <w:lang w:val="fr-BE"/>
              </w:rPr>
              <w:t>(Union codes):</w:t>
            </w:r>
            <w:r w:rsidRPr="00507DF9">
              <w:rPr>
                <w:rFonts w:ascii="Times New Roman" w:hAnsi="Times New Roman" w:cs="Times New Roman"/>
                <w:b/>
                <w:sz w:val="24"/>
                <w:lang w:val="fr-BE"/>
              </w:rPr>
              <w:t xml:space="preserve"> </w:t>
            </w:r>
            <w:r w:rsidRPr="00507DF9">
              <w:rPr>
                <w:rFonts w:ascii="Times New Roman" w:hAnsi="Times New Roman" w:cs="Times New Roman"/>
                <w:sz w:val="24"/>
                <w:lang w:val="fr-BE"/>
              </w:rPr>
              <w:t xml:space="preserve">       a1+ an3 </w:t>
            </w:r>
          </w:p>
          <w:p w:rsidR="00507DF9" w:rsidRPr="00507DF9" w:rsidRDefault="00507DF9" w:rsidP="00507DF9">
            <w:pPr>
              <w:spacing w:before="120" w:after="0" w:line="240" w:lineRule="auto"/>
              <w:jc w:val="both"/>
              <w:rPr>
                <w:rFonts w:ascii="Times New Roman" w:hAnsi="Times New Roman" w:cs="Times New Roman"/>
                <w:sz w:val="24"/>
                <w:lang w:val="fr-BE"/>
              </w:rPr>
            </w:pPr>
            <w:r w:rsidRPr="00507DF9">
              <w:rPr>
                <w:rFonts w:ascii="Times New Roman" w:hAnsi="Times New Roman" w:cs="Times New Roman"/>
                <w:sz w:val="24"/>
                <w:lang w:val="fr-BE"/>
              </w:rPr>
              <w:t>OR</w:t>
            </w:r>
          </w:p>
          <w:p w:rsidR="00507DF9" w:rsidRPr="00507DF9" w:rsidRDefault="00507DF9" w:rsidP="00507DF9">
            <w:pPr>
              <w:spacing w:before="120" w:after="120" w:line="240" w:lineRule="auto"/>
              <w:jc w:val="both"/>
              <w:rPr>
                <w:rFonts w:ascii="Times New Roman" w:hAnsi="Times New Roman" w:cs="Times New Roman"/>
                <w:sz w:val="24"/>
                <w:lang w:val="fr-BE"/>
              </w:rPr>
            </w:pPr>
            <w:r w:rsidRPr="00507DF9">
              <w:rPr>
                <w:rFonts w:ascii="Times New Roman" w:hAnsi="Times New Roman" w:cs="Times New Roman"/>
                <w:i/>
                <w:sz w:val="24"/>
                <w:lang w:val="fr-BE"/>
              </w:rPr>
              <w:t>(national codes)</w:t>
            </w:r>
            <w:r w:rsidRPr="00507DF9">
              <w:rPr>
                <w:rFonts w:ascii="Times New Roman" w:hAnsi="Times New Roman" w:cs="Times New Roman"/>
                <w:sz w:val="24"/>
                <w:lang w:val="fr-BE"/>
              </w:rPr>
              <w:t>: n1+an3</w:t>
            </w:r>
          </w:p>
          <w:p w:rsidR="00507DF9" w:rsidRPr="00507DF9" w:rsidRDefault="00507DF9" w:rsidP="00507DF9">
            <w:pPr>
              <w:spacing w:before="120" w:after="120" w:line="240" w:lineRule="auto"/>
              <w:jc w:val="both"/>
              <w:rPr>
                <w:rFonts w:ascii="Times New Roman" w:hAnsi="Times New Roman" w:cs="Times New Roman"/>
                <w:sz w:val="24"/>
                <w:lang w:val="fr-BE"/>
              </w:rPr>
            </w:pPr>
            <w:r w:rsidRPr="00507DF9">
              <w:rPr>
                <w:rFonts w:ascii="Times New Roman" w:hAnsi="Times New Roman" w:cs="Times New Roman"/>
                <w:sz w:val="24"/>
                <w:lang w:val="fr-BE"/>
              </w:rPr>
              <w:t>+</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Document identifier</w:t>
            </w:r>
            <w:r w:rsidRPr="00507DF9">
              <w:rPr>
                <w:rFonts w:ascii="Times New Roman" w:hAnsi="Times New Roman" w:cs="Times New Roman"/>
                <w:sz w:val="24"/>
              </w:rPr>
              <w:t xml:space="preserve">: </w:t>
            </w:r>
            <w:r w:rsidRPr="00507DF9">
              <w:rPr>
                <w:rFonts w:ascii="Times New Roman" w:hAnsi="Times New Roman" w:cs="Times New Roman"/>
                <w:sz w:val="24"/>
              </w:rPr>
              <w:lastRenderedPageBreak/>
              <w:t>an..35</w:t>
            </w:r>
          </w:p>
          <w:p w:rsidR="00507DF9" w:rsidRPr="00507DF9" w:rsidRDefault="00507DF9" w:rsidP="00507DF9">
            <w:pPr>
              <w:spacing w:before="120" w:after="120" w:line="240" w:lineRule="auto"/>
              <w:jc w:val="both"/>
              <w:rPr>
                <w:rFonts w:ascii="Times New Roman" w:hAnsi="Times New Roman" w:cs="Times New Roman"/>
                <w:sz w:val="24"/>
                <w:lang w:val="fr-BE"/>
              </w:rPr>
            </w:pP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lang w:val="fr-BE"/>
              </w:rPr>
            </w:pPr>
            <w:r w:rsidRPr="00507DF9">
              <w:rPr>
                <w:rFonts w:ascii="Times New Roman" w:hAnsi="Times New Roman" w:cs="Times New Roman"/>
                <w:sz w:val="24"/>
                <w:lang w:val="fr-BE"/>
              </w:rPr>
              <w:lastRenderedPageBreak/>
              <w:t>Y</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tabs>
                <w:tab w:val="left" w:pos="914"/>
              </w:tabs>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2/4</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Reference number/UCR</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an..35</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This data element may take the form of WCO (ISO 15459) codes or equivalent.</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2/5</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LRN</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an..22</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2/6</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Deferred payment</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an..35</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2/7</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Identification of warehouse</w:t>
            </w:r>
          </w:p>
        </w:tc>
        <w:tc>
          <w:tcPr>
            <w:tcW w:w="2387" w:type="dxa"/>
            <w:shd w:val="clear" w:color="auto" w:fill="auto"/>
          </w:tcPr>
          <w:p w:rsidR="00507DF9" w:rsidRPr="00507DF9" w:rsidRDefault="00507DF9" w:rsidP="00507DF9">
            <w:pPr>
              <w:suppressAutoHyphens/>
              <w:autoSpaceDE w:val="0"/>
              <w:spacing w:before="120" w:after="120" w:line="240" w:lineRule="auto"/>
              <w:jc w:val="both"/>
              <w:rPr>
                <w:rFonts w:ascii="Times New Roman" w:eastAsia="Times New Roman" w:hAnsi="Times New Roman" w:cs="Times New Roman"/>
                <w:sz w:val="24"/>
                <w:szCs w:val="24"/>
                <w:lang w:eastAsia="ar-SA"/>
              </w:rPr>
            </w:pPr>
            <w:r w:rsidRPr="00507DF9">
              <w:rPr>
                <w:rFonts w:ascii="Times New Roman" w:eastAsia="Times New Roman" w:hAnsi="Times New Roman" w:cs="Times New Roman"/>
                <w:i/>
                <w:sz w:val="24"/>
                <w:szCs w:val="24"/>
                <w:lang w:eastAsia="ar-SA"/>
              </w:rPr>
              <w:t>Warehouse type</w:t>
            </w:r>
            <w:r w:rsidRPr="00507DF9">
              <w:rPr>
                <w:rFonts w:ascii="Times New Roman" w:eastAsia="Times New Roman" w:hAnsi="Times New Roman" w:cs="Times New Roman"/>
                <w:sz w:val="24"/>
                <w:szCs w:val="24"/>
                <w:lang w:eastAsia="ar-SA"/>
              </w:rPr>
              <w:t>:      a1 +</w:t>
            </w:r>
          </w:p>
          <w:p w:rsidR="00507DF9" w:rsidRPr="00507DF9" w:rsidRDefault="00507DF9" w:rsidP="00507DF9">
            <w:pPr>
              <w:suppressAutoHyphens/>
              <w:autoSpaceDE w:val="0"/>
              <w:spacing w:before="120" w:after="120" w:line="240" w:lineRule="auto"/>
              <w:jc w:val="both"/>
              <w:rPr>
                <w:rFonts w:ascii="Times New Roman" w:eastAsia="Times New Roman" w:hAnsi="Times New Roman" w:cs="Times New Roman"/>
                <w:sz w:val="24"/>
                <w:szCs w:val="24"/>
                <w:lang w:eastAsia="ar-SA"/>
              </w:rPr>
            </w:pPr>
            <w:r w:rsidRPr="00507DF9">
              <w:rPr>
                <w:rFonts w:ascii="Times New Roman" w:eastAsia="Times New Roman" w:hAnsi="Times New Roman" w:cs="Times New Roman"/>
                <w:i/>
                <w:sz w:val="24"/>
                <w:szCs w:val="24"/>
                <w:lang w:eastAsia="ar-SA"/>
              </w:rPr>
              <w:t>Warehouse identifier</w:t>
            </w:r>
            <w:r w:rsidRPr="00507DF9">
              <w:rPr>
                <w:rFonts w:ascii="Times New Roman" w:eastAsia="Times New Roman" w:hAnsi="Times New Roman" w:cs="Times New Roman"/>
                <w:sz w:val="24"/>
                <w:szCs w:val="24"/>
                <w:lang w:eastAsia="ar-SA"/>
              </w:rPr>
              <w:t>:  an..35</w:t>
            </w:r>
          </w:p>
          <w:p w:rsidR="00507DF9" w:rsidRPr="00507DF9" w:rsidRDefault="00507DF9" w:rsidP="00507DF9">
            <w:pPr>
              <w:suppressAutoHyphens/>
              <w:autoSpaceDE w:val="0"/>
              <w:spacing w:before="120" w:after="120" w:line="240" w:lineRule="auto"/>
              <w:jc w:val="both"/>
              <w:rPr>
                <w:rFonts w:ascii="Times New Roman" w:hAnsi="Times New Roman" w:cs="Times New Roman"/>
                <w:sz w:val="24"/>
              </w:rPr>
            </w:pP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3/1</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Exporter</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Street and number:</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Country:</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lastRenderedPageBreak/>
              <w:t xml:space="preserve">City: </w:t>
            </w:r>
            <w:r w:rsidRPr="00507DF9">
              <w:rPr>
                <w:rFonts w:ascii="Times New Roman" w:hAnsi="Times New Roman" w:cs="Times New Roman"/>
                <w:sz w:val="24"/>
              </w:rPr>
              <w:t xml:space="preserve">            an..35</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lastRenderedPageBreak/>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Country code: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eastAsia="Times New Roman" w:hAnsi="Times New Roman" w:cs="Times New Roman"/>
                <w:sz w:val="24"/>
                <w:szCs w:val="24"/>
                <w:lang w:eastAsia="en-GB"/>
              </w:rPr>
              <w:t xml:space="preserve">The Union’s alphabetic codes for countries and territories are based on the current ISO alpha 2 codes (a2) in </w:t>
            </w:r>
            <w:r w:rsidRPr="00507DF9">
              <w:rPr>
                <w:rFonts w:ascii="Times New Roman" w:eastAsia="Times New Roman" w:hAnsi="Times New Roman" w:cs="Times New Roman"/>
                <w:sz w:val="24"/>
                <w:szCs w:val="24"/>
                <w:lang w:eastAsia="en-GB"/>
              </w:rPr>
              <w:lastRenderedPageBreak/>
              <w:t>so far as they are compatible with the requirements of Commission Regulation (EU) No 1106/2012 of 27 November 2012 implementing Regulation (EC) No 471/2009 of the European Parliament and of the Council on Community statistics relating to external trade with non-member countries, as regards the update of the nomenclature of countries and territories</w:t>
            </w:r>
            <w:r w:rsidRPr="00507DF9">
              <w:rPr>
                <w:rFonts w:ascii="Times New Roman" w:eastAsia="Times New Roman" w:hAnsi="Times New Roman" w:cs="Times New Roman"/>
                <w:sz w:val="24"/>
                <w:szCs w:val="24"/>
                <w:vertAlign w:val="superscript"/>
                <w:lang w:eastAsia="en-GB"/>
              </w:rPr>
              <w:footnoteReference w:id="7"/>
            </w:r>
            <w:r w:rsidRPr="00507DF9">
              <w:rPr>
                <w:rFonts w:ascii="Times New Roman" w:eastAsia="Times New Roman" w:hAnsi="Times New Roman" w:cs="Times New Roman"/>
                <w:sz w:val="24"/>
                <w:szCs w:val="24"/>
                <w:lang w:eastAsia="en-GB"/>
              </w:rPr>
              <w:t xml:space="preserve">. The Commission regularly publishes regulations updating the list of </w:t>
            </w:r>
            <w:r w:rsidRPr="00507DF9">
              <w:rPr>
                <w:rFonts w:ascii="Times New Roman" w:eastAsia="Times New Roman" w:hAnsi="Times New Roman" w:cs="Times New Roman"/>
                <w:sz w:val="24"/>
                <w:szCs w:val="24"/>
                <w:lang w:eastAsia="en-GB"/>
              </w:rPr>
              <w:lastRenderedPageBreak/>
              <w:t>country codes.</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3/2</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Exporter identification n°</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an..17</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structure of the EORI number is defined in Title II.</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eastAsia="Times New Roman" w:hAnsi="Times New Roman" w:cs="Times New Roman"/>
                <w:bCs/>
                <w:sz w:val="24"/>
                <w:szCs w:val="24"/>
                <w:lang w:eastAsia="en-GB"/>
              </w:rPr>
              <w:t>The structure of a third country unique identification number recognised by the Union is defined in Title II.</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3/3</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Consignor – Master level transport contract</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Street and number:</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Country:</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City: </w:t>
            </w:r>
            <w:r w:rsidRPr="00507DF9">
              <w:rPr>
                <w:rFonts w:ascii="Times New Roman" w:hAnsi="Times New Roman" w:cs="Times New Roman"/>
                <w:sz w:val="24"/>
              </w:rPr>
              <w:t xml:space="preserve">            an..35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Phone number:</w:t>
            </w:r>
            <w:r w:rsidRPr="00507DF9">
              <w:rPr>
                <w:rFonts w:ascii="Times New Roman" w:hAnsi="Times New Roman" w:cs="Times New Roman"/>
                <w:sz w:val="24"/>
              </w:rPr>
              <w:t xml:space="preserve"> an..50</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country code as defined for D.E. 3/1 Exporter shall be used.</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3/4</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Consignor identification n° – Master level </w:t>
            </w:r>
            <w:r w:rsidRPr="00507DF9">
              <w:rPr>
                <w:rFonts w:ascii="Times New Roman" w:hAnsi="Times New Roman" w:cs="Times New Roman"/>
                <w:sz w:val="24"/>
              </w:rPr>
              <w:lastRenderedPageBreak/>
              <w:t>transport contract</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an..17</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The EORI number shall follow the structure defined in Title II for D.E. 3/2 </w:t>
            </w:r>
            <w:r w:rsidRPr="00507DF9">
              <w:rPr>
                <w:rFonts w:ascii="Times New Roman" w:hAnsi="Times New Roman" w:cs="Times New Roman"/>
                <w:sz w:val="24"/>
              </w:rPr>
              <w:lastRenderedPageBreak/>
              <w:t>Exporter identification n°</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structure of a third country unique identification number recognised by the Union is defined in Title II for D.E. 3/2 Exporter identification n°.</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3/5</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Consignor – House level transport contract</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Street and number:</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Country:</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City: </w:t>
            </w:r>
            <w:r w:rsidRPr="00507DF9">
              <w:rPr>
                <w:rFonts w:ascii="Times New Roman" w:hAnsi="Times New Roman" w:cs="Times New Roman"/>
                <w:sz w:val="24"/>
              </w:rPr>
              <w:t xml:space="preserve">            an..35 +</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Phone number:</w:t>
            </w:r>
            <w:r w:rsidRPr="00507DF9">
              <w:rPr>
                <w:rFonts w:ascii="Times New Roman" w:hAnsi="Times New Roman" w:cs="Times New Roman"/>
                <w:sz w:val="24"/>
              </w:rPr>
              <w:t xml:space="preserve"> an..50</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country code as defined for D.E. 3/1 Exporter shall be used.</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3/6</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Consignor identification n° – House level transport contract</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an..17</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The EORI number shall follow the structure defined in Title II for D.E. 3/2 </w:t>
            </w:r>
            <w:r w:rsidRPr="00507DF9">
              <w:rPr>
                <w:rFonts w:ascii="Times New Roman" w:hAnsi="Times New Roman" w:cs="Times New Roman"/>
                <w:sz w:val="24"/>
              </w:rPr>
              <w:lastRenderedPageBreak/>
              <w:t>Exporter identification n°</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eastAsia="Times New Roman" w:hAnsi="Times New Roman" w:cs="Times New Roman"/>
                <w:bCs/>
                <w:sz w:val="24"/>
                <w:szCs w:val="24"/>
                <w:lang w:eastAsia="en-GB"/>
              </w:rPr>
              <w:t xml:space="preserve">The structure of a third country unique identification number </w:t>
            </w:r>
            <w:r w:rsidRPr="00507DF9">
              <w:rPr>
                <w:rFonts w:ascii="Times New Roman" w:hAnsi="Times New Roman" w:cs="Times New Roman"/>
                <w:sz w:val="24"/>
              </w:rPr>
              <w:t>shall follow the structure defined in Title II for D.E. 3/2 Exporter identification n° –.</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3/7</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Consignor </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Street and number:</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Country:</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 +</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City: </w:t>
            </w:r>
            <w:r w:rsidRPr="00507DF9">
              <w:rPr>
                <w:rFonts w:ascii="Times New Roman" w:hAnsi="Times New Roman" w:cs="Times New Roman"/>
                <w:sz w:val="24"/>
              </w:rPr>
              <w:t xml:space="preserve">            an..35</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country code as defined for D.E. 3/1 Exporter shall be used.</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3/8</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Consignor identification n°</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an..17</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The EORI number shall follow the structure defined in Title II for D.E. 3/2 Exporter </w:t>
            </w:r>
            <w:r w:rsidRPr="00507DF9">
              <w:rPr>
                <w:rFonts w:ascii="Times New Roman" w:hAnsi="Times New Roman" w:cs="Times New Roman"/>
                <w:sz w:val="24"/>
              </w:rPr>
              <w:lastRenderedPageBreak/>
              <w:t>identification n°</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eastAsia="Times New Roman" w:hAnsi="Times New Roman" w:cs="Times New Roman"/>
                <w:bCs/>
                <w:sz w:val="24"/>
                <w:szCs w:val="24"/>
                <w:lang w:eastAsia="en-GB"/>
              </w:rPr>
              <w:t xml:space="preserve">The structure of a third country unique identification number </w:t>
            </w:r>
            <w:r w:rsidRPr="00507DF9">
              <w:rPr>
                <w:rFonts w:ascii="Times New Roman" w:hAnsi="Times New Roman" w:cs="Times New Roman"/>
                <w:sz w:val="24"/>
              </w:rPr>
              <w:t>shall follow the structure defined in Title II for D.E. 3/2 Exporter identification n° – Master level transport contract.</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3/9</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Consignee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Street and number:</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Country:</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City: </w:t>
            </w:r>
            <w:r w:rsidRPr="00507DF9">
              <w:rPr>
                <w:rFonts w:ascii="Times New Roman" w:hAnsi="Times New Roman" w:cs="Times New Roman"/>
                <w:sz w:val="24"/>
              </w:rPr>
              <w:t xml:space="preserve">            an..35</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country code as defined for D.E. 3/1 Exporter shall be used.</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3/10</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Consignee identification n°</w:t>
            </w:r>
            <w:r w:rsidRPr="00507DF9">
              <w:rPr>
                <w:rFonts w:ascii="Times New Roman" w:hAnsi="Times New Roman" w:cs="Times New Roman"/>
                <w:b/>
                <w:bCs/>
                <w:i/>
                <w:sz w:val="24"/>
              </w:rPr>
              <w:t xml:space="preserve"> </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an..17</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The EORI number shall follow the structure defined in Title II for D.E. 3/2 Exporter </w:t>
            </w:r>
            <w:r w:rsidRPr="00507DF9">
              <w:rPr>
                <w:rFonts w:ascii="Times New Roman" w:hAnsi="Times New Roman" w:cs="Times New Roman"/>
                <w:sz w:val="24"/>
              </w:rPr>
              <w:lastRenderedPageBreak/>
              <w:t>identification n°</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eastAsia="Times New Roman" w:hAnsi="Times New Roman" w:cs="Times New Roman"/>
                <w:bCs/>
                <w:sz w:val="24"/>
                <w:szCs w:val="24"/>
                <w:lang w:eastAsia="en-GB"/>
              </w:rPr>
              <w:t>The structure of a third country unique identification number recognised by the Union is defined in Title II.</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3/11</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Consignee – Master level transport contract</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Street and number:</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Country:</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City: </w:t>
            </w:r>
            <w:r w:rsidRPr="00507DF9">
              <w:rPr>
                <w:rFonts w:ascii="Times New Roman" w:hAnsi="Times New Roman" w:cs="Times New Roman"/>
                <w:sz w:val="24"/>
              </w:rPr>
              <w:t xml:space="preserve">            an..35+</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Phone number:</w:t>
            </w:r>
            <w:r w:rsidRPr="00507DF9">
              <w:rPr>
                <w:rFonts w:ascii="Times New Roman" w:hAnsi="Times New Roman" w:cs="Times New Roman"/>
                <w:sz w:val="24"/>
              </w:rPr>
              <w:t xml:space="preserve"> an..50</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country code as defined for D.E. 3/1 Exporter shall be used.</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3/12</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Consignee identification n° – Master level transport contract</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sz w:val="24"/>
              </w:rPr>
              <w:t>an..17</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EORI number shall follow the structure defined in Title II for D.E. 3/2 Exporter identification n°</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eastAsia="Times New Roman" w:hAnsi="Times New Roman" w:cs="Times New Roman"/>
                <w:bCs/>
                <w:sz w:val="24"/>
                <w:szCs w:val="24"/>
                <w:lang w:eastAsia="en-GB"/>
              </w:rPr>
              <w:t xml:space="preserve">The structure of a </w:t>
            </w:r>
            <w:r w:rsidRPr="00507DF9">
              <w:rPr>
                <w:rFonts w:ascii="Times New Roman" w:eastAsia="Times New Roman" w:hAnsi="Times New Roman" w:cs="Times New Roman"/>
                <w:bCs/>
                <w:sz w:val="24"/>
                <w:szCs w:val="24"/>
                <w:lang w:eastAsia="en-GB"/>
              </w:rPr>
              <w:lastRenderedPageBreak/>
              <w:t xml:space="preserve">third country unique identification number </w:t>
            </w:r>
            <w:r w:rsidRPr="00507DF9">
              <w:rPr>
                <w:rFonts w:ascii="Times New Roman" w:hAnsi="Times New Roman" w:cs="Times New Roman"/>
                <w:sz w:val="24"/>
              </w:rPr>
              <w:t>shall follow the structure defined in Title II for D.E. 3/2 Exporter identification n° – Master level transport contract.</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3/13</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Consignee – House level transport contract</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Street and number:</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Country:</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City: </w:t>
            </w:r>
            <w:r w:rsidRPr="00507DF9">
              <w:rPr>
                <w:rFonts w:ascii="Times New Roman" w:hAnsi="Times New Roman" w:cs="Times New Roman"/>
                <w:sz w:val="24"/>
              </w:rPr>
              <w:t xml:space="preserve">            an..35 +</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Phone number:</w:t>
            </w:r>
            <w:r w:rsidRPr="00507DF9">
              <w:rPr>
                <w:rFonts w:ascii="Times New Roman" w:hAnsi="Times New Roman" w:cs="Times New Roman"/>
                <w:sz w:val="24"/>
              </w:rPr>
              <w:t xml:space="preserve"> an..50</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country code as defined for D.E. 3/1 Exporter shall be used.</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3/14</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Consignee identification n° – House level transport contract</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sz w:val="24"/>
              </w:rPr>
              <w:t>an..17</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The EORI number shall follow the structure defined in Title II for D.E. 3/2 Exporter </w:t>
            </w:r>
            <w:r w:rsidRPr="00507DF9">
              <w:rPr>
                <w:rFonts w:ascii="Times New Roman" w:hAnsi="Times New Roman" w:cs="Times New Roman"/>
                <w:sz w:val="24"/>
              </w:rPr>
              <w:lastRenderedPageBreak/>
              <w:t>identification n°</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eastAsia="Times New Roman" w:hAnsi="Times New Roman" w:cs="Times New Roman"/>
                <w:bCs/>
                <w:sz w:val="24"/>
                <w:szCs w:val="24"/>
                <w:lang w:eastAsia="en-GB"/>
              </w:rPr>
              <w:t xml:space="preserve">The structure of a third country unique identification number </w:t>
            </w:r>
            <w:r w:rsidRPr="00507DF9">
              <w:rPr>
                <w:rFonts w:ascii="Times New Roman" w:hAnsi="Times New Roman" w:cs="Times New Roman"/>
                <w:sz w:val="24"/>
              </w:rPr>
              <w:t>shall follow the structure defined in Title II for D.E. 3/2 Exporter identification n° – Master level transport contract.</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3/15</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Importer</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Street and number:</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Country:</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City: </w:t>
            </w:r>
            <w:r w:rsidRPr="00507DF9">
              <w:rPr>
                <w:rFonts w:ascii="Times New Roman" w:hAnsi="Times New Roman" w:cs="Times New Roman"/>
                <w:sz w:val="24"/>
              </w:rPr>
              <w:t xml:space="preserve">            an..35</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country code as defined for D.E. 3/1 Exporter shall be used.</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3/16</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Importer identification n°</w:t>
            </w:r>
            <w:r w:rsidRPr="00507DF9">
              <w:rPr>
                <w:rFonts w:ascii="Times New Roman" w:hAnsi="Times New Roman" w:cs="Times New Roman"/>
                <w:b/>
                <w:bCs/>
                <w:i/>
                <w:sz w:val="24"/>
              </w:rPr>
              <w:t xml:space="preserve"> </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an..17</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The EORI number shall follow the structure defined in Title II for D.E. 3/2 Exporter </w:t>
            </w:r>
            <w:r w:rsidRPr="00507DF9">
              <w:rPr>
                <w:rFonts w:ascii="Times New Roman" w:hAnsi="Times New Roman" w:cs="Times New Roman"/>
                <w:sz w:val="24"/>
              </w:rPr>
              <w:lastRenderedPageBreak/>
              <w:t>identification n°.</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3/17</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Declarant</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Street and number:</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Country:</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City: </w:t>
            </w:r>
            <w:r w:rsidRPr="00507DF9">
              <w:rPr>
                <w:rFonts w:ascii="Times New Roman" w:hAnsi="Times New Roman" w:cs="Times New Roman"/>
                <w:sz w:val="24"/>
              </w:rPr>
              <w:t xml:space="preserve">            an..35</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country code as defined for D.E. 3/1 Exporter shall be used.</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3/18</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Declarant identification n°</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an..17</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EORI number shall follow the structure defined in Title II for D.E. 3/2 Exporter identification n°</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3/19</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Representative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Street and number:</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Country:</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City: </w:t>
            </w:r>
            <w:r w:rsidRPr="00507DF9">
              <w:rPr>
                <w:rFonts w:ascii="Times New Roman" w:hAnsi="Times New Roman" w:cs="Times New Roman"/>
                <w:sz w:val="24"/>
              </w:rPr>
              <w:t xml:space="preserve">            an..35 +</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country code as defined for D.E. 3/1 Exporter shall be used.</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3/20</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Representative identification n°</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an..17</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lang w:val="fr-BE"/>
              </w:rPr>
            </w:pPr>
            <w:r w:rsidRPr="00507DF9">
              <w:rPr>
                <w:rFonts w:ascii="Times New Roman" w:hAnsi="Times New Roman" w:cs="Times New Roman"/>
                <w:sz w:val="24"/>
                <w:lang w:val="fr-BE"/>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lang w:val="fr-BE"/>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EORI number shall follow the structure defined in Title II for D.E. 3/2 Exporter identification n°</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3/21</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Representative status code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n1</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lang w:val="fr-BE"/>
              </w:rPr>
            </w:pPr>
            <w:r w:rsidRPr="00507DF9">
              <w:rPr>
                <w:rFonts w:ascii="Times New Roman" w:hAnsi="Times New Roman" w:cs="Times New Roman"/>
                <w:sz w:val="24"/>
                <w:lang w:val="fr-BE"/>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lang w:val="fr-BE"/>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lang w:val="fr-BE"/>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3/22</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Holder of the transit procedure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Street and number:</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Country:</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 +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City: </w:t>
            </w:r>
            <w:r w:rsidRPr="00507DF9">
              <w:rPr>
                <w:rFonts w:ascii="Times New Roman" w:hAnsi="Times New Roman" w:cs="Times New Roman"/>
                <w:sz w:val="24"/>
              </w:rPr>
              <w:t xml:space="preserve">            an..35</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country code as defined for D.E. 3/1 Exporter shall be used.</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3/23</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Holder of the transit procedure identification n°</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an..17</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EORI number shall follow the structure defined in Title II for D.E. 3/2 Exporter identification n°</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3/24</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Seller</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Street and number:</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Country:</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City: </w:t>
            </w:r>
            <w:r w:rsidRPr="00507DF9">
              <w:rPr>
                <w:rFonts w:ascii="Times New Roman" w:hAnsi="Times New Roman" w:cs="Times New Roman"/>
                <w:sz w:val="24"/>
              </w:rPr>
              <w:t xml:space="preserve">            an..35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Phone number:</w:t>
            </w:r>
            <w:r w:rsidRPr="00507DF9">
              <w:rPr>
                <w:rFonts w:ascii="Times New Roman" w:hAnsi="Times New Roman" w:cs="Times New Roman"/>
                <w:sz w:val="24"/>
              </w:rPr>
              <w:t xml:space="preserve"> an..50</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country code as defined for D.E. 3/1 Exporter shall be used.</w:t>
            </w:r>
          </w:p>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3/25</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Seller identification n°</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an..17</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EORI number shall follow the structure defined in Title II for D.E. 3/2 Exporter identification n°.</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eastAsia="Times New Roman" w:hAnsi="Times New Roman" w:cs="Times New Roman"/>
                <w:bCs/>
                <w:sz w:val="24"/>
                <w:szCs w:val="24"/>
                <w:lang w:eastAsia="en-GB"/>
              </w:rPr>
              <w:t xml:space="preserve">The structure of a third country unique identification number </w:t>
            </w:r>
            <w:r w:rsidRPr="00507DF9">
              <w:rPr>
                <w:rFonts w:ascii="Times New Roman" w:hAnsi="Times New Roman" w:cs="Times New Roman"/>
                <w:sz w:val="24"/>
              </w:rPr>
              <w:t>shall follow the structure defined in Title II for D.E. 3/2 Exporter identification n°.</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3/26</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Buyer</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Street and number:</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Country:</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City: </w:t>
            </w:r>
            <w:r w:rsidRPr="00507DF9">
              <w:rPr>
                <w:rFonts w:ascii="Times New Roman" w:hAnsi="Times New Roman" w:cs="Times New Roman"/>
                <w:sz w:val="24"/>
              </w:rPr>
              <w:t xml:space="preserve">            an..35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Phone number:</w:t>
            </w:r>
            <w:r w:rsidRPr="00507DF9">
              <w:rPr>
                <w:rFonts w:ascii="Times New Roman" w:hAnsi="Times New Roman" w:cs="Times New Roman"/>
                <w:sz w:val="24"/>
              </w:rPr>
              <w:t xml:space="preserve"> an..50</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country code as defined for D.E. 3/1 Exporter shall be used.</w:t>
            </w:r>
          </w:p>
        </w:tc>
      </w:tr>
      <w:tr w:rsidR="00507DF9" w:rsidRPr="00507DF9" w:rsidDel="007462B1" w:rsidTr="00157D27">
        <w:tc>
          <w:tcPr>
            <w:tcW w:w="1105" w:type="dxa"/>
            <w:shd w:val="clear" w:color="auto" w:fill="auto"/>
          </w:tcPr>
          <w:p w:rsidR="00507DF9" w:rsidRPr="00507DF9" w:rsidDel="007462B1"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3/27</w:t>
            </w:r>
          </w:p>
        </w:tc>
        <w:tc>
          <w:tcPr>
            <w:tcW w:w="2212" w:type="dxa"/>
            <w:shd w:val="clear" w:color="auto" w:fill="auto"/>
          </w:tcPr>
          <w:p w:rsidR="00507DF9" w:rsidRPr="00507DF9" w:rsidDel="007462B1"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Buyer identification n°</w:t>
            </w:r>
          </w:p>
        </w:tc>
        <w:tc>
          <w:tcPr>
            <w:tcW w:w="2387" w:type="dxa"/>
            <w:shd w:val="clear" w:color="auto" w:fill="auto"/>
          </w:tcPr>
          <w:p w:rsidR="00507DF9" w:rsidRPr="00507DF9" w:rsidDel="007462B1"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an..17</w:t>
            </w:r>
          </w:p>
        </w:tc>
        <w:tc>
          <w:tcPr>
            <w:tcW w:w="851" w:type="dxa"/>
            <w:shd w:val="clear" w:color="auto" w:fill="auto"/>
          </w:tcPr>
          <w:p w:rsidR="00507DF9" w:rsidRPr="00507DF9" w:rsidDel="007462B1"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EORI number shall follow the structure defined in Title II for D.E. 3/2 Exporter identification n°.</w:t>
            </w:r>
          </w:p>
          <w:p w:rsidR="00507DF9" w:rsidRPr="00507DF9" w:rsidDel="007462B1" w:rsidRDefault="00507DF9" w:rsidP="00507DF9">
            <w:pPr>
              <w:spacing w:before="120" w:after="120" w:line="240" w:lineRule="auto"/>
              <w:jc w:val="both"/>
              <w:rPr>
                <w:rFonts w:ascii="Times New Roman" w:hAnsi="Times New Roman" w:cs="Times New Roman"/>
                <w:sz w:val="24"/>
              </w:rPr>
            </w:pPr>
            <w:r w:rsidRPr="00507DF9">
              <w:rPr>
                <w:rFonts w:ascii="Times New Roman" w:eastAsia="Times New Roman" w:hAnsi="Times New Roman" w:cs="Times New Roman"/>
                <w:bCs/>
                <w:sz w:val="24"/>
                <w:szCs w:val="24"/>
                <w:lang w:eastAsia="en-GB"/>
              </w:rPr>
              <w:t xml:space="preserve">The structure of a third country unique identification number </w:t>
            </w:r>
            <w:r w:rsidRPr="00507DF9">
              <w:rPr>
                <w:rFonts w:ascii="Times New Roman" w:hAnsi="Times New Roman" w:cs="Times New Roman"/>
                <w:sz w:val="24"/>
              </w:rPr>
              <w:t>shall follow the structure defined in Title II for D.E. 3/2 Exporter identification n°.</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3/28</w:t>
            </w:r>
          </w:p>
        </w:tc>
        <w:tc>
          <w:tcPr>
            <w:tcW w:w="2212" w:type="dxa"/>
            <w:shd w:val="clear" w:color="auto" w:fill="auto"/>
          </w:tcPr>
          <w:p w:rsidR="00507DF9" w:rsidRPr="00507DF9" w:rsidDel="00180321"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Person notifying the arrival identification n°</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an..17</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EORI number shall follow the structure defined in Title II for D.E. 3/2 Exporter identification n°.</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3/29</w:t>
            </w:r>
          </w:p>
        </w:tc>
        <w:tc>
          <w:tcPr>
            <w:tcW w:w="2212" w:type="dxa"/>
            <w:shd w:val="clear" w:color="auto" w:fill="auto"/>
          </w:tcPr>
          <w:p w:rsidR="00507DF9" w:rsidRPr="00507DF9" w:rsidDel="00180321"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Person notifying the diversion identification n°</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an..17</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EORI number shall follow the structure defined in Title II for D.E. 3/2 Exporter identification n°.</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3/30</w:t>
            </w:r>
          </w:p>
        </w:tc>
        <w:tc>
          <w:tcPr>
            <w:tcW w:w="2212" w:type="dxa"/>
            <w:shd w:val="clear" w:color="auto" w:fill="auto"/>
          </w:tcPr>
          <w:p w:rsidR="00507DF9" w:rsidRPr="00507DF9" w:rsidDel="00180321"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Person presenting the goods to customs identification n°</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an..17</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EORI number shall follow the structure defined in Title II for D.E. 3/2 Exporter identification n°.</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3/31</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Carrier</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Street and number:</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lastRenderedPageBreak/>
              <w:t>Country:</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City: </w:t>
            </w:r>
            <w:r w:rsidRPr="00507DF9">
              <w:rPr>
                <w:rFonts w:ascii="Times New Roman" w:hAnsi="Times New Roman" w:cs="Times New Roman"/>
                <w:sz w:val="24"/>
              </w:rPr>
              <w:t xml:space="preserve">            an..35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Phone number:</w:t>
            </w:r>
            <w:r w:rsidRPr="00507DF9">
              <w:rPr>
                <w:rFonts w:ascii="Times New Roman" w:hAnsi="Times New Roman" w:cs="Times New Roman"/>
                <w:sz w:val="24"/>
              </w:rPr>
              <w:t xml:space="preserve"> an..50</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lastRenderedPageBreak/>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country code as defined for D.E. 3/1 Exporter shall be used.</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3/32</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Carrier identification n°</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an..17</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EORI number shall follow the structure defined in Title II for D.E. 3/2 Exporter identification n°.</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eastAsia="Times New Roman" w:hAnsi="Times New Roman" w:cs="Times New Roman"/>
                <w:bCs/>
                <w:sz w:val="24"/>
                <w:szCs w:val="24"/>
                <w:lang w:eastAsia="en-GB"/>
              </w:rPr>
              <w:t xml:space="preserve">The structure of a third country unique identification number </w:t>
            </w:r>
            <w:r w:rsidRPr="00507DF9">
              <w:rPr>
                <w:rFonts w:ascii="Times New Roman" w:hAnsi="Times New Roman" w:cs="Times New Roman"/>
                <w:sz w:val="24"/>
              </w:rPr>
              <w:t>shall follow the structure defined in Title II for D.E. 3/2 Exporter identification n°.</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3/33</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Notify party – Master level transport contract</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Street and number:</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lastRenderedPageBreak/>
              <w:t>Country:</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City: </w:t>
            </w:r>
            <w:r w:rsidRPr="00507DF9">
              <w:rPr>
                <w:rFonts w:ascii="Times New Roman" w:hAnsi="Times New Roman" w:cs="Times New Roman"/>
                <w:sz w:val="24"/>
              </w:rPr>
              <w:t xml:space="preserve">            an..35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Phone number:</w:t>
            </w:r>
            <w:r w:rsidRPr="00507DF9">
              <w:rPr>
                <w:rFonts w:ascii="Times New Roman" w:hAnsi="Times New Roman" w:cs="Times New Roman"/>
                <w:sz w:val="24"/>
              </w:rPr>
              <w:t xml:space="preserve"> an..50</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lastRenderedPageBreak/>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country code as defined for D.E. 3/1 Exporter</w:t>
            </w:r>
            <w:r w:rsidRPr="00507DF9" w:rsidDel="009C7FA6">
              <w:rPr>
                <w:rFonts w:ascii="Times New Roman" w:hAnsi="Times New Roman" w:cs="Times New Roman"/>
                <w:sz w:val="24"/>
              </w:rPr>
              <w:t xml:space="preserve"> </w:t>
            </w:r>
            <w:r w:rsidRPr="00507DF9">
              <w:rPr>
                <w:rFonts w:ascii="Times New Roman" w:hAnsi="Times New Roman" w:cs="Times New Roman"/>
                <w:sz w:val="24"/>
              </w:rPr>
              <w:t>e shall be used.</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3/34</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Notify party identification n° – Master level transport contract</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an..17</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EORI number shall follow the structure defined in Title II for D.E. 3/2 Exporter identification n°.</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eastAsia="Times New Roman" w:hAnsi="Times New Roman" w:cs="Times New Roman"/>
                <w:bCs/>
                <w:sz w:val="24"/>
                <w:szCs w:val="24"/>
                <w:lang w:eastAsia="en-GB"/>
              </w:rPr>
              <w:t xml:space="preserve">The structure of a third country unique identification number </w:t>
            </w:r>
            <w:r w:rsidRPr="00507DF9">
              <w:rPr>
                <w:rFonts w:ascii="Times New Roman" w:hAnsi="Times New Roman" w:cs="Times New Roman"/>
                <w:sz w:val="24"/>
              </w:rPr>
              <w:t>shall follow the structure defined in Title II for D.E. 3/2 Exporter identification n°.</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3/35</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Notify party – House level transport contract</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Name:        </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Street and number:</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lastRenderedPageBreak/>
              <w:t>Country:</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City: </w:t>
            </w:r>
            <w:r w:rsidRPr="00507DF9">
              <w:rPr>
                <w:rFonts w:ascii="Times New Roman" w:hAnsi="Times New Roman" w:cs="Times New Roman"/>
                <w:sz w:val="24"/>
              </w:rPr>
              <w:t xml:space="preserve">            an..35 +</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Phone number:</w:t>
            </w:r>
            <w:r w:rsidRPr="00507DF9">
              <w:rPr>
                <w:rFonts w:ascii="Times New Roman" w:hAnsi="Times New Roman" w:cs="Times New Roman"/>
                <w:sz w:val="24"/>
              </w:rPr>
              <w:t xml:space="preserve"> an..50</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lastRenderedPageBreak/>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country code as defined for D.E. 3/1 Exporter shall be used.</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3/36</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Notify party identification n° – House level transport contract</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sz w:val="24"/>
              </w:rPr>
              <w:t>an..17</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EORI number shall follow the structure defined in Title II for D.E. 3/2 Exporter identification n°.</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eastAsia="Times New Roman" w:hAnsi="Times New Roman" w:cs="Times New Roman"/>
                <w:bCs/>
                <w:sz w:val="24"/>
                <w:szCs w:val="24"/>
                <w:lang w:eastAsia="en-GB"/>
              </w:rPr>
              <w:t xml:space="preserve">The structure of a third country unique identification number </w:t>
            </w:r>
            <w:r w:rsidRPr="00507DF9">
              <w:rPr>
                <w:rFonts w:ascii="Times New Roman" w:hAnsi="Times New Roman" w:cs="Times New Roman"/>
                <w:sz w:val="24"/>
              </w:rPr>
              <w:t>shall follow the structure defined in Title II for D.E. 3/2 Exporter identification n°.</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3/37</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Additional supply chain actor(s) identification n°</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lang w:val="fr-BE"/>
              </w:rPr>
            </w:pPr>
            <w:r w:rsidRPr="00507DF9">
              <w:rPr>
                <w:rFonts w:ascii="Times New Roman" w:hAnsi="Times New Roman" w:cs="Times New Roman"/>
                <w:i/>
                <w:sz w:val="24"/>
                <w:lang w:val="fr-BE"/>
              </w:rPr>
              <w:t xml:space="preserve">Role code: </w:t>
            </w:r>
            <w:r w:rsidRPr="00507DF9">
              <w:rPr>
                <w:rFonts w:ascii="Times New Roman" w:hAnsi="Times New Roman" w:cs="Times New Roman"/>
                <w:sz w:val="24"/>
                <w:lang w:val="fr-BE"/>
              </w:rPr>
              <w:t>a..3 +</w:t>
            </w:r>
          </w:p>
          <w:p w:rsidR="00507DF9" w:rsidRPr="00507DF9" w:rsidRDefault="00507DF9" w:rsidP="00507DF9">
            <w:pPr>
              <w:spacing w:before="120" w:after="120" w:line="240" w:lineRule="auto"/>
              <w:jc w:val="both"/>
              <w:rPr>
                <w:rFonts w:ascii="Times New Roman" w:hAnsi="Times New Roman" w:cs="Times New Roman"/>
                <w:sz w:val="24"/>
                <w:lang w:val="fr-BE"/>
              </w:rPr>
            </w:pPr>
            <w:r w:rsidRPr="00507DF9">
              <w:rPr>
                <w:rFonts w:ascii="Times New Roman" w:hAnsi="Times New Roman" w:cs="Times New Roman"/>
                <w:i/>
                <w:sz w:val="24"/>
                <w:lang w:val="fr-BE"/>
              </w:rPr>
              <w:t>Identifier:</w:t>
            </w:r>
            <w:r w:rsidRPr="00507DF9">
              <w:rPr>
                <w:rFonts w:ascii="Times New Roman" w:hAnsi="Times New Roman" w:cs="Times New Roman"/>
                <w:sz w:val="24"/>
                <w:lang w:val="fr-BE"/>
              </w:rPr>
              <w:t xml:space="preserve"> an..17</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role codes for the additional supply chain actors are defined in Title II.</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The EORI number shall follow the structure defined in Title II for D.E. 3/2 Exporter identification n°.</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eastAsia="Times New Roman" w:hAnsi="Times New Roman" w:cs="Times New Roman"/>
                <w:bCs/>
                <w:sz w:val="24"/>
                <w:szCs w:val="24"/>
                <w:lang w:eastAsia="en-GB"/>
              </w:rPr>
              <w:t xml:space="preserve">The structure of a third country unique identification number </w:t>
            </w:r>
            <w:r w:rsidRPr="00507DF9">
              <w:rPr>
                <w:rFonts w:ascii="Times New Roman" w:hAnsi="Times New Roman" w:cs="Times New Roman"/>
                <w:sz w:val="24"/>
              </w:rPr>
              <w:t>shall follow the structure defined in Title II for D.E. 3/2 Exporter identification n°.</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3/38</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Person submitting the additional ENS particulars identification n°</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an..17</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EORI number shall follow the structure defined in Title II for D.E. 3/2 Exporter identification n°.</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3/39</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Holder of the authorisation identification n°</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Authorisation type code: </w:t>
            </w:r>
            <w:r w:rsidRPr="00507DF9">
              <w:rPr>
                <w:rFonts w:ascii="Times New Roman" w:hAnsi="Times New Roman" w:cs="Times New Roman"/>
                <w:sz w:val="24"/>
              </w:rPr>
              <w:t>an..4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lang w:val="fr-BE"/>
              </w:rPr>
              <w:t>Identifier:</w:t>
            </w:r>
            <w:r w:rsidRPr="00507DF9">
              <w:rPr>
                <w:rFonts w:ascii="Times New Roman" w:hAnsi="Times New Roman" w:cs="Times New Roman"/>
                <w:sz w:val="24"/>
                <w:lang w:val="fr-BE"/>
              </w:rPr>
              <w:t xml:space="preserve">  </w:t>
            </w:r>
            <w:r w:rsidRPr="00507DF9">
              <w:rPr>
                <w:rFonts w:ascii="Times New Roman" w:hAnsi="Times New Roman" w:cs="Times New Roman"/>
                <w:sz w:val="24"/>
              </w:rPr>
              <w:t>an..17</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The codes defined in Annex A for D.E. 1/1 Application/ Decision code type shall be </w:t>
            </w:r>
            <w:r w:rsidRPr="00507DF9">
              <w:rPr>
                <w:rFonts w:ascii="Times New Roman" w:hAnsi="Times New Roman" w:cs="Times New Roman"/>
                <w:sz w:val="24"/>
              </w:rPr>
              <w:lastRenderedPageBreak/>
              <w:t>used for the authorisation type code.</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EORI number shall follow the structure defined in Title II for D.E. 3/2 Exporter identification n°.</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3/40</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Additional fiscal references identification n°</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Role code: </w:t>
            </w:r>
            <w:r w:rsidRPr="00507DF9">
              <w:rPr>
                <w:rFonts w:ascii="Times New Roman" w:hAnsi="Times New Roman" w:cs="Times New Roman"/>
                <w:sz w:val="24"/>
              </w:rPr>
              <w:t>an3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VAT identification number:</w:t>
            </w:r>
            <w:r w:rsidRPr="00507DF9">
              <w:rPr>
                <w:rFonts w:ascii="Times New Roman" w:hAnsi="Times New Roman" w:cs="Times New Roman"/>
                <w:sz w:val="24"/>
              </w:rPr>
              <w:t xml:space="preserve"> an..17</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role codes for the additional fiscal references are defined in Title II.</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3/41</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Person presenting the goods to customs in case of entry in the declarant's records or pre-lodged customs declarations identification n°</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sz w:val="24"/>
              </w:rPr>
              <w:t>an..17</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EORI number shall follow the structure defined in Title II for D.E. 3/2 Exporter identification n°.</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3/42</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Person lodging the customs goods manifest identification n°</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an..17</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EORI number shall follow the structure defined in Title II for D.E. 3/2 Exporter identification n°.</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3/43</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Person requesting a proof of the customs status of Union goods identification n°</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an..17</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EORI number shall follow the structure defined in Title II for D.E. 3/2 Exporter identification n°.</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3/44</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Person notifying the arrival of goods following movement under temporary storage identification n°</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an..17</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EORI number shall follow the structure defined in Title II for D.E. 3/2 Exporter identification n°.</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4/1</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Delivery terms</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Coded version:</w:t>
            </w:r>
            <w:r w:rsidRPr="00507DF9">
              <w:rPr>
                <w:rFonts w:ascii="Times New Roman" w:hAnsi="Times New Roman" w:cs="Times New Roman"/>
                <w:b/>
                <w:i/>
                <w:sz w:val="24"/>
              </w:rPr>
              <w:t xml:space="preserve"> </w:t>
            </w:r>
            <w:r w:rsidRPr="00507DF9">
              <w:rPr>
                <w:rFonts w:ascii="Times New Roman" w:hAnsi="Times New Roman" w:cs="Times New Roman"/>
                <w:i/>
                <w:sz w:val="24"/>
              </w:rPr>
              <w:t xml:space="preserve">INCOTERM code: </w:t>
            </w:r>
            <w:r w:rsidRPr="00507DF9">
              <w:rPr>
                <w:rFonts w:ascii="Times New Roman" w:hAnsi="Times New Roman" w:cs="Times New Roman"/>
                <w:sz w:val="24"/>
              </w:rPr>
              <w:t xml:space="preserve">a3 + </w:t>
            </w:r>
            <w:r w:rsidRPr="00507DF9">
              <w:rPr>
                <w:rFonts w:ascii="Times New Roman" w:hAnsi="Times New Roman" w:cs="Times New Roman"/>
                <w:i/>
                <w:sz w:val="24"/>
              </w:rPr>
              <w:t>UN/LOCODE:</w:t>
            </w:r>
            <w:r w:rsidRPr="00507DF9">
              <w:rPr>
                <w:rFonts w:ascii="Times New Roman" w:hAnsi="Times New Roman" w:cs="Times New Roman"/>
                <w:sz w:val="24"/>
              </w:rPr>
              <w:t xml:space="preserve"> an..17</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OR</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Free text description:</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INCOTERM code: </w:t>
            </w:r>
            <w:r w:rsidRPr="00507DF9">
              <w:rPr>
                <w:rFonts w:ascii="Times New Roman" w:hAnsi="Times New Roman" w:cs="Times New Roman"/>
                <w:sz w:val="24"/>
              </w:rPr>
              <w:t xml:space="preserve">a3 + </w:t>
            </w:r>
            <w:r w:rsidRPr="00507DF9">
              <w:rPr>
                <w:rFonts w:ascii="Times New Roman" w:hAnsi="Times New Roman" w:cs="Times New Roman"/>
                <w:i/>
                <w:sz w:val="24"/>
              </w:rPr>
              <w:t xml:space="preserve">Country code: </w:t>
            </w:r>
            <w:r w:rsidRPr="00507DF9">
              <w:rPr>
                <w:rFonts w:ascii="Times New Roman" w:hAnsi="Times New Roman" w:cs="Times New Roman"/>
                <w:sz w:val="24"/>
              </w:rPr>
              <w:t xml:space="preserve">a2 + </w:t>
            </w:r>
            <w:r w:rsidRPr="00507DF9">
              <w:rPr>
                <w:rFonts w:ascii="Times New Roman" w:hAnsi="Times New Roman" w:cs="Times New Roman"/>
                <w:i/>
                <w:sz w:val="24"/>
              </w:rPr>
              <w:t xml:space="preserve">Location name: </w:t>
            </w:r>
            <w:r w:rsidRPr="00507DF9">
              <w:rPr>
                <w:rFonts w:ascii="Times New Roman" w:hAnsi="Times New Roman" w:cs="Times New Roman"/>
                <w:sz w:val="24"/>
              </w:rPr>
              <w:t>an..35</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lastRenderedPageBreak/>
              <w:t>Y</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The codes and headings describing the commercial contract are defined in Title II. The code </w:t>
            </w:r>
            <w:r w:rsidRPr="00507DF9">
              <w:rPr>
                <w:rFonts w:ascii="Times New Roman" w:hAnsi="Times New Roman" w:cs="Times New Roman"/>
                <w:sz w:val="24"/>
              </w:rPr>
              <w:lastRenderedPageBreak/>
              <w:t>provided for the description of the location shall adhere to the pattern of UN/LOCODE. If no UN/LOCODE is available for the location, use the country code as provided for D.E. 3/1 Exporter followed by the name of the location.</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4/2</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Transport charges method of payment</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a1</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4/3</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Calculation of taxes – Tax type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Union codes:</w:t>
            </w:r>
            <w:r w:rsidRPr="00507DF9">
              <w:rPr>
                <w:rFonts w:ascii="Times New Roman" w:hAnsi="Times New Roman" w:cs="Times New Roman"/>
                <w:sz w:val="24"/>
              </w:rPr>
              <w:t xml:space="preserve"> a1 + n2</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OR</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National codes:</w:t>
            </w:r>
            <w:r w:rsidRPr="00507DF9">
              <w:rPr>
                <w:rFonts w:ascii="Times New Roman" w:hAnsi="Times New Roman" w:cs="Times New Roman"/>
                <w:sz w:val="24"/>
              </w:rPr>
              <w:t xml:space="preserve"> n1 + an2</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Union codes are further specified in Title II</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4/4</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Calculation of taxes – Tax base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Measurement unit and qualifier, if applicable:   </w:t>
            </w:r>
            <w:r w:rsidRPr="00507DF9">
              <w:rPr>
                <w:rFonts w:ascii="Times New Roman" w:hAnsi="Times New Roman" w:cs="Times New Roman"/>
                <w:sz w:val="24"/>
              </w:rPr>
              <w:t>an..6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lastRenderedPageBreak/>
              <w:t xml:space="preserve">Quantity:        </w:t>
            </w:r>
            <w:r w:rsidRPr="00507DF9">
              <w:rPr>
                <w:rFonts w:ascii="Times New Roman" w:hAnsi="Times New Roman" w:cs="Times New Roman"/>
                <w:sz w:val="24"/>
              </w:rPr>
              <w:t xml:space="preserve"> n..16,6</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lastRenderedPageBreak/>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The measurement units and qualifiers defined in TARIC </w:t>
            </w:r>
            <w:r w:rsidRPr="00507DF9">
              <w:rPr>
                <w:rFonts w:ascii="Times New Roman" w:hAnsi="Times New Roman" w:cs="Times New Roman"/>
                <w:sz w:val="24"/>
              </w:rPr>
              <w:lastRenderedPageBreak/>
              <w:t xml:space="preserve">should be used. In such case, the format of the measurement units and qualifiers will be an..6, but will never have n..6 formats, reserved for national measurement units and qualifiers.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If no such measurement units and qualifiers are available in TARIC, national measurement units and qualifiers can be used. Their format will be n..6.</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4/5</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Calculation of taxes – Tax rate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n..17,3</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4/6</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Calculation of taxes – Payable tax amount</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n..16,2</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4/7</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Calculation of taxes – Total</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n..16,2</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4/8</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Calculation of taxes – Method of payment</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a1</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4/9</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Additions and deductions</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Code:            </w:t>
            </w:r>
            <w:r w:rsidRPr="00507DF9">
              <w:rPr>
                <w:rFonts w:ascii="Times New Roman" w:hAnsi="Times New Roman" w:cs="Times New Roman"/>
                <w:sz w:val="24"/>
              </w:rPr>
              <w:t>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Amount:      </w:t>
            </w:r>
            <w:r w:rsidRPr="00507DF9">
              <w:rPr>
                <w:rFonts w:ascii="Times New Roman" w:hAnsi="Times New Roman" w:cs="Times New Roman"/>
                <w:sz w:val="24"/>
              </w:rPr>
              <w:t xml:space="preserve"> n..16,2</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4/10</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Invoice currency</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a3</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ISO-alpha-3 currency codes (ISO 4217) shall be used for the currency.</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4/11</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Total amount invoiced</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n..16,2</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4/12</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Internal currency unit</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a3</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ISO-alpha-3 currency codes (ISO 4217) shall be used for the currency.</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4/13</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Valuation indicators</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an4</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4/14</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Item price/amount</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n..16,2</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4/15</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Exchange rate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n..12,5</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4/16</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Valuation method</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n1</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4/17</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Preference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n3 (n1+n2)</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Commission will publish at regular intervals the list of the combinations of codes usable together with examples and notes.</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4/18</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Postal value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Currency  code:      </w:t>
            </w:r>
            <w:r w:rsidRPr="00507DF9">
              <w:rPr>
                <w:rFonts w:ascii="Times New Roman" w:hAnsi="Times New Roman" w:cs="Times New Roman"/>
                <w:sz w:val="24"/>
              </w:rPr>
              <w:t>a3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Value:      </w:t>
            </w:r>
            <w:r w:rsidRPr="00507DF9">
              <w:rPr>
                <w:rFonts w:ascii="Times New Roman" w:hAnsi="Times New Roman" w:cs="Times New Roman"/>
                <w:sz w:val="24"/>
              </w:rPr>
              <w:t xml:space="preserve">                n..16,2</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ISO-alpha-3 currency codes (ISO 4217) shall be used for the currency.</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4/19</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Postal charges</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Currency  code:     </w:t>
            </w:r>
            <w:r w:rsidRPr="00507DF9">
              <w:rPr>
                <w:rFonts w:ascii="Times New Roman" w:hAnsi="Times New Roman" w:cs="Times New Roman"/>
                <w:sz w:val="24"/>
              </w:rPr>
              <w:t>a3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Amount:      </w:t>
            </w:r>
            <w:r w:rsidRPr="00507DF9">
              <w:rPr>
                <w:rFonts w:ascii="Times New Roman" w:hAnsi="Times New Roman" w:cs="Times New Roman"/>
                <w:sz w:val="24"/>
              </w:rPr>
              <w:t xml:space="preserve"> n..16,2</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ISO-alpha-3 currency codes (ISO 4217) shall be used for the currency.</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5/1</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Estimated date and time of arrival at first place of arrival </w:t>
            </w:r>
            <w:r w:rsidRPr="00507DF9">
              <w:rPr>
                <w:rFonts w:ascii="Times New Roman" w:hAnsi="Times New Roman" w:cs="Times New Roman"/>
                <w:sz w:val="24"/>
              </w:rPr>
              <w:lastRenderedPageBreak/>
              <w:t>in the Customs territory of the Union</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lastRenderedPageBreak/>
              <w:t>Date and time:</w:t>
            </w:r>
            <w:r w:rsidRPr="00507DF9">
              <w:rPr>
                <w:rFonts w:ascii="Times New Roman" w:hAnsi="Times New Roman" w:cs="Times New Roman"/>
                <w:sz w:val="24"/>
              </w:rPr>
              <w:t xml:space="preserve">  an..15 (yyyymmddhhmmzzz)</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t>yyyy: year</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t>mm: month</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lastRenderedPageBreak/>
              <w:t>dd: day</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t>hh: hour</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t>mm: minute</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zzz: time-zone</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5/2</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Estimated date and time of arrival at the port of unloading</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Date and time:</w:t>
            </w:r>
            <w:r w:rsidRPr="00507DF9">
              <w:rPr>
                <w:rFonts w:ascii="Times New Roman" w:hAnsi="Times New Roman" w:cs="Times New Roman"/>
                <w:sz w:val="24"/>
              </w:rPr>
              <w:t xml:space="preserve">  an..15 (yyyymmddhhmmzzz)</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t>yyyy: year</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t>mm: month</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t>dd: day</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t>hh: hour</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t>mm: minute</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t>zzz: time-zone</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5/3</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Actual date and time of arrival in the customs territory of the Union</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an..15 (yyyymmddhhmmzzz)</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t>yyyy: year</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t>mm: month</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t>dd: day</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t>hh: hour</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t>mm: minute</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zzz: time-zone</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5/4</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Declaration date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n8 (yyyymmdd)</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5/5</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Declaration place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an..35</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5/6</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Office of destination (and country)</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an8</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structure of the customs office identifier is defined in Title II.</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5/7</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Intended offices of transit (and country)</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an8</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identifier of the customs office shall follow the structure defined for D.E. 5/5 Office of destination (and country).</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5/8</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Country of destination code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a2</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country code as defined for D.E. 3/1 Exporter shall be used.</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5/9</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Region of destination code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an..9</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Codes are defined by the Member State concerned.</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5/10</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Place of delivery code – Master level </w:t>
            </w:r>
            <w:r w:rsidRPr="00507DF9">
              <w:rPr>
                <w:rFonts w:ascii="Times New Roman" w:hAnsi="Times New Roman" w:cs="Times New Roman"/>
                <w:sz w:val="24"/>
              </w:rPr>
              <w:lastRenderedPageBreak/>
              <w:t>transport contract</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lastRenderedPageBreak/>
              <w:t xml:space="preserve">UN/LOCODE:     </w:t>
            </w:r>
            <w:r w:rsidRPr="00507DF9">
              <w:rPr>
                <w:rFonts w:ascii="Times New Roman" w:hAnsi="Times New Roman" w:cs="Times New Roman"/>
                <w:sz w:val="24"/>
              </w:rPr>
              <w:t>an..17</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OR</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Country code: </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lastRenderedPageBreak/>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Where the place of loading is coded according to the </w:t>
            </w:r>
            <w:r w:rsidRPr="00507DF9">
              <w:rPr>
                <w:rFonts w:ascii="Times New Roman" w:hAnsi="Times New Roman" w:cs="Times New Roman"/>
                <w:sz w:val="24"/>
              </w:rPr>
              <w:lastRenderedPageBreak/>
              <w:t>UN/LOCODE, the information shall be the UN/LOCODE as defined in Title II for D.E. 5/6 Office of destination (and country).</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country code as defined for D.E. 3/1 Exporter shall be used.</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5/11</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Place of delivery code – House level transport contract</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UN/LOCODE:     </w:t>
            </w:r>
            <w:r w:rsidRPr="00507DF9">
              <w:rPr>
                <w:rFonts w:ascii="Times New Roman" w:hAnsi="Times New Roman" w:cs="Times New Roman"/>
                <w:sz w:val="24"/>
              </w:rPr>
              <w:t>an..17</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OR</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Country code: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Where the place of loading is coded according to the UN/LOCODE, the information shall be the UN/LOCODE as defined in Title II for D.E. 5/6 Office of destination (and country).</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The country code as defined for D.E. 3/1 Exporter shall be </w:t>
            </w:r>
            <w:r w:rsidRPr="00507DF9">
              <w:rPr>
                <w:rFonts w:ascii="Times New Roman" w:hAnsi="Times New Roman" w:cs="Times New Roman"/>
                <w:sz w:val="24"/>
              </w:rPr>
              <w:lastRenderedPageBreak/>
              <w:t>used.</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5/12</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Customs office of exit</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an8</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identifier of the customs office shall follow the structure defined for D.E. 5/6 Office of destination (and country).</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5/13</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Subsequent customs office(-s) of entry</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an8</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identifier of the customs office shall follow the structure defined for D.E. 5/6 Office of destination (and country).</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5/14</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Country of dispatch/export code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a2</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country code as defined for D.E. 3/1 Exporter shall be used.</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5/15</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Country of origin code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a2</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tabs>
                <w:tab w:val="left" w:pos="316"/>
              </w:tabs>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tabs>
                <w:tab w:val="left" w:pos="316"/>
              </w:tabs>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tabs>
                <w:tab w:val="left" w:pos="316"/>
              </w:tabs>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country code as defined for D.E. 3/1 Exporter shall be used.</w:t>
            </w:r>
          </w:p>
        </w:tc>
      </w:tr>
      <w:tr w:rsidR="00507DF9" w:rsidRPr="00507DF9" w:rsidTr="00157D27">
        <w:tc>
          <w:tcPr>
            <w:tcW w:w="1105" w:type="dxa"/>
            <w:shd w:val="clear" w:color="auto" w:fill="auto"/>
          </w:tcPr>
          <w:p w:rsidR="00507DF9" w:rsidRPr="00507DF9" w:rsidRDefault="00507DF9" w:rsidP="00507DF9">
            <w:pPr>
              <w:keepLines/>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5/16</w:t>
            </w:r>
          </w:p>
        </w:tc>
        <w:tc>
          <w:tcPr>
            <w:tcW w:w="2212" w:type="dxa"/>
            <w:shd w:val="clear" w:color="auto" w:fill="auto"/>
          </w:tcPr>
          <w:p w:rsidR="00507DF9" w:rsidRPr="00507DF9" w:rsidRDefault="00507DF9" w:rsidP="00507DF9">
            <w:pPr>
              <w:keepLines/>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Country of preferential origin code</w:t>
            </w:r>
          </w:p>
        </w:tc>
        <w:tc>
          <w:tcPr>
            <w:tcW w:w="2387" w:type="dxa"/>
            <w:shd w:val="clear" w:color="auto" w:fill="auto"/>
          </w:tcPr>
          <w:p w:rsidR="00507DF9" w:rsidRPr="00507DF9" w:rsidRDefault="00507DF9" w:rsidP="00507DF9">
            <w:pPr>
              <w:keepLines/>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an..4</w:t>
            </w:r>
          </w:p>
        </w:tc>
        <w:tc>
          <w:tcPr>
            <w:tcW w:w="851" w:type="dxa"/>
            <w:shd w:val="clear" w:color="auto" w:fill="auto"/>
          </w:tcPr>
          <w:p w:rsidR="00507DF9" w:rsidRPr="00507DF9" w:rsidRDefault="00507DF9" w:rsidP="00507DF9">
            <w:pPr>
              <w:keepLines/>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keepLines/>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keepLines/>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keepLines/>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country code as for D.E. 3/1 Exporter shall be used.</w:t>
            </w:r>
            <w:r w:rsidRPr="00507DF9">
              <w:rPr>
                <w:rFonts w:ascii="Times New Roman" w:hAnsi="Times New Roman" w:cs="Times New Roman"/>
                <w:sz w:val="24"/>
              </w:rPr>
              <w:br/>
            </w:r>
            <w:r w:rsidRPr="00507DF9">
              <w:rPr>
                <w:rFonts w:ascii="Times New Roman" w:hAnsi="Times New Roman" w:cs="Times New Roman"/>
                <w:sz w:val="24"/>
              </w:rPr>
              <w:br/>
            </w:r>
            <w:r w:rsidRPr="00507DF9">
              <w:rPr>
                <w:rFonts w:ascii="Times New Roman" w:eastAsia="Times New Roman" w:hAnsi="Times New Roman" w:cs="Times New Roman"/>
                <w:sz w:val="24"/>
                <w:szCs w:val="24"/>
                <w:lang w:eastAsia="en-GB"/>
              </w:rPr>
              <w:t xml:space="preserve"> </w:t>
            </w:r>
            <w:r w:rsidRPr="00507DF9">
              <w:rPr>
                <w:rFonts w:ascii="Times New Roman" w:hAnsi="Times New Roman" w:cs="Times New Roman"/>
                <w:sz w:val="24"/>
                <w:szCs w:val="24"/>
              </w:rPr>
              <w:t xml:space="preserve">Where the proof of origin refers to a group of countries </w:t>
            </w:r>
            <w:r w:rsidRPr="00507DF9">
              <w:rPr>
                <w:rFonts w:ascii="Times New Roman" w:eastAsia="Times New Roman" w:hAnsi="Times New Roman" w:cs="Times New Roman"/>
                <w:sz w:val="24"/>
                <w:szCs w:val="24"/>
                <w:lang w:eastAsia="en-GB"/>
              </w:rPr>
              <w:t>use the numeric identifier codes specified in the integrated tariff established in accordance with Article 2 of Council (EEC) Regulation No 2658/87.</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5/17</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Region of origin code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an..9</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Codes are defined by the Member State concerned.</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5/18</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Countries of routing codes</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a2</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country code as defined for D.E. 3/1 Exporter shall be used.</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5/19</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Countries of routing of the means of transport codes</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a2</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country code as defined for D.E. 3/1 Exporter shall be used.</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5/20</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Countries of routing of the consignment codes</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a2</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country code as for D.E. 3/1 Exporter shall be used.</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5/21</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Place of loading</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Coded:               </w:t>
            </w:r>
            <w:r w:rsidRPr="00507DF9">
              <w:rPr>
                <w:rFonts w:ascii="Times New Roman" w:hAnsi="Times New Roman" w:cs="Times New Roman"/>
                <w:sz w:val="24"/>
              </w:rPr>
              <w:t>an..17</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sz w:val="24"/>
              </w:rPr>
              <w:t>OR</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Free text description:     </w:t>
            </w:r>
            <w:r w:rsidRPr="00507DF9">
              <w:rPr>
                <w:rFonts w:ascii="Times New Roman" w:hAnsi="Times New Roman" w:cs="Times New Roman"/>
                <w:sz w:val="24"/>
              </w:rPr>
              <w:t xml:space="preserve"> a2 (country code) + an..35 (location)</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Where the place of loading is coded according to the UN/LOCODE, the information shall be the UN/LOCODE as defined in Title II for D.E. 5/6 Office of destination (and country).</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Where the place of loading is not coded according to the UN/LOCODE, the country where the place of loading is </w:t>
            </w:r>
            <w:r w:rsidRPr="00507DF9">
              <w:rPr>
                <w:rFonts w:ascii="Times New Roman" w:hAnsi="Times New Roman" w:cs="Times New Roman"/>
                <w:sz w:val="24"/>
              </w:rPr>
              <w:lastRenderedPageBreak/>
              <w:t>located is identified by the code as defined for D.E3/1 Exporter.</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5/22</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Place of unloading</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Coded:               </w:t>
            </w:r>
            <w:r w:rsidRPr="00507DF9">
              <w:rPr>
                <w:rFonts w:ascii="Times New Roman" w:hAnsi="Times New Roman" w:cs="Times New Roman"/>
                <w:sz w:val="24"/>
              </w:rPr>
              <w:t>an..17</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sz w:val="24"/>
              </w:rPr>
              <w:t>OR</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Free text description:     </w:t>
            </w:r>
            <w:r w:rsidRPr="00507DF9">
              <w:rPr>
                <w:rFonts w:ascii="Times New Roman" w:hAnsi="Times New Roman" w:cs="Times New Roman"/>
                <w:sz w:val="24"/>
              </w:rPr>
              <w:t xml:space="preserve"> a2 (country code) + an..35 (location)</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b/>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Where the place of unloading is coded according to the UN/LOCODE, the information shall be the UN/LOCODE as defined in Title II for D.E. 5/6 Office of destination (and country).</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Where the place of unloading is not coded according to the UN/LOCODE, the country where the place of unloading is located is identified by the code as defined for D.E. 3/1 Exporter.</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5/23</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Location of goods</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Country:</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lastRenderedPageBreak/>
              <w:t>Type of location:</w:t>
            </w:r>
            <w:r w:rsidRPr="00507DF9">
              <w:rPr>
                <w:rFonts w:ascii="Times New Roman" w:hAnsi="Times New Roman" w:cs="Times New Roman"/>
                <w:sz w:val="24"/>
              </w:rPr>
              <w:t xml:space="preserve">  a1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Qualifier of the identification:</w:t>
            </w:r>
            <w:r w:rsidRPr="00507DF9">
              <w:rPr>
                <w:rFonts w:ascii="Times New Roman" w:hAnsi="Times New Roman" w:cs="Times New Roman"/>
                <w:sz w:val="24"/>
              </w:rPr>
              <w:t xml:space="preserve">       a1 +</w:t>
            </w:r>
          </w:p>
          <w:p w:rsidR="00507DF9" w:rsidRPr="00507DF9" w:rsidRDefault="00507DF9" w:rsidP="00507DF9">
            <w:pPr>
              <w:spacing w:before="120" w:after="0" w:line="240" w:lineRule="auto"/>
              <w:jc w:val="both"/>
              <w:rPr>
                <w:rFonts w:ascii="Times New Roman" w:hAnsi="Times New Roman" w:cs="Times New Roman"/>
                <w:i/>
                <w:sz w:val="24"/>
                <w:u w:val="single"/>
              </w:rPr>
            </w:pPr>
            <w:r w:rsidRPr="00507DF9">
              <w:rPr>
                <w:rFonts w:ascii="Times New Roman" w:hAnsi="Times New Roman" w:cs="Times New Roman"/>
                <w:i/>
                <w:sz w:val="24"/>
                <w:u w:val="single"/>
              </w:rPr>
              <w:t>Coded</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i/>
                <w:sz w:val="24"/>
              </w:rPr>
              <w:t>Identification of location:</w:t>
            </w:r>
            <w:r w:rsidRPr="00507DF9">
              <w:rPr>
                <w:rFonts w:ascii="Times New Roman" w:hAnsi="Times New Roman" w:cs="Times New Roman"/>
                <w:sz w:val="24"/>
              </w:rPr>
              <w:t xml:space="preserve"> an..35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Additional identifier:</w:t>
            </w:r>
            <w:r w:rsidRPr="00507DF9">
              <w:rPr>
                <w:rFonts w:ascii="Times New Roman" w:hAnsi="Times New Roman" w:cs="Times New Roman"/>
                <w:sz w:val="24"/>
              </w:rPr>
              <w:t xml:space="preserve"> n..3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OR</w:t>
            </w:r>
          </w:p>
          <w:p w:rsidR="00507DF9" w:rsidRPr="00507DF9" w:rsidRDefault="00507DF9" w:rsidP="00507DF9">
            <w:pPr>
              <w:spacing w:before="120" w:after="0" w:line="240" w:lineRule="auto"/>
              <w:jc w:val="both"/>
              <w:rPr>
                <w:rFonts w:ascii="Times New Roman" w:hAnsi="Times New Roman" w:cs="Times New Roman"/>
                <w:i/>
                <w:sz w:val="24"/>
                <w:u w:val="single"/>
              </w:rPr>
            </w:pPr>
            <w:r w:rsidRPr="00507DF9">
              <w:rPr>
                <w:rFonts w:ascii="Times New Roman" w:hAnsi="Times New Roman" w:cs="Times New Roman"/>
                <w:i/>
                <w:sz w:val="24"/>
                <w:u w:val="single"/>
              </w:rPr>
              <w:t>Free text description</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i/>
                <w:sz w:val="24"/>
              </w:rPr>
              <w:t>Street and number:</w:t>
            </w:r>
            <w:r w:rsidRPr="00507DF9">
              <w:rPr>
                <w:rFonts w:ascii="Times New Roman" w:hAnsi="Times New Roman" w:cs="Times New Roman"/>
                <w:sz w:val="24"/>
              </w:rPr>
              <w:t xml:space="preserve"> an..70 +</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City:</w:t>
            </w:r>
            <w:r w:rsidRPr="00507DF9">
              <w:rPr>
                <w:rFonts w:ascii="Times New Roman" w:hAnsi="Times New Roman" w:cs="Times New Roman"/>
                <w:sz w:val="24"/>
              </w:rPr>
              <w:t xml:space="preserve">            an..35 </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lastRenderedPageBreak/>
              <w:t>Y</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The structure of the code is defined in </w:t>
            </w:r>
            <w:r w:rsidRPr="00507DF9">
              <w:rPr>
                <w:rFonts w:ascii="Times New Roman" w:hAnsi="Times New Roman" w:cs="Times New Roman"/>
                <w:sz w:val="24"/>
              </w:rPr>
              <w:lastRenderedPageBreak/>
              <w:t>Title II.</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5/24</w:t>
            </w:r>
          </w:p>
        </w:tc>
        <w:tc>
          <w:tcPr>
            <w:tcW w:w="2212" w:type="dxa"/>
            <w:shd w:val="clear" w:color="auto" w:fill="auto"/>
          </w:tcPr>
          <w:p w:rsidR="00507DF9" w:rsidRPr="00507DF9" w:rsidRDefault="005C536D" w:rsidP="005C536D">
            <w:pPr>
              <w:spacing w:before="120" w:after="120" w:line="240" w:lineRule="auto"/>
              <w:jc w:val="both"/>
              <w:rPr>
                <w:rFonts w:ascii="Times New Roman" w:hAnsi="Times New Roman" w:cs="Times New Roman"/>
                <w:sz w:val="24"/>
              </w:rPr>
            </w:pPr>
            <w:r>
              <w:rPr>
                <w:rFonts w:ascii="Times New Roman" w:hAnsi="Times New Roman" w:cs="Times New Roman"/>
                <w:sz w:val="24"/>
              </w:rPr>
              <w:t>C</w:t>
            </w:r>
            <w:r w:rsidR="00507DF9" w:rsidRPr="00507DF9">
              <w:rPr>
                <w:rFonts w:ascii="Times New Roman" w:hAnsi="Times New Roman" w:cs="Times New Roman"/>
                <w:sz w:val="24"/>
              </w:rPr>
              <w:t xml:space="preserve">ustoms office of </w:t>
            </w:r>
            <w:r>
              <w:rPr>
                <w:rFonts w:ascii="Times New Roman" w:hAnsi="Times New Roman" w:cs="Times New Roman"/>
                <w:sz w:val="24"/>
              </w:rPr>
              <w:t>f</w:t>
            </w:r>
            <w:r w:rsidRPr="00507DF9">
              <w:rPr>
                <w:rFonts w:ascii="Times New Roman" w:hAnsi="Times New Roman" w:cs="Times New Roman"/>
                <w:sz w:val="24"/>
              </w:rPr>
              <w:t xml:space="preserve">irst </w:t>
            </w:r>
            <w:r w:rsidR="00507DF9" w:rsidRPr="00507DF9">
              <w:rPr>
                <w:rFonts w:ascii="Times New Roman" w:hAnsi="Times New Roman" w:cs="Times New Roman"/>
                <w:sz w:val="24"/>
              </w:rPr>
              <w:t>entry code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an8</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identifier of the customs office shall follow the structure defined for D.E. 5/6 Office of destination (and country).</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5/25</w:t>
            </w:r>
          </w:p>
        </w:tc>
        <w:tc>
          <w:tcPr>
            <w:tcW w:w="2212" w:type="dxa"/>
            <w:shd w:val="clear" w:color="auto" w:fill="auto"/>
          </w:tcPr>
          <w:p w:rsidR="00507DF9" w:rsidRPr="00507DF9" w:rsidRDefault="00507DF9" w:rsidP="005C536D">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Actual customs office of </w:t>
            </w:r>
            <w:r w:rsidR="005C536D" w:rsidRPr="00507DF9">
              <w:rPr>
                <w:rFonts w:ascii="Times New Roman" w:hAnsi="Times New Roman" w:cs="Times New Roman"/>
                <w:sz w:val="24"/>
              </w:rPr>
              <w:t xml:space="preserve">first </w:t>
            </w:r>
            <w:r w:rsidRPr="00507DF9">
              <w:rPr>
                <w:rFonts w:ascii="Times New Roman" w:hAnsi="Times New Roman" w:cs="Times New Roman"/>
                <w:sz w:val="24"/>
              </w:rPr>
              <w:t>entry code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an8</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identifier of the customs office shall follow the structure defined for D.E. 5/6 Office of destination (and country).</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5/26</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Customs office of presentation</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an8</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identifier of the customs office shall follow the structure defined for D.E. 5/6 Office of destination (and country).</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5/27</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Supervising customs office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an8</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identifier of the customs office shall follow the structure defined for D.E. 5/6 Office of destination (and country).</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5/28</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Requested period of validity of the proof</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n..3</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5/29</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Date of presentation </w:t>
            </w:r>
            <w:r w:rsidRPr="00507DF9">
              <w:rPr>
                <w:rFonts w:ascii="Times New Roman" w:hAnsi="Times New Roman" w:cs="Times New Roman"/>
                <w:sz w:val="24"/>
              </w:rPr>
              <w:lastRenderedPageBreak/>
              <w:t>of the goods</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n8 (yyyymmdd)</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5/30</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Place of acceptance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Coded:</w:t>
            </w:r>
            <w:r w:rsidRPr="00507DF9">
              <w:rPr>
                <w:rFonts w:ascii="Times New Roman" w:hAnsi="Times New Roman" w:cs="Times New Roman"/>
                <w:sz w:val="24"/>
              </w:rPr>
              <w:t xml:space="preserve">               an..17</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OR</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Free text description:</w:t>
            </w:r>
            <w:r w:rsidRPr="00507DF9">
              <w:rPr>
                <w:rFonts w:ascii="Times New Roman" w:hAnsi="Times New Roman" w:cs="Times New Roman"/>
                <w:sz w:val="24"/>
              </w:rPr>
              <w:t xml:space="preserve">      a2 (country code) + an..35 (location)</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Where the place of unloading is coded according to the UN/LOCODE, the information shall be the UN/LOCODE as defined in Title II for D.E. 5/6 Office of destination (and country).</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Where the place of unloading is not coded according to the UN/LOCODE, the country where the place of unloading is located is identified by the code as defined for D.E. 3/1 Exporter.</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6/1</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Net mass (kg)</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n..16,6</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6/2</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Supplementary units</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n..16,6</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6/3</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Gross mass (kg) – Master level transport contract</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n..16,6</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6/4</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Gross mass (kg) – House level transport contract</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n..16,6</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6/5</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Gross mass (kg) </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n..16,6</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6/6</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Description of goods – Master level transport contract</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an..512</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rPr>
          <w:trHeight w:val="960"/>
        </w:trPr>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6/7</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Description of goods – House level transport contract</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an..512</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rPr>
          <w:trHeight w:val="960"/>
        </w:trPr>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6/8</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Description of goods </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an..512</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6/9</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Type of packages </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an..2</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The code-list corresponds to the latest version of </w:t>
            </w:r>
            <w:r w:rsidRPr="00507DF9">
              <w:rPr>
                <w:rFonts w:ascii="Times New Roman" w:hAnsi="Times New Roman" w:cs="Times New Roman"/>
                <w:sz w:val="24"/>
              </w:rPr>
              <w:lastRenderedPageBreak/>
              <w:t>UN/ECE Recommendations 21</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6/10</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Number of packages</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n..8</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6/11</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Shipping marks</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an..512</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6/12</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UN Dangerous Goods code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an..4</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United Nations Dangerous Goods identifier (UNDG) is the serial number assigned within the United Nations to substances and articles contained in a list of the dangerous goods most commonly carried.</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6/13</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CUS code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an8</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Code assigned within the European Customs Inventory of Chemical Substances (ECICS).</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6/14</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Commodity code – </w:t>
            </w:r>
            <w:r w:rsidRPr="00507DF9">
              <w:rPr>
                <w:rFonts w:ascii="Times New Roman" w:hAnsi="Times New Roman" w:cs="Times New Roman"/>
                <w:sz w:val="24"/>
              </w:rPr>
              <w:lastRenderedPageBreak/>
              <w:t>Combined nomenclature code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an..8</w:t>
            </w:r>
            <w:r w:rsidRPr="00507DF9">
              <w:rPr>
                <w:rFonts w:ascii="Times New Roman" w:hAnsi="Times New Roman" w:cs="Times New Roman"/>
                <w:i/>
                <w:sz w:val="24"/>
              </w:rPr>
              <w:t xml:space="preserve"> </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1x </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6/15</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Commodity code – TARIC code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sz w:val="24"/>
              </w:rPr>
              <w:t>an2</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To be completed in accordance with the TARIC code (two characters for the application of specific Union measures in respect of formalities to be completed at destination).</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6/16</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Commodity code – TARIC additional code(s)</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sz w:val="24"/>
              </w:rPr>
              <w:t>an4</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To be completed in accordance with the TARIC codes (additional codes).</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6/17</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Commodity code – National TARIC additional code(s)</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sz w:val="24"/>
              </w:rPr>
              <w:t>an..4</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Codes to be adopted by the Member States concerned.</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6/18</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Total packages</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n..8</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6/19</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Type of goods</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a1</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UPU code-list 116 shall be used</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7/1</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Transhipments</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eastAsia="Times New Roman" w:hAnsi="Times New Roman" w:cs="Times New Roman"/>
                <w:sz w:val="24"/>
                <w:szCs w:val="24"/>
                <w:lang w:eastAsia="ar-SA"/>
              </w:rPr>
              <w:t xml:space="preserve"> </w:t>
            </w:r>
            <w:r w:rsidRPr="00507DF9">
              <w:rPr>
                <w:rFonts w:ascii="Times New Roman" w:hAnsi="Times New Roman" w:cs="Times New Roman"/>
                <w:i/>
                <w:sz w:val="24"/>
              </w:rPr>
              <w:t>Place of transhipment:</w:t>
            </w:r>
            <w:r w:rsidRPr="00507DF9">
              <w:rPr>
                <w:rFonts w:ascii="Times New Roman" w:hAnsi="Times New Roman" w:cs="Times New Roman"/>
                <w:sz w:val="24"/>
              </w:rPr>
              <w:t xml:space="preserve"> </w:t>
            </w:r>
            <w:r w:rsidRPr="00507DF9">
              <w:rPr>
                <w:rFonts w:ascii="Times New Roman" w:hAnsi="Times New Roman" w:cs="Times New Roman"/>
                <w:i/>
                <w:sz w:val="24"/>
              </w:rPr>
              <w:t>Country:</w:t>
            </w:r>
            <w:r w:rsidRPr="00507DF9">
              <w:rPr>
                <w:rFonts w:ascii="Times New Roman" w:hAnsi="Times New Roman" w:cs="Times New Roman"/>
                <w:sz w:val="24"/>
              </w:rPr>
              <w:t xml:space="preserve">             a2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Type of location:</w:t>
            </w:r>
            <w:r w:rsidRPr="00507DF9">
              <w:rPr>
                <w:rFonts w:ascii="Times New Roman" w:hAnsi="Times New Roman" w:cs="Times New Roman"/>
                <w:sz w:val="24"/>
              </w:rPr>
              <w:t xml:space="preserve">  a1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Qualifier of the identification:</w:t>
            </w:r>
            <w:r w:rsidRPr="00507DF9">
              <w:rPr>
                <w:rFonts w:ascii="Times New Roman" w:hAnsi="Times New Roman" w:cs="Times New Roman"/>
                <w:sz w:val="24"/>
              </w:rPr>
              <w:t xml:space="preserve">       a1 +</w:t>
            </w:r>
          </w:p>
          <w:p w:rsidR="00507DF9" w:rsidRPr="00507DF9" w:rsidRDefault="00507DF9" w:rsidP="00507DF9">
            <w:pPr>
              <w:spacing w:before="120" w:after="0" w:line="240" w:lineRule="auto"/>
              <w:jc w:val="both"/>
              <w:rPr>
                <w:rFonts w:ascii="Times New Roman" w:hAnsi="Times New Roman" w:cs="Times New Roman"/>
                <w:i/>
                <w:sz w:val="24"/>
                <w:u w:val="single"/>
              </w:rPr>
            </w:pPr>
            <w:r w:rsidRPr="00507DF9">
              <w:rPr>
                <w:rFonts w:ascii="Times New Roman" w:hAnsi="Times New Roman" w:cs="Times New Roman"/>
                <w:i/>
                <w:sz w:val="24"/>
                <w:u w:val="single"/>
              </w:rPr>
              <w:t>Coded</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i/>
                <w:sz w:val="24"/>
              </w:rPr>
              <w:t>Identification of location:</w:t>
            </w:r>
            <w:r w:rsidRPr="00507DF9">
              <w:rPr>
                <w:rFonts w:ascii="Times New Roman" w:hAnsi="Times New Roman" w:cs="Times New Roman"/>
                <w:sz w:val="24"/>
              </w:rPr>
              <w:t xml:space="preserve"> an..35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Additional identifier:</w:t>
            </w:r>
            <w:r w:rsidRPr="00507DF9">
              <w:rPr>
                <w:rFonts w:ascii="Times New Roman" w:hAnsi="Times New Roman" w:cs="Times New Roman"/>
                <w:sz w:val="24"/>
              </w:rPr>
              <w:t xml:space="preserve"> n..3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OR</w:t>
            </w:r>
          </w:p>
          <w:p w:rsidR="00507DF9" w:rsidRPr="00507DF9" w:rsidRDefault="00507DF9" w:rsidP="00507DF9">
            <w:pPr>
              <w:spacing w:before="120" w:after="0" w:line="240" w:lineRule="auto"/>
              <w:jc w:val="both"/>
              <w:rPr>
                <w:rFonts w:ascii="Times New Roman" w:hAnsi="Times New Roman" w:cs="Times New Roman"/>
                <w:i/>
                <w:sz w:val="24"/>
                <w:u w:val="single"/>
              </w:rPr>
            </w:pPr>
            <w:r w:rsidRPr="00507DF9">
              <w:rPr>
                <w:rFonts w:ascii="Times New Roman" w:hAnsi="Times New Roman" w:cs="Times New Roman"/>
                <w:i/>
                <w:sz w:val="24"/>
                <w:u w:val="single"/>
              </w:rPr>
              <w:t>Free text description</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i/>
                <w:sz w:val="24"/>
              </w:rPr>
              <w:t>Street and number:</w:t>
            </w:r>
            <w:r w:rsidRPr="00507DF9">
              <w:rPr>
                <w:rFonts w:ascii="Times New Roman" w:hAnsi="Times New Roman" w:cs="Times New Roman"/>
                <w:sz w:val="24"/>
              </w:rPr>
              <w:t xml:space="preserve"> an..70 +</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i/>
                <w:sz w:val="24"/>
              </w:rPr>
              <w:t>Postcode:</w:t>
            </w:r>
            <w:r w:rsidRPr="00507DF9">
              <w:rPr>
                <w:rFonts w:ascii="Times New Roman" w:hAnsi="Times New Roman" w:cs="Times New Roman"/>
                <w:sz w:val="24"/>
              </w:rPr>
              <w:t xml:space="preserve">       an..9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City:</w:t>
            </w:r>
            <w:r w:rsidRPr="00507DF9">
              <w:rPr>
                <w:rFonts w:ascii="Times New Roman" w:hAnsi="Times New Roman" w:cs="Times New Roman"/>
                <w:sz w:val="24"/>
              </w:rPr>
              <w:t xml:space="preserve">            an..35</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w:t>
            </w:r>
          </w:p>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 xml:space="preserve">Identity of new means </w:t>
            </w:r>
            <w:r w:rsidRPr="00507DF9">
              <w:rPr>
                <w:rFonts w:ascii="Times New Roman" w:hAnsi="Times New Roman" w:cs="Times New Roman"/>
                <w:i/>
                <w:sz w:val="24"/>
              </w:rPr>
              <w:lastRenderedPageBreak/>
              <w:t xml:space="preserve">of transport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Type of identification:</w:t>
            </w:r>
            <w:r w:rsidRPr="00507DF9">
              <w:rPr>
                <w:rFonts w:ascii="Times New Roman" w:hAnsi="Times New Roman" w:cs="Times New Roman"/>
                <w:sz w:val="24"/>
              </w:rPr>
              <w:t xml:space="preserve"> n2 +</w:t>
            </w:r>
          </w:p>
          <w:p w:rsidR="00507DF9" w:rsidRPr="00507DF9" w:rsidRDefault="00507DF9" w:rsidP="00507DF9">
            <w:pPr>
              <w:spacing w:before="120" w:after="120" w:line="240" w:lineRule="auto"/>
              <w:jc w:val="both"/>
              <w:rPr>
                <w:rFonts w:ascii="Times New Roman" w:hAnsi="Times New Roman" w:cs="Times New Roman"/>
                <w:sz w:val="24"/>
                <w:u w:val="single"/>
              </w:rPr>
            </w:pPr>
            <w:r w:rsidRPr="00507DF9">
              <w:rPr>
                <w:rFonts w:ascii="Times New Roman" w:hAnsi="Times New Roman" w:cs="Times New Roman"/>
                <w:i/>
                <w:sz w:val="24"/>
              </w:rPr>
              <w:t xml:space="preserve">Identification number: </w:t>
            </w:r>
            <w:r w:rsidRPr="00507DF9">
              <w:rPr>
                <w:rFonts w:ascii="Times New Roman" w:hAnsi="Times New Roman" w:cs="Times New Roman"/>
                <w:sz w:val="24"/>
              </w:rPr>
              <w:t>an..35 +</w:t>
            </w:r>
          </w:p>
          <w:p w:rsidR="00507DF9" w:rsidRPr="00507DF9" w:rsidRDefault="00507DF9" w:rsidP="00507DF9">
            <w:pPr>
              <w:spacing w:before="120" w:after="120" w:line="240" w:lineRule="auto"/>
              <w:jc w:val="both"/>
              <w:rPr>
                <w:rFonts w:ascii="Times New Roman" w:hAnsi="Times New Roman" w:cs="Times New Roman"/>
                <w:sz w:val="24"/>
                <w:u w:val="single"/>
              </w:rPr>
            </w:pPr>
            <w:r w:rsidRPr="00507DF9">
              <w:rPr>
                <w:rFonts w:ascii="Times New Roman" w:hAnsi="Times New Roman" w:cs="Times New Roman"/>
                <w:i/>
                <w:sz w:val="24"/>
              </w:rPr>
              <w:t>Nationality of new means of transport:</w:t>
            </w:r>
            <w:r w:rsidRPr="00507DF9">
              <w:rPr>
                <w:rFonts w:ascii="Times New Roman" w:hAnsi="Times New Roman" w:cs="Times New Roman"/>
                <w:sz w:val="24"/>
                <w:u w:val="single"/>
              </w:rPr>
              <w:t xml:space="preserve"> a2 </w:t>
            </w:r>
          </w:p>
          <w:p w:rsidR="00507DF9" w:rsidRPr="00507DF9" w:rsidRDefault="00507DF9" w:rsidP="00507DF9">
            <w:pPr>
              <w:spacing w:before="120" w:after="120" w:line="240" w:lineRule="auto"/>
              <w:jc w:val="both"/>
              <w:rPr>
                <w:rFonts w:ascii="Times New Roman" w:hAnsi="Times New Roman" w:cs="Times New Roman"/>
                <w:sz w:val="24"/>
                <w:u w:val="single"/>
              </w:rPr>
            </w:pPr>
            <w:r w:rsidRPr="00507DF9">
              <w:rPr>
                <w:rFonts w:ascii="Times New Roman" w:hAnsi="Times New Roman" w:cs="Times New Roman"/>
                <w:sz w:val="24"/>
                <w:u w:val="single"/>
              </w:rPr>
              <w:t xml:space="preserve">+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u w:val="single"/>
              </w:rPr>
              <w:t>I</w:t>
            </w:r>
            <w:r w:rsidRPr="00507DF9">
              <w:rPr>
                <w:rFonts w:ascii="Times New Roman" w:hAnsi="Times New Roman" w:cs="Times New Roman"/>
                <w:i/>
                <w:sz w:val="24"/>
              </w:rPr>
              <w:t>ndicator whether the consignment is containerized or not:</w:t>
            </w:r>
            <w:r w:rsidRPr="00507DF9">
              <w:rPr>
                <w:rFonts w:ascii="Times New Roman" w:hAnsi="Times New Roman" w:cs="Times New Roman"/>
                <w:sz w:val="24"/>
              </w:rPr>
              <w:t xml:space="preserve"> n1 </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lastRenderedPageBreak/>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country code as defined for D.E. 3/1 Exporter shall be used.</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place of transhipment shall follow the structure of D.E. 5/23 Location of goods.</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identity of means of transport shall follow the structure of D.E. 7/7 Identity of means of transport at departure.</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nationality of means of transport shall follow the structure of D.E. 7/7 Nationality of means of transport at departure.</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For the indicator whether the goods are </w:t>
            </w:r>
            <w:r w:rsidRPr="00507DF9">
              <w:rPr>
                <w:rFonts w:ascii="Times New Roman" w:hAnsi="Times New Roman" w:cs="Times New Roman"/>
                <w:sz w:val="24"/>
              </w:rPr>
              <w:lastRenderedPageBreak/>
              <w:t>containerised, the codes provided for D.E. 7/2 Container in Title II shall be used.</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7/2</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Container</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n1</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7/3</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Conveyance reference number</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an..17</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7/4</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Mode of transport at the border</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n1</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t>7/5</w:t>
            </w:r>
          </w:p>
        </w:tc>
        <w:tc>
          <w:tcPr>
            <w:tcW w:w="2212" w:type="dxa"/>
            <w:shd w:val="clear" w:color="auto" w:fill="auto"/>
          </w:tcPr>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t>Inland mode of transport</w:t>
            </w:r>
          </w:p>
        </w:tc>
        <w:tc>
          <w:tcPr>
            <w:tcW w:w="2387" w:type="dxa"/>
            <w:shd w:val="clear" w:color="auto" w:fill="auto"/>
          </w:tcPr>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t>n1</w:t>
            </w:r>
          </w:p>
        </w:tc>
        <w:tc>
          <w:tcPr>
            <w:tcW w:w="851" w:type="dxa"/>
            <w:shd w:val="clear" w:color="auto" w:fill="auto"/>
          </w:tcPr>
          <w:p w:rsidR="00507DF9" w:rsidRPr="00507DF9" w:rsidRDefault="00507DF9" w:rsidP="00507DF9">
            <w:pPr>
              <w:spacing w:before="120" w:after="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t xml:space="preserve">The codes provided for in Title II as regards D.E. 7/4 </w:t>
            </w:r>
            <w:r w:rsidRPr="00507DF9">
              <w:rPr>
                <w:rFonts w:ascii="Times New Roman" w:hAnsi="Times New Roman" w:cs="Times New Roman"/>
                <w:sz w:val="24"/>
              </w:rPr>
              <w:lastRenderedPageBreak/>
              <w:t>Mode of transport at the border shall be used.</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7/6</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Identification of actual means of transport crossing the border</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Type of identification:</w:t>
            </w:r>
            <w:r w:rsidRPr="00507DF9">
              <w:rPr>
                <w:rFonts w:ascii="Times New Roman" w:hAnsi="Times New Roman" w:cs="Times New Roman"/>
                <w:sz w:val="24"/>
              </w:rPr>
              <w:t xml:space="preserve"> n2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Identification number:</w:t>
            </w:r>
            <w:r w:rsidRPr="00507DF9">
              <w:rPr>
                <w:rFonts w:ascii="Times New Roman" w:hAnsi="Times New Roman" w:cs="Times New Roman"/>
                <w:sz w:val="24"/>
              </w:rPr>
              <w:t xml:space="preserve"> an..35</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1506" w:type="dxa"/>
          </w:tcPr>
          <w:p w:rsidR="00507DF9" w:rsidRPr="00507DF9" w:rsidDel="00C26D2A"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Del="00C26D2A"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7/7</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Identity of means of transport at departure </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Type of identification:</w:t>
            </w:r>
            <w:r w:rsidRPr="00507DF9">
              <w:rPr>
                <w:rFonts w:ascii="Times New Roman" w:hAnsi="Times New Roman" w:cs="Times New Roman"/>
                <w:sz w:val="24"/>
              </w:rPr>
              <w:t xml:space="preserve"> n2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Identification number: </w:t>
            </w:r>
            <w:r w:rsidRPr="00507DF9">
              <w:rPr>
                <w:rFonts w:ascii="Times New Roman" w:hAnsi="Times New Roman" w:cs="Times New Roman"/>
                <w:sz w:val="24"/>
              </w:rPr>
              <w:t>an..35</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7/8</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Nationality of means of transport at departure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a2</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country code as defined for D.E. 3/1 Exporter shall be used.</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7/9</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Identity of means of transport on arrival </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Type of identification:</w:t>
            </w:r>
            <w:r w:rsidRPr="00507DF9">
              <w:rPr>
                <w:rFonts w:ascii="Times New Roman" w:hAnsi="Times New Roman" w:cs="Times New Roman"/>
                <w:sz w:val="24"/>
              </w:rPr>
              <w:t xml:space="preserve"> n2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Identification number: </w:t>
            </w:r>
            <w:r w:rsidRPr="00507DF9">
              <w:rPr>
                <w:rFonts w:ascii="Times New Roman" w:hAnsi="Times New Roman" w:cs="Times New Roman"/>
                <w:sz w:val="24"/>
              </w:rPr>
              <w:t>an..35</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The codes defined for D.E. 7/6 Identification of actual means of transport crossing the border or for D.E. 7/7 Identity of means of transport at departure </w:t>
            </w:r>
            <w:r w:rsidRPr="00507DF9">
              <w:rPr>
                <w:rFonts w:ascii="Times New Roman" w:hAnsi="Times New Roman" w:cs="Times New Roman"/>
                <w:sz w:val="24"/>
              </w:rPr>
              <w:lastRenderedPageBreak/>
              <w:t>shall be used for the type of identification.</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7/10</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Container identification number</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an..17</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7/11</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Container size and type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an..10</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7/12</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Container packed status</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an..3</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7/13</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Equipment supplier type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an..3</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7/14</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Identity of active means of transport crossing the border </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Type of identification:</w:t>
            </w:r>
            <w:r w:rsidRPr="00507DF9">
              <w:rPr>
                <w:rFonts w:ascii="Times New Roman" w:hAnsi="Times New Roman" w:cs="Times New Roman"/>
                <w:sz w:val="24"/>
              </w:rPr>
              <w:t xml:space="preserve"> n2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Identification number: </w:t>
            </w:r>
            <w:r w:rsidRPr="00507DF9">
              <w:rPr>
                <w:rFonts w:ascii="Times New Roman" w:hAnsi="Times New Roman" w:cs="Times New Roman"/>
                <w:sz w:val="24"/>
              </w:rPr>
              <w:t>an..35</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codes defined for D.E. 7/6 Identification of actual means of transport crossing the border or for D.E. 7/7 Identity of means of transport at departure shall be used for the type of identification.</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7/15</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Nationality of active means of transport crossing the border </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a2</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country code as defined for D.E. 3/1 Exporter shall be used.</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7/16</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Identity of passive means of transport crossing the border </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Type of identification:</w:t>
            </w:r>
            <w:r w:rsidRPr="00507DF9">
              <w:rPr>
                <w:rFonts w:ascii="Times New Roman" w:hAnsi="Times New Roman" w:cs="Times New Roman"/>
                <w:sz w:val="24"/>
              </w:rPr>
              <w:t xml:space="preserve"> n2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Identification number: </w:t>
            </w:r>
            <w:r w:rsidRPr="00507DF9">
              <w:rPr>
                <w:rFonts w:ascii="Times New Roman" w:hAnsi="Times New Roman" w:cs="Times New Roman"/>
                <w:sz w:val="24"/>
              </w:rPr>
              <w:t>an..35</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999x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999x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codes defined for D.E. 7/6 Identification of actual means of transport crossing the border or for D.E. 7/7 Identity of means of transport at departure shall be used for the type of identification.</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7/17</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Nationality of passive means of transport crossing the border </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a2</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999x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999x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country code as defined for D.E. 3/1 Exporter shall be used.</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7/18</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Seal number</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Number of seals</w:t>
            </w:r>
            <w:r w:rsidRPr="00507DF9">
              <w:rPr>
                <w:rFonts w:ascii="Times New Roman" w:hAnsi="Times New Roman" w:cs="Times New Roman"/>
                <w:sz w:val="24"/>
              </w:rPr>
              <w:t>:         n..4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Seal identifier</w:t>
            </w:r>
            <w:r w:rsidRPr="00507DF9">
              <w:rPr>
                <w:rFonts w:ascii="Times New Roman" w:hAnsi="Times New Roman" w:cs="Times New Roman"/>
                <w:sz w:val="24"/>
              </w:rPr>
              <w:t>:   an..20</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9999x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9999x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7/19</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Other incidents </w:t>
            </w:r>
            <w:r w:rsidRPr="00507DF9">
              <w:rPr>
                <w:rFonts w:ascii="Times New Roman" w:hAnsi="Times New Roman" w:cs="Times New Roman"/>
                <w:sz w:val="24"/>
              </w:rPr>
              <w:lastRenderedPageBreak/>
              <w:t>during carriage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an..512</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7/20</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Receptacle identification number</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an..35</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8/1</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Quota order number</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an6</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8/2</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Guarantee type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Guarantee type</w:t>
            </w:r>
            <w:r w:rsidRPr="00507DF9">
              <w:rPr>
                <w:rFonts w:ascii="Times New Roman" w:hAnsi="Times New Roman" w:cs="Times New Roman"/>
                <w:sz w:val="24"/>
              </w:rPr>
              <w:t>: an 1</w:t>
            </w:r>
          </w:p>
          <w:p w:rsidR="00507DF9" w:rsidRPr="00507DF9" w:rsidRDefault="00507DF9" w:rsidP="00507DF9">
            <w:pPr>
              <w:spacing w:before="120" w:after="120" w:line="240" w:lineRule="auto"/>
              <w:jc w:val="both"/>
              <w:rPr>
                <w:rFonts w:ascii="Times New Roman" w:hAnsi="Times New Roman" w:cs="Times New Roman"/>
                <w:sz w:val="24"/>
              </w:rPr>
            </w:pP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Y</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9x</w:t>
            </w:r>
          </w:p>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8/3</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Guarantee reference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i/>
                <w:sz w:val="24"/>
              </w:rPr>
            </w:pPr>
            <w:r w:rsidRPr="00507DF9">
              <w:rPr>
                <w:rFonts w:ascii="Times New Roman" w:hAnsi="Times New Roman" w:cs="Times New Roman"/>
                <w:i/>
                <w:sz w:val="24"/>
              </w:rPr>
              <w:t>GRN</w:t>
            </w:r>
            <w:r w:rsidRPr="00507DF9">
              <w:rPr>
                <w:rFonts w:ascii="Times New Roman" w:hAnsi="Times New Roman" w:cs="Times New Roman"/>
                <w:sz w:val="24"/>
              </w:rPr>
              <w:t>:                an..24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Other guarantee reference</w:t>
            </w:r>
            <w:r w:rsidRPr="00507DF9">
              <w:rPr>
                <w:rFonts w:ascii="Times New Roman" w:hAnsi="Times New Roman" w:cs="Times New Roman"/>
                <w:sz w:val="24"/>
              </w:rPr>
              <w:t>:        an..35 +</w:t>
            </w:r>
          </w:p>
          <w:p w:rsidR="00507DF9" w:rsidRPr="00507DF9" w:rsidRDefault="00507DF9" w:rsidP="00507DF9">
            <w:pPr>
              <w:spacing w:before="120" w:after="120" w:line="240" w:lineRule="auto"/>
              <w:jc w:val="both"/>
              <w:rPr>
                <w:rFonts w:ascii="Times New Roman" w:hAnsi="Times New Roman" w:cs="Times New Roman"/>
                <w:sz w:val="24"/>
              </w:rPr>
            </w:pP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Access code:</w:t>
            </w:r>
            <w:r w:rsidRPr="00507DF9">
              <w:rPr>
                <w:rFonts w:ascii="Times New Roman" w:hAnsi="Times New Roman" w:cs="Times New Roman"/>
                <w:sz w:val="24"/>
              </w:rPr>
              <w:t xml:space="preserve">   an..4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Currency code: </w:t>
            </w:r>
            <w:r w:rsidRPr="00507DF9">
              <w:rPr>
                <w:rFonts w:ascii="Times New Roman" w:hAnsi="Times New Roman" w:cs="Times New Roman"/>
                <w:sz w:val="24"/>
              </w:rPr>
              <w:t>a3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Amount of import or export duty and, where Article 89(2) first subparagraph of the Code applies, </w:t>
            </w:r>
            <w:r w:rsidRPr="00507DF9">
              <w:rPr>
                <w:rFonts w:ascii="Times New Roman" w:hAnsi="Times New Roman" w:cs="Times New Roman"/>
                <w:i/>
                <w:sz w:val="24"/>
              </w:rPr>
              <w:lastRenderedPageBreak/>
              <w:t>other charges:</w:t>
            </w:r>
            <w:r w:rsidRPr="00507DF9">
              <w:rPr>
                <w:rFonts w:ascii="Times New Roman" w:hAnsi="Times New Roman" w:cs="Times New Roman"/>
                <w:sz w:val="24"/>
              </w:rPr>
              <w:t xml:space="preserve">       n..16,2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Customs office of guarantee:   </w:t>
            </w:r>
            <w:r w:rsidRPr="00507DF9">
              <w:rPr>
                <w:rFonts w:ascii="Times New Roman" w:hAnsi="Times New Roman" w:cs="Times New Roman"/>
                <w:sz w:val="24"/>
              </w:rPr>
              <w:t>an8</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lastRenderedPageBreak/>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ISO-alpha-3 currency codes (ISO 4217) shall be used for the currency.</w:t>
            </w:r>
          </w:p>
          <w:p w:rsidR="00507DF9" w:rsidRPr="00507DF9" w:rsidRDefault="00507DF9" w:rsidP="00507DF9">
            <w:pPr>
              <w:spacing w:before="120" w:after="120" w:line="240" w:lineRule="auto"/>
              <w:jc w:val="both"/>
              <w:rPr>
                <w:rFonts w:ascii="Times New Roman" w:hAnsi="Times New Roman" w:cs="Times New Roman"/>
                <w:b/>
                <w:i/>
                <w:sz w:val="24"/>
              </w:rPr>
            </w:pPr>
            <w:r w:rsidRPr="00507DF9">
              <w:rPr>
                <w:rFonts w:ascii="Times New Roman" w:hAnsi="Times New Roman" w:cs="Times New Roman"/>
                <w:sz w:val="24"/>
              </w:rPr>
              <w:t>The identifier of the customs office shall follow the structure defined for D.E. 5/6 Office of destination (and country).</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8/4</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Guarantee not valid in</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a2</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country code as defined for D.E. 3/1 Exporter shall be used.</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8/5</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Nature of transaction</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n..2</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 xml:space="preserve">The single digit codes listed in column A of the table provided for under Article 10(2) of Commission Regulation (EC) No 113/2010 </w:t>
            </w:r>
            <w:r w:rsidRPr="00507DF9">
              <w:rPr>
                <w:rFonts w:ascii="Times New Roman" w:hAnsi="Times New Roman" w:cs="Times New Roman"/>
                <w:sz w:val="24"/>
              </w:rPr>
              <w:footnoteReference w:id="8"/>
            </w:r>
            <w:r w:rsidRPr="00507DF9">
              <w:rPr>
                <w:rFonts w:ascii="Times New Roman" w:hAnsi="Times New Roman" w:cs="Times New Roman"/>
                <w:sz w:val="24"/>
              </w:rPr>
              <w:t xml:space="preserve"> shall be used. Where paper-based customs declarations are used, this digit will be entered in the left-hand side of box 24.</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Member States may also provide for a second digit from the list in column B of that table to be collected. Where paper-based customs declarations are used, the second digit must be entered in the right-hand side of box 24.</w:t>
            </w: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8/6</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Statistical value</w:t>
            </w:r>
          </w:p>
        </w:tc>
        <w:tc>
          <w:tcPr>
            <w:tcW w:w="2387"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n..16,2</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1x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p>
        </w:tc>
      </w:tr>
      <w:tr w:rsidR="00507DF9" w:rsidRPr="00507DF9" w:rsidTr="00157D27">
        <w:tc>
          <w:tcPr>
            <w:tcW w:w="1105"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8/7</w:t>
            </w:r>
          </w:p>
        </w:tc>
        <w:tc>
          <w:tcPr>
            <w:tcW w:w="2212"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Writing-off</w:t>
            </w:r>
          </w:p>
        </w:tc>
        <w:tc>
          <w:tcPr>
            <w:tcW w:w="2387" w:type="dxa"/>
            <w:shd w:val="clear" w:color="auto" w:fill="auto"/>
          </w:tcPr>
          <w:p w:rsidR="00507DF9" w:rsidRPr="00507DF9" w:rsidRDefault="00507DF9" w:rsidP="00507DF9">
            <w:pPr>
              <w:spacing w:before="120" w:after="0" w:line="240" w:lineRule="auto"/>
              <w:jc w:val="both"/>
              <w:rPr>
                <w:rFonts w:ascii="Times New Roman" w:hAnsi="Times New Roman" w:cs="Times New Roman"/>
                <w:i/>
                <w:sz w:val="24"/>
              </w:rPr>
            </w:pPr>
            <w:r w:rsidRPr="00507DF9">
              <w:rPr>
                <w:rFonts w:ascii="Times New Roman" w:hAnsi="Times New Roman" w:cs="Times New Roman"/>
                <w:i/>
                <w:sz w:val="24"/>
              </w:rPr>
              <w:t>Document type</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i/>
                <w:sz w:val="24"/>
              </w:rPr>
              <w:t>(Union codes):</w:t>
            </w:r>
            <w:r w:rsidRPr="00507DF9">
              <w:rPr>
                <w:rFonts w:ascii="Times New Roman" w:hAnsi="Times New Roman" w:cs="Times New Roman"/>
                <w:b/>
                <w:sz w:val="24"/>
              </w:rPr>
              <w:t xml:space="preserve"> </w:t>
            </w:r>
            <w:r w:rsidRPr="00507DF9">
              <w:rPr>
                <w:rFonts w:ascii="Times New Roman" w:hAnsi="Times New Roman" w:cs="Times New Roman"/>
                <w:sz w:val="24"/>
              </w:rPr>
              <w:t xml:space="preserve">       a1+an3 </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t>OR</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i/>
                <w:sz w:val="24"/>
              </w:rPr>
              <w:t>(national codes)</w:t>
            </w:r>
            <w:r w:rsidRPr="00507DF9">
              <w:rPr>
                <w:rFonts w:ascii="Times New Roman" w:hAnsi="Times New Roman" w:cs="Times New Roman"/>
                <w:sz w:val="24"/>
              </w:rPr>
              <w:t>: n1+an3</w:t>
            </w:r>
          </w:p>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t>+</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Document identifier</w:t>
            </w:r>
            <w:r w:rsidRPr="00507DF9">
              <w:rPr>
                <w:rFonts w:ascii="Times New Roman" w:hAnsi="Times New Roman" w:cs="Times New Roman"/>
                <w:sz w:val="24"/>
              </w:rPr>
              <w:t xml:space="preserve">: </w:t>
            </w:r>
            <w:r w:rsidRPr="00507DF9">
              <w:rPr>
                <w:rFonts w:ascii="Times New Roman" w:hAnsi="Times New Roman" w:cs="Times New Roman"/>
                <w:sz w:val="24"/>
              </w:rPr>
              <w:lastRenderedPageBreak/>
              <w:t>an..35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Issuing authority name:</w:t>
            </w:r>
            <w:r w:rsidRPr="00507DF9">
              <w:rPr>
                <w:rFonts w:ascii="Times New Roman" w:hAnsi="Times New Roman" w:cs="Times New Roman"/>
                <w:sz w:val="24"/>
              </w:rPr>
              <w:t xml:space="preserve"> an..70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Date of validity: </w:t>
            </w:r>
            <w:r w:rsidRPr="00507DF9">
              <w:rPr>
                <w:rFonts w:ascii="Times New Roman" w:hAnsi="Times New Roman" w:cs="Times New Roman"/>
                <w:sz w:val="24"/>
              </w:rPr>
              <w:t>an8 (yyyymmdd)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Measurement unit and qualifier, if applicable:</w:t>
            </w:r>
            <w:r w:rsidRPr="00507DF9">
              <w:rPr>
                <w:rFonts w:ascii="Times New Roman" w:hAnsi="Times New Roman" w:cs="Times New Roman"/>
                <w:sz w:val="24"/>
              </w:rPr>
              <w:t xml:space="preserve"> an..4 +</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i/>
                <w:sz w:val="24"/>
              </w:rPr>
              <w:t xml:space="preserve">Quantity: </w:t>
            </w:r>
            <w:r w:rsidRPr="00507DF9">
              <w:rPr>
                <w:rFonts w:ascii="Times New Roman" w:hAnsi="Times New Roman" w:cs="Times New Roman"/>
                <w:sz w:val="24"/>
              </w:rPr>
              <w:t>an..16,6</w:t>
            </w:r>
          </w:p>
        </w:tc>
        <w:tc>
          <w:tcPr>
            <w:tcW w:w="851" w:type="dxa"/>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lastRenderedPageBreak/>
              <w:t>N</w:t>
            </w: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p>
        </w:tc>
        <w:tc>
          <w:tcPr>
            <w:tcW w:w="1506" w:type="dxa"/>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99x</w:t>
            </w:r>
          </w:p>
        </w:tc>
        <w:tc>
          <w:tcPr>
            <w:tcW w:w="2386" w:type="dxa"/>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The measurement units defined in TARIC shall be used.</w:t>
            </w:r>
          </w:p>
        </w:tc>
      </w:tr>
    </w:tbl>
    <w:p w:rsidR="00507DF9" w:rsidRPr="00507DF9" w:rsidRDefault="00507DF9" w:rsidP="00507DF9">
      <w:pPr>
        <w:spacing w:before="120" w:after="120" w:line="240" w:lineRule="auto"/>
        <w:jc w:val="both"/>
        <w:rPr>
          <w:rFonts w:ascii="Times New Roman" w:hAnsi="Times New Roman" w:cs="Times New Roman"/>
          <w:sz w:val="24"/>
        </w:rPr>
        <w:sectPr w:rsidR="00507DF9" w:rsidRPr="00507DF9" w:rsidSect="00F60A59">
          <w:pgSz w:w="16839" w:h="11907" w:orient="landscape" w:code="9"/>
          <w:pgMar w:top="1418" w:right="1418" w:bottom="1418" w:left="1418" w:header="708" w:footer="708" w:gutter="0"/>
          <w:cols w:space="708"/>
          <w:docGrid w:linePitch="360"/>
        </w:sectPr>
      </w:pPr>
    </w:p>
    <w:p w:rsidR="00507DF9" w:rsidRPr="00507DF9" w:rsidRDefault="00507DF9" w:rsidP="00507DF9">
      <w:pPr>
        <w:spacing w:before="120" w:after="120" w:line="240" w:lineRule="auto"/>
        <w:jc w:val="center"/>
        <w:rPr>
          <w:rFonts w:ascii="Times New Roman" w:hAnsi="Times New Roman" w:cs="Times New Roman"/>
          <w:b/>
          <w:sz w:val="28"/>
        </w:rPr>
      </w:pPr>
      <w:r w:rsidRPr="00507DF9">
        <w:rPr>
          <w:rFonts w:ascii="Times New Roman" w:hAnsi="Times New Roman" w:cs="Times New Roman"/>
          <w:b/>
          <w:sz w:val="28"/>
        </w:rPr>
        <w:lastRenderedPageBreak/>
        <w:t>Title II</w:t>
      </w:r>
    </w:p>
    <w:p w:rsidR="00507DF9" w:rsidRPr="00507DF9" w:rsidRDefault="00507DF9" w:rsidP="00507DF9">
      <w:pPr>
        <w:spacing w:before="120" w:after="120" w:line="240" w:lineRule="auto"/>
        <w:jc w:val="center"/>
        <w:rPr>
          <w:rFonts w:ascii="Times New Roman" w:hAnsi="Times New Roman" w:cs="Times New Roman"/>
          <w:b/>
          <w:sz w:val="28"/>
        </w:rPr>
      </w:pPr>
      <w:r w:rsidRPr="00507DF9">
        <w:rPr>
          <w:rFonts w:ascii="Times New Roman" w:hAnsi="Times New Roman" w:cs="Times New Roman"/>
          <w:b/>
          <w:sz w:val="28"/>
        </w:rPr>
        <w:t>Codes in relation with the common data requirements</w:t>
      </w:r>
      <w:r w:rsidRPr="00507DF9">
        <w:rPr>
          <w:rFonts w:ascii="Times New Roman" w:hAnsi="Times New Roman" w:cs="Times New Roman"/>
          <w:b/>
          <w:sz w:val="28"/>
        </w:rPr>
        <w:br/>
        <w:t>for declarations and notifications</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p w:rsidR="00507DF9" w:rsidRPr="00507DF9" w:rsidRDefault="00507DF9" w:rsidP="00507DF9">
      <w:pPr>
        <w:spacing w:before="120" w:after="0" w:line="360" w:lineRule="auto"/>
        <w:jc w:val="center"/>
        <w:rPr>
          <w:rFonts w:ascii="Times New Roman" w:eastAsia="Times New Roman" w:hAnsi="Times New Roman" w:cs="Times New Roman"/>
          <w:b/>
          <w:bCs/>
          <w:i/>
          <w:sz w:val="24"/>
          <w:szCs w:val="24"/>
          <w:lang w:eastAsia="en-GB"/>
        </w:rPr>
      </w:pPr>
    </w:p>
    <w:p w:rsidR="00507DF9" w:rsidRPr="00507DF9" w:rsidRDefault="00507DF9" w:rsidP="00507DF9">
      <w:pPr>
        <w:spacing w:before="120" w:after="0" w:line="360" w:lineRule="auto"/>
        <w:jc w:val="center"/>
        <w:rPr>
          <w:rFonts w:ascii="Times New Roman" w:eastAsia="Times New Roman" w:hAnsi="Times New Roman" w:cs="Times New Roman"/>
          <w:b/>
          <w:sz w:val="32"/>
          <w:szCs w:val="24"/>
          <w:lang w:eastAsia="en-GB"/>
        </w:rPr>
      </w:pPr>
    </w:p>
    <w:p w:rsidR="00507DF9" w:rsidRPr="00507DF9" w:rsidRDefault="00507DF9" w:rsidP="00507DF9">
      <w:pPr>
        <w:spacing w:before="120" w:after="0" w:line="360" w:lineRule="auto"/>
        <w:jc w:val="center"/>
        <w:rPr>
          <w:rFonts w:ascii="Times New Roman" w:eastAsia="Times New Roman" w:hAnsi="Times New Roman" w:cs="Times New Roman"/>
          <w:b/>
          <w:bCs/>
          <w:sz w:val="32"/>
          <w:szCs w:val="24"/>
          <w:lang w:val="fr-BE" w:eastAsia="en-GB"/>
        </w:rPr>
      </w:pPr>
      <w:r w:rsidRPr="00507DF9">
        <w:rPr>
          <w:rFonts w:ascii="Times New Roman" w:eastAsia="Times New Roman" w:hAnsi="Times New Roman" w:cs="Times New Roman"/>
          <w:b/>
          <w:bCs/>
          <w:sz w:val="32"/>
          <w:szCs w:val="24"/>
          <w:lang w:val="fr-BE" w:eastAsia="en-GB"/>
        </w:rPr>
        <w:t>Codes</w:t>
      </w:r>
    </w:p>
    <w:p w:rsidR="00507DF9" w:rsidRPr="00507DF9" w:rsidRDefault="00507DF9" w:rsidP="00507DF9">
      <w:pPr>
        <w:numPr>
          <w:ilvl w:val="0"/>
          <w:numId w:val="36"/>
        </w:numPr>
        <w:spacing w:before="120" w:after="0" w:line="360" w:lineRule="auto"/>
        <w:jc w:val="both"/>
        <w:rPr>
          <w:rFonts w:ascii="Times New Roman" w:eastAsia="Times New Roman" w:hAnsi="Times New Roman" w:cs="Times New Roman"/>
          <w:b/>
          <w:bCs/>
          <w:i/>
          <w:sz w:val="24"/>
          <w:szCs w:val="24"/>
          <w:u w:val="single"/>
          <w:lang w:eastAsia="en-GB"/>
        </w:rPr>
      </w:pPr>
      <w:r w:rsidRPr="00507DF9">
        <w:rPr>
          <w:rFonts w:ascii="Times New Roman" w:eastAsia="Times New Roman" w:hAnsi="Times New Roman" w:cs="Times New Roman"/>
          <w:b/>
          <w:bCs/>
          <w:i/>
          <w:sz w:val="24"/>
          <w:szCs w:val="24"/>
          <w:u w:val="single"/>
          <w:lang w:eastAsia="en-GB"/>
        </w:rPr>
        <w:t>Introduction</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This Title contains the codes to be used on standard electronic and paper-based declarations and notifications.</w:t>
      </w:r>
    </w:p>
    <w:p w:rsidR="00507DF9" w:rsidRPr="00507DF9" w:rsidRDefault="00507DF9" w:rsidP="00507DF9">
      <w:pPr>
        <w:numPr>
          <w:ilvl w:val="0"/>
          <w:numId w:val="36"/>
        </w:numPr>
        <w:spacing w:before="120" w:after="0" w:line="360" w:lineRule="auto"/>
        <w:jc w:val="both"/>
        <w:rPr>
          <w:rFonts w:ascii="Times New Roman" w:eastAsia="Times New Roman" w:hAnsi="Times New Roman" w:cs="Times New Roman"/>
          <w:b/>
          <w:bCs/>
          <w:i/>
          <w:sz w:val="24"/>
          <w:szCs w:val="24"/>
          <w:u w:val="single"/>
          <w:lang w:eastAsia="en-GB"/>
        </w:rPr>
      </w:pPr>
      <w:r w:rsidRPr="00507DF9">
        <w:rPr>
          <w:rFonts w:ascii="Times New Roman" w:eastAsia="Times New Roman" w:hAnsi="Times New Roman" w:cs="Times New Roman"/>
          <w:b/>
          <w:bCs/>
          <w:i/>
          <w:sz w:val="24"/>
          <w:szCs w:val="24"/>
          <w:u w:val="single"/>
          <w:lang w:eastAsia="en-GB"/>
        </w:rPr>
        <w:t>Codes</w:t>
      </w: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r w:rsidRPr="00507DF9">
        <w:rPr>
          <w:rFonts w:ascii="Times New Roman" w:eastAsia="Times New Roman" w:hAnsi="Times New Roman" w:cs="Times New Roman"/>
          <w:b/>
          <w:bCs/>
          <w:i/>
          <w:sz w:val="24"/>
          <w:szCs w:val="24"/>
          <w:lang w:eastAsia="en-GB"/>
        </w:rPr>
        <w:t xml:space="preserve">1/1. Declaration type </w:t>
      </w:r>
    </w:p>
    <w:p w:rsidR="00507DF9" w:rsidRPr="00507DF9" w:rsidRDefault="00507DF9" w:rsidP="00507DF9">
      <w:pPr>
        <w:spacing w:before="120" w:after="0" w:line="360" w:lineRule="auto"/>
        <w:ind w:left="720" w:hanging="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EX:</w:t>
      </w:r>
      <w:r w:rsidRPr="00507DF9">
        <w:rPr>
          <w:rFonts w:ascii="Times New Roman" w:eastAsia="Times New Roman" w:hAnsi="Times New Roman" w:cs="Times New Roman"/>
          <w:sz w:val="24"/>
          <w:szCs w:val="24"/>
          <w:lang w:eastAsia="en-GB"/>
        </w:rPr>
        <w:tab/>
        <w:t>For trade with countries and territories situated outside of the customs territory of the Union other than the EFTA countries.</w:t>
      </w:r>
    </w:p>
    <w:p w:rsidR="00507DF9" w:rsidRPr="00507DF9" w:rsidRDefault="00507DF9" w:rsidP="00507DF9">
      <w:pPr>
        <w:spacing w:before="120" w:after="0" w:line="360" w:lineRule="auto"/>
        <w:ind w:left="720"/>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 xml:space="preserve">For placing goods under a customs procedure referred to in columns B1, B2 and C1 and for re-export referred to in column B1 of the data requirements table in Title I of Annex B of [Delegated Regulation (EU) 2015/… supplementing Regulation (EU) No 952/2013]  </w:t>
      </w:r>
    </w:p>
    <w:p w:rsidR="00507DF9" w:rsidRPr="00507DF9" w:rsidRDefault="00507DF9" w:rsidP="00507DF9">
      <w:pPr>
        <w:spacing w:before="120" w:after="0" w:line="360" w:lineRule="auto"/>
        <w:ind w:left="720" w:hanging="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IM:</w:t>
      </w:r>
      <w:r w:rsidRPr="00507DF9">
        <w:rPr>
          <w:rFonts w:ascii="Times New Roman" w:eastAsia="Times New Roman" w:hAnsi="Times New Roman" w:cs="Times New Roman"/>
          <w:sz w:val="24"/>
          <w:szCs w:val="24"/>
          <w:lang w:eastAsia="en-GB"/>
        </w:rPr>
        <w:tab/>
        <w:t>For trade with countries and territories situated outside of the customs territory of the Union other than the EFTA countries</w:t>
      </w:r>
    </w:p>
    <w:p w:rsidR="00507DF9" w:rsidRPr="00507DF9" w:rsidRDefault="00507DF9" w:rsidP="00507DF9">
      <w:pPr>
        <w:spacing w:before="120" w:after="0" w:line="360" w:lineRule="auto"/>
        <w:ind w:left="720"/>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For placing goods under a customs procedure referred to in columns H1 to H4, H6 and I1 of the data requirements</w:t>
      </w:r>
      <w:r w:rsidRPr="00507DF9">
        <w:rPr>
          <w:rFonts w:ascii="Times New Roman" w:eastAsia="Times New Roman" w:hAnsi="Times New Roman" w:cs="Times New Roman"/>
          <w:b/>
          <w:sz w:val="24"/>
          <w:szCs w:val="24"/>
          <w:lang w:eastAsia="en-GB"/>
        </w:rPr>
        <w:t xml:space="preserve"> </w:t>
      </w:r>
      <w:r w:rsidRPr="00507DF9">
        <w:rPr>
          <w:rFonts w:ascii="Times New Roman" w:eastAsia="Times New Roman" w:hAnsi="Times New Roman" w:cs="Times New Roman"/>
          <w:sz w:val="24"/>
          <w:szCs w:val="24"/>
          <w:lang w:eastAsia="en-GB"/>
        </w:rPr>
        <w:t xml:space="preserve">table in Title I of Annex B of [Delegated Regulation (EU) 2015/… supplementing Regulation (EU) No 952/2013]  </w:t>
      </w:r>
    </w:p>
    <w:p w:rsidR="00507DF9" w:rsidRPr="00507DF9" w:rsidRDefault="00507DF9" w:rsidP="00507DF9">
      <w:pPr>
        <w:spacing w:before="120" w:after="0" w:line="360" w:lineRule="auto"/>
        <w:ind w:left="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For placing non-Union goods under a customs procedure in the context of trade between Member States</w:t>
      </w:r>
    </w:p>
    <w:p w:rsidR="00507DF9" w:rsidRPr="00507DF9" w:rsidRDefault="00507DF9" w:rsidP="00507DF9">
      <w:pPr>
        <w:spacing w:before="120" w:after="0" w:line="360" w:lineRule="auto"/>
        <w:ind w:left="720" w:hanging="720"/>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lastRenderedPageBreak/>
        <w:t>EU:</w:t>
      </w:r>
      <w:r w:rsidRPr="00507DF9">
        <w:rPr>
          <w:rFonts w:ascii="Times New Roman" w:eastAsia="Times New Roman" w:hAnsi="Times New Roman" w:cs="Times New Roman"/>
          <w:sz w:val="24"/>
          <w:szCs w:val="24"/>
          <w:lang w:eastAsia="en-GB"/>
        </w:rPr>
        <w:tab/>
        <w:t xml:space="preserve">In the context of trade with EFTA countries for placing goods under a customs procedure referred to in columns B1, B2 and H1 to H4 and for re-export referred to in column B1 of the data requirements table in Title I of Annex B of [Delegated Regulation (EU) 2015/… supplementing Regulation (EU) No 952/2013]  </w:t>
      </w:r>
    </w:p>
    <w:p w:rsidR="00507DF9" w:rsidRPr="00507DF9" w:rsidRDefault="00507DF9" w:rsidP="00507DF9">
      <w:pPr>
        <w:tabs>
          <w:tab w:val="left" w:pos="709"/>
          <w:tab w:val="left" w:pos="993"/>
        </w:tabs>
        <w:spacing w:before="120" w:after="240" w:line="360" w:lineRule="auto"/>
        <w:ind w:left="992" w:hanging="992"/>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CO:</w:t>
      </w:r>
      <w:r w:rsidRPr="00507DF9">
        <w:rPr>
          <w:rFonts w:ascii="Times New Roman" w:eastAsia="Times New Roman" w:hAnsi="Times New Roman" w:cs="Times New Roman"/>
          <w:sz w:val="24"/>
          <w:szCs w:val="24"/>
          <w:lang w:eastAsia="en-GB"/>
        </w:rPr>
        <w:tab/>
      </w:r>
      <w:r w:rsidRPr="00507DF9">
        <w:rPr>
          <w:rFonts w:ascii="Times New Roman" w:eastAsia="Times New Roman" w:hAnsi="Times New Roman" w:cs="Times New Roman"/>
          <w:sz w:val="24"/>
          <w:szCs w:val="24"/>
          <w:lang w:eastAsia="en-GB"/>
        </w:rPr>
        <w:sym w:font="Wingdings" w:char="F09F"/>
      </w:r>
      <w:r w:rsidRPr="00507DF9">
        <w:rPr>
          <w:rFonts w:ascii="Times New Roman" w:eastAsia="Times New Roman" w:hAnsi="Times New Roman" w:cs="Times New Roman"/>
          <w:sz w:val="24"/>
          <w:szCs w:val="24"/>
          <w:lang w:eastAsia="en-GB"/>
        </w:rPr>
        <w:tab/>
        <w:t>Union goods subject to specific measures during the transitional period following the accession of new Member States</w:t>
      </w:r>
    </w:p>
    <w:p w:rsidR="00507DF9" w:rsidRPr="00507DF9" w:rsidRDefault="00507DF9" w:rsidP="00507DF9">
      <w:pPr>
        <w:tabs>
          <w:tab w:val="left" w:pos="709"/>
          <w:tab w:val="left" w:pos="993"/>
        </w:tabs>
        <w:spacing w:before="120" w:after="240" w:line="360" w:lineRule="auto"/>
        <w:ind w:left="992" w:hanging="992"/>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b/>
      </w:r>
      <w:r w:rsidRPr="00507DF9">
        <w:rPr>
          <w:rFonts w:ascii="Times New Roman" w:eastAsia="Times New Roman" w:hAnsi="Times New Roman" w:cs="Times New Roman"/>
          <w:sz w:val="24"/>
          <w:szCs w:val="24"/>
          <w:lang w:eastAsia="en-GB"/>
        </w:rPr>
        <w:sym w:font="Wingdings" w:char="F09F"/>
      </w:r>
      <w:r w:rsidRPr="00507DF9">
        <w:rPr>
          <w:rFonts w:ascii="Times New Roman" w:eastAsia="Times New Roman" w:hAnsi="Times New Roman" w:cs="Times New Roman"/>
          <w:sz w:val="24"/>
          <w:szCs w:val="24"/>
          <w:lang w:eastAsia="en-GB"/>
        </w:rPr>
        <w:tab/>
        <w:t>Placing of Union goods under the customs warehousing procedure referred to in column B3 of the data requirements</w:t>
      </w:r>
      <w:r w:rsidRPr="00507DF9">
        <w:rPr>
          <w:rFonts w:ascii="Times New Roman" w:eastAsia="Times New Roman" w:hAnsi="Times New Roman" w:cs="Times New Roman"/>
          <w:b/>
          <w:sz w:val="24"/>
          <w:szCs w:val="24"/>
          <w:lang w:eastAsia="en-GB"/>
        </w:rPr>
        <w:t xml:space="preserve"> </w:t>
      </w:r>
      <w:r w:rsidRPr="00507DF9">
        <w:rPr>
          <w:rFonts w:ascii="Times New Roman" w:eastAsia="Times New Roman" w:hAnsi="Times New Roman" w:cs="Times New Roman"/>
          <w:sz w:val="24"/>
          <w:szCs w:val="24"/>
          <w:lang w:eastAsia="en-GB"/>
        </w:rPr>
        <w:t xml:space="preserve">table in Title I of Annex B of [Delegated Regulation (EU) 2015/… supplementing Regulation (EU) No 952/2013]  in order to obtain payment of special export refunds prior to exportation or manufacturing under customs supervision and under customs control prior to exportation and payment of export refunds. </w:t>
      </w:r>
    </w:p>
    <w:p w:rsidR="00507DF9" w:rsidRPr="00507DF9" w:rsidRDefault="00507DF9" w:rsidP="00507DF9">
      <w:pPr>
        <w:tabs>
          <w:tab w:val="left" w:pos="709"/>
          <w:tab w:val="left" w:pos="993"/>
        </w:tabs>
        <w:spacing w:before="120" w:after="240" w:line="360" w:lineRule="auto"/>
        <w:ind w:left="992" w:hanging="992"/>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b/>
      </w:r>
      <w:r w:rsidRPr="00507DF9">
        <w:rPr>
          <w:rFonts w:ascii="Times New Roman" w:eastAsia="Times New Roman" w:hAnsi="Times New Roman" w:cs="Times New Roman"/>
          <w:sz w:val="24"/>
          <w:szCs w:val="24"/>
          <w:lang w:eastAsia="en-GB"/>
        </w:rPr>
        <w:sym w:font="Wingdings" w:char="F09F"/>
      </w:r>
      <w:r w:rsidRPr="00507DF9">
        <w:rPr>
          <w:rFonts w:ascii="Times New Roman" w:eastAsia="Times New Roman" w:hAnsi="Times New Roman" w:cs="Times New Roman"/>
          <w:sz w:val="24"/>
          <w:szCs w:val="24"/>
          <w:lang w:eastAsia="en-GB"/>
        </w:rPr>
        <w:tab/>
        <w:t xml:space="preserve">Union goods in the context of trade between parts of the customs territory of the Union to which the provisions of Directive 2006/112/EC or Directive 2008/118/EC are applicable and parts of that territory to which those provisions do not apply, or in the context of trade between parts of that territory where those provisions do not apply as referred to in columns B4 and H5 of the data requirements table in Title I of Annex B of [Delegated Regulation (EU) 2015/… supplementing Regulation (EU) No 952/2013]. </w:t>
      </w: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r w:rsidRPr="00507DF9">
        <w:rPr>
          <w:rFonts w:ascii="Times New Roman" w:eastAsia="Times New Roman" w:hAnsi="Times New Roman" w:cs="Times New Roman"/>
          <w:b/>
          <w:bCs/>
          <w:i/>
          <w:sz w:val="24"/>
          <w:szCs w:val="24"/>
          <w:lang w:eastAsia="en-GB"/>
        </w:rPr>
        <w:t xml:space="preserve">1/2. Additional Declaration type </w:t>
      </w:r>
    </w:p>
    <w:p w:rsidR="00507DF9" w:rsidRPr="00507DF9" w:rsidRDefault="00507DF9" w:rsidP="00507DF9">
      <w:pPr>
        <w:spacing w:before="120" w:after="0" w:line="360" w:lineRule="auto"/>
        <w:ind w:left="720" w:hanging="720"/>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A</w:t>
      </w:r>
      <w:r w:rsidRPr="00507DF9">
        <w:rPr>
          <w:rFonts w:ascii="Times New Roman" w:eastAsia="Times New Roman" w:hAnsi="Times New Roman" w:cs="Times New Roman"/>
          <w:sz w:val="24"/>
          <w:szCs w:val="24"/>
          <w:lang w:eastAsia="en-GB"/>
        </w:rPr>
        <w:tab/>
        <w:t xml:space="preserve">for a standard customs declaration (under Article 162 of the Code) </w:t>
      </w:r>
    </w:p>
    <w:p w:rsidR="00507DF9" w:rsidRPr="00507DF9" w:rsidRDefault="00507DF9" w:rsidP="00507DF9">
      <w:pPr>
        <w:spacing w:before="120" w:after="0" w:line="360" w:lineRule="auto"/>
        <w:ind w:left="720" w:hanging="720"/>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C</w:t>
      </w:r>
      <w:r w:rsidRPr="00507DF9">
        <w:rPr>
          <w:rFonts w:ascii="Times New Roman" w:eastAsia="Times New Roman" w:hAnsi="Times New Roman" w:cs="Times New Roman"/>
          <w:sz w:val="24"/>
          <w:szCs w:val="24"/>
          <w:lang w:eastAsia="en-GB"/>
        </w:rPr>
        <w:tab/>
        <w:t xml:space="preserve">for a simplified customs declaration (under Article 166 of the Code) </w:t>
      </w:r>
    </w:p>
    <w:p w:rsidR="00507DF9" w:rsidRPr="00507DF9" w:rsidRDefault="00507DF9" w:rsidP="00507DF9">
      <w:pPr>
        <w:spacing w:before="120" w:after="0" w:line="360" w:lineRule="auto"/>
        <w:ind w:left="720" w:hanging="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w:t>
      </w:r>
      <w:r w:rsidRPr="00507DF9">
        <w:rPr>
          <w:rFonts w:ascii="Times New Roman" w:eastAsia="Times New Roman" w:hAnsi="Times New Roman" w:cs="Times New Roman"/>
          <w:sz w:val="24"/>
          <w:szCs w:val="24"/>
          <w:lang w:eastAsia="en-GB"/>
        </w:rPr>
        <w:tab/>
        <w:t>For lodging a standard customs declaration (such as referred to under code A) in accordance with Article 171 of the Code.</w:t>
      </w:r>
    </w:p>
    <w:p w:rsidR="00507DF9" w:rsidRPr="00507DF9" w:rsidRDefault="00507DF9" w:rsidP="00507DF9">
      <w:pPr>
        <w:spacing w:before="120" w:after="0" w:line="360" w:lineRule="auto"/>
        <w:ind w:left="720" w:hanging="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E</w:t>
      </w:r>
      <w:r w:rsidRPr="00507DF9">
        <w:rPr>
          <w:rFonts w:ascii="Times New Roman" w:eastAsia="Times New Roman" w:hAnsi="Times New Roman" w:cs="Times New Roman"/>
          <w:sz w:val="24"/>
          <w:szCs w:val="24"/>
          <w:lang w:eastAsia="en-GB"/>
        </w:rPr>
        <w:tab/>
        <w:t>For lodging a simplified declaration (such as referred to under code B) in accordance with Article 171 of the Code.</w:t>
      </w:r>
    </w:p>
    <w:p w:rsidR="00507DF9" w:rsidRPr="00507DF9" w:rsidRDefault="00507DF9" w:rsidP="00507DF9">
      <w:pPr>
        <w:spacing w:before="120" w:after="0" w:line="360" w:lineRule="auto"/>
        <w:ind w:left="720" w:hanging="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Y</w:t>
      </w:r>
      <w:r w:rsidRPr="00507DF9">
        <w:rPr>
          <w:rFonts w:ascii="Times New Roman" w:eastAsia="Times New Roman" w:hAnsi="Times New Roman" w:cs="Times New Roman"/>
          <w:sz w:val="24"/>
          <w:szCs w:val="24"/>
          <w:lang w:eastAsia="en-GB"/>
        </w:rPr>
        <w:tab/>
        <w:t>for a supplementary declaration of simplified declarations covered by B and E</w:t>
      </w:r>
    </w:p>
    <w:p w:rsidR="00507DF9" w:rsidRPr="00507DF9" w:rsidRDefault="00507DF9" w:rsidP="00507DF9">
      <w:pPr>
        <w:spacing w:before="120" w:after="0" w:line="360" w:lineRule="auto"/>
        <w:ind w:left="720" w:hanging="720"/>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Z</w:t>
      </w:r>
      <w:r w:rsidRPr="00507DF9">
        <w:rPr>
          <w:rFonts w:ascii="Times New Roman" w:eastAsia="Times New Roman" w:hAnsi="Times New Roman" w:cs="Times New Roman"/>
          <w:sz w:val="24"/>
          <w:szCs w:val="24"/>
          <w:lang w:eastAsia="en-GB"/>
        </w:rPr>
        <w:tab/>
        <w:t xml:space="preserve">for a supplementary declaration under the procedure covered under Article 182 of the Code </w:t>
      </w:r>
    </w:p>
    <w:p w:rsidR="00507DF9" w:rsidRPr="00507DF9" w:rsidRDefault="00507DF9" w:rsidP="00507DF9">
      <w:pPr>
        <w:spacing w:before="120" w:after="0" w:line="360" w:lineRule="auto"/>
        <w:ind w:left="720"/>
        <w:jc w:val="both"/>
        <w:rPr>
          <w:rFonts w:ascii="Times New Roman" w:eastAsia="Times New Roman" w:hAnsi="Times New Roman" w:cs="Times New Roman"/>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r w:rsidRPr="00507DF9">
        <w:rPr>
          <w:rFonts w:ascii="Times New Roman" w:eastAsia="Times New Roman" w:hAnsi="Times New Roman" w:cs="Times New Roman"/>
          <w:b/>
          <w:bCs/>
          <w:i/>
          <w:sz w:val="24"/>
          <w:szCs w:val="24"/>
          <w:lang w:eastAsia="en-GB"/>
        </w:rPr>
        <w:t xml:space="preserve">1/3. Transit Declaration/Proof of customs status type </w:t>
      </w:r>
    </w:p>
    <w:p w:rsidR="00507DF9" w:rsidRPr="00507DF9" w:rsidRDefault="00507DF9" w:rsidP="00507DF9">
      <w:pPr>
        <w:spacing w:before="120" w:after="0" w:line="360" w:lineRule="auto"/>
        <w:jc w:val="both"/>
        <w:rPr>
          <w:rFonts w:ascii="Times New Roman" w:eastAsia="Times New Roman" w:hAnsi="Times New Roman" w:cs="Times New Roman"/>
          <w:sz w:val="24"/>
          <w:szCs w:val="24"/>
          <w:u w:val="single"/>
          <w:lang w:eastAsia="en-GB"/>
        </w:rPr>
      </w:pPr>
      <w:r w:rsidRPr="00507DF9">
        <w:rPr>
          <w:rFonts w:ascii="Times New Roman" w:eastAsia="Times New Roman" w:hAnsi="Times New Roman" w:cs="Times New Roman"/>
          <w:sz w:val="24"/>
          <w:szCs w:val="24"/>
          <w:u w:val="single"/>
          <w:lang w:eastAsia="en-GB"/>
        </w:rPr>
        <w:t>Codes to be used in the context of transit</w:t>
      </w:r>
    </w:p>
    <w:p w:rsidR="00507DF9" w:rsidRPr="00507DF9" w:rsidRDefault="00507DF9" w:rsidP="00507DF9">
      <w:pPr>
        <w:spacing w:before="120" w:after="0" w:line="360" w:lineRule="auto"/>
        <w:ind w:left="720" w:hanging="720"/>
        <w:jc w:val="both"/>
        <w:rPr>
          <w:rFonts w:ascii="Times New Roman" w:eastAsia="Times New Roman" w:hAnsi="Times New Roman" w:cs="Times New Roman"/>
          <w:iCs/>
          <w:sz w:val="24"/>
          <w:szCs w:val="24"/>
          <w:lang w:eastAsia="en-GB"/>
        </w:rPr>
      </w:pPr>
      <w:r w:rsidRPr="00507DF9">
        <w:rPr>
          <w:rFonts w:ascii="Times New Roman" w:eastAsia="Times New Roman" w:hAnsi="Times New Roman" w:cs="Times New Roman"/>
          <w:iCs/>
          <w:sz w:val="24"/>
          <w:szCs w:val="24"/>
          <w:lang w:eastAsia="en-GB"/>
        </w:rPr>
        <w:t>C</w:t>
      </w:r>
      <w:r w:rsidRPr="00507DF9">
        <w:rPr>
          <w:rFonts w:ascii="Times New Roman" w:eastAsia="Times New Roman" w:hAnsi="Times New Roman" w:cs="Times New Roman"/>
          <w:iCs/>
          <w:sz w:val="24"/>
          <w:szCs w:val="24"/>
          <w:lang w:eastAsia="en-GB"/>
        </w:rPr>
        <w:tab/>
        <w:t>Union goods not placed under a transit procedure</w:t>
      </w:r>
    </w:p>
    <w:p w:rsidR="00507DF9" w:rsidRPr="00507DF9" w:rsidRDefault="00507DF9" w:rsidP="00507DF9">
      <w:pPr>
        <w:spacing w:before="120" w:after="0" w:line="360" w:lineRule="auto"/>
        <w:ind w:left="720" w:hanging="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w:t>
      </w:r>
      <w:r w:rsidRPr="00507DF9">
        <w:rPr>
          <w:rFonts w:ascii="Times New Roman" w:eastAsia="Times New Roman" w:hAnsi="Times New Roman" w:cs="Times New Roman"/>
          <w:sz w:val="24"/>
          <w:szCs w:val="24"/>
          <w:lang w:eastAsia="en-GB"/>
        </w:rPr>
        <w:tab/>
        <w:t>Mixed consignments comprising both goods which are to be placed under the external Union transit procedure and goods which are to be placed under the internal Union transit procedure, covered by Article 287</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T1</w:t>
      </w:r>
      <w:r w:rsidRPr="00507DF9">
        <w:rPr>
          <w:rFonts w:ascii="Times New Roman" w:eastAsia="Times New Roman" w:hAnsi="Times New Roman" w:cs="Times New Roman"/>
          <w:sz w:val="24"/>
          <w:szCs w:val="24"/>
          <w:lang w:eastAsia="en-GB"/>
        </w:rPr>
        <w:tab/>
        <w:t>Goods placed under the external Union transit procedure.</w:t>
      </w:r>
    </w:p>
    <w:p w:rsidR="00507DF9" w:rsidRPr="00507DF9" w:rsidRDefault="00507DF9" w:rsidP="00507DF9">
      <w:pPr>
        <w:spacing w:before="120" w:after="0" w:line="360" w:lineRule="auto"/>
        <w:ind w:left="720" w:hanging="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T2</w:t>
      </w:r>
      <w:r w:rsidRPr="00507DF9">
        <w:rPr>
          <w:rFonts w:ascii="Times New Roman" w:eastAsia="Times New Roman" w:hAnsi="Times New Roman" w:cs="Times New Roman"/>
          <w:sz w:val="24"/>
          <w:szCs w:val="24"/>
          <w:lang w:eastAsia="en-GB"/>
        </w:rPr>
        <w:tab/>
        <w:t>Goods placed under the internal Union transit procedure in accordance with Article 227 of the Code, unless Article 286(2) applies.</w:t>
      </w:r>
    </w:p>
    <w:p w:rsidR="00507DF9" w:rsidRPr="00507DF9" w:rsidRDefault="00507DF9" w:rsidP="00507DF9">
      <w:pPr>
        <w:spacing w:before="120" w:after="0" w:line="360" w:lineRule="auto"/>
        <w:ind w:left="720" w:hanging="720"/>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T2F</w:t>
      </w:r>
      <w:r w:rsidRPr="00507DF9">
        <w:rPr>
          <w:rFonts w:ascii="Times New Roman" w:eastAsia="Times New Roman" w:hAnsi="Times New Roman" w:cs="Times New Roman"/>
          <w:sz w:val="24"/>
          <w:szCs w:val="24"/>
          <w:lang w:eastAsia="en-GB"/>
        </w:rPr>
        <w:tab/>
        <w:t xml:space="preserve">Goods placed under the internal Union transit procedure, in accordance with Article 188 of </w:t>
      </w:r>
      <w:r w:rsidRPr="00507DF9">
        <w:rPr>
          <w:rFonts w:ascii="Times New Roman" w:hAnsi="Times New Roman" w:cs="Times New Roman"/>
          <w:sz w:val="24"/>
          <w:lang w:eastAsia="en-GB"/>
        </w:rPr>
        <w:t>[Delegated Regulation (EU) 2015/… supplementing Regulation (EU) No 952/2013]</w:t>
      </w:r>
      <w:r w:rsidRPr="00507DF9">
        <w:rPr>
          <w:rFonts w:ascii="Times New Roman" w:eastAsia="Times New Roman" w:hAnsi="Times New Roman" w:cs="Times New Roman"/>
          <w:sz w:val="24"/>
          <w:szCs w:val="24"/>
          <w:lang w:eastAsia="en-GB"/>
        </w:rPr>
        <w:t xml:space="preserve"> </w:t>
      </w:r>
    </w:p>
    <w:p w:rsidR="00507DF9" w:rsidRPr="00507DF9" w:rsidRDefault="00507DF9" w:rsidP="00507DF9">
      <w:pPr>
        <w:spacing w:before="120" w:after="0" w:line="360" w:lineRule="auto"/>
        <w:ind w:left="720" w:hanging="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T2SM</w:t>
      </w:r>
      <w:r w:rsidRPr="00507DF9">
        <w:rPr>
          <w:rFonts w:ascii="Times New Roman" w:eastAsia="Times New Roman" w:hAnsi="Times New Roman" w:cs="Times New Roman"/>
          <w:sz w:val="24"/>
          <w:szCs w:val="24"/>
          <w:lang w:eastAsia="en-GB"/>
        </w:rPr>
        <w:tab/>
        <w:t>Goods placed under the internal Union transit procedure, in application of Article 2 of Decision 4/92 of the EEC-San Marino Co-operation Committee of 22 December 1992.</w:t>
      </w:r>
    </w:p>
    <w:p w:rsidR="00507DF9" w:rsidRPr="00507DF9" w:rsidRDefault="00507DF9" w:rsidP="00507DF9">
      <w:pPr>
        <w:spacing w:before="120" w:after="0" w:line="360" w:lineRule="auto"/>
        <w:ind w:left="720" w:hanging="720"/>
        <w:jc w:val="both"/>
        <w:rPr>
          <w:rFonts w:ascii="Times New Roman" w:eastAsia="Times New Roman" w:hAnsi="Times New Roman" w:cs="Times New Roman"/>
          <w:iCs/>
          <w:sz w:val="24"/>
          <w:szCs w:val="24"/>
          <w:lang w:eastAsia="en-GB"/>
        </w:rPr>
      </w:pPr>
      <w:r w:rsidRPr="00507DF9">
        <w:rPr>
          <w:rFonts w:ascii="Times New Roman" w:eastAsia="Times New Roman" w:hAnsi="Times New Roman" w:cs="Times New Roman"/>
          <w:sz w:val="24"/>
          <w:szCs w:val="24"/>
          <w:lang w:eastAsia="en-GB"/>
        </w:rPr>
        <w:t>TD</w:t>
      </w:r>
      <w:r w:rsidRPr="00507DF9">
        <w:rPr>
          <w:rFonts w:ascii="Times New Roman" w:eastAsia="Times New Roman" w:hAnsi="Times New Roman" w:cs="Times New Roman"/>
          <w:sz w:val="24"/>
          <w:szCs w:val="24"/>
          <w:lang w:eastAsia="en-GB"/>
        </w:rPr>
        <w:tab/>
        <w:t>G</w:t>
      </w:r>
      <w:r w:rsidRPr="00507DF9">
        <w:rPr>
          <w:rFonts w:ascii="Times New Roman" w:eastAsia="Times New Roman" w:hAnsi="Times New Roman" w:cs="Times New Roman"/>
          <w:iCs/>
          <w:sz w:val="24"/>
          <w:szCs w:val="24"/>
          <w:lang w:eastAsia="en-GB"/>
        </w:rPr>
        <w:t>oods already placed under a transit procedure, or carried under the inward processing, customs warehouse or temporary admission procedure in the context of the application of Article 233(4)(e) of the Code</w:t>
      </w:r>
    </w:p>
    <w:p w:rsidR="00507DF9" w:rsidRPr="00507DF9" w:rsidRDefault="00507DF9" w:rsidP="00507DF9">
      <w:pPr>
        <w:spacing w:before="120" w:after="0" w:line="360" w:lineRule="auto"/>
        <w:ind w:left="720" w:hanging="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iCs/>
          <w:sz w:val="24"/>
          <w:szCs w:val="24"/>
          <w:lang w:eastAsia="en-GB"/>
        </w:rPr>
        <w:lastRenderedPageBreak/>
        <w:t>X</w:t>
      </w:r>
      <w:r w:rsidRPr="00507DF9">
        <w:rPr>
          <w:rFonts w:ascii="Times New Roman" w:eastAsia="Times New Roman" w:hAnsi="Times New Roman" w:cs="Times New Roman"/>
          <w:iCs/>
          <w:sz w:val="24"/>
          <w:szCs w:val="24"/>
          <w:lang w:eastAsia="en-GB"/>
        </w:rPr>
        <w:tab/>
        <w:t>Union goods to be exported, not placed under a transit procedure in the context of the application of Article 233(4)(e)</w:t>
      </w:r>
    </w:p>
    <w:p w:rsidR="00507DF9" w:rsidRPr="00507DF9" w:rsidRDefault="00507DF9" w:rsidP="00507DF9">
      <w:pPr>
        <w:spacing w:before="120" w:after="0" w:line="360" w:lineRule="auto"/>
        <w:jc w:val="both"/>
        <w:rPr>
          <w:rFonts w:ascii="Times New Roman" w:eastAsia="Times New Roman" w:hAnsi="Times New Roman" w:cs="Times New Roman"/>
          <w:sz w:val="24"/>
          <w:szCs w:val="24"/>
          <w:u w:val="single"/>
          <w:lang w:eastAsia="en-GB"/>
        </w:rPr>
      </w:pPr>
      <w:r w:rsidRPr="00507DF9">
        <w:rPr>
          <w:rFonts w:ascii="Times New Roman" w:eastAsia="Times New Roman" w:hAnsi="Times New Roman" w:cs="Times New Roman"/>
          <w:sz w:val="24"/>
          <w:szCs w:val="24"/>
          <w:u w:val="single"/>
          <w:lang w:eastAsia="en-GB"/>
        </w:rPr>
        <w:t>Codes to be used in the context of proof of the customs status of Union goods</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T2L</w:t>
      </w:r>
      <w:r w:rsidRPr="00507DF9">
        <w:rPr>
          <w:rFonts w:ascii="Times New Roman" w:eastAsia="Times New Roman" w:hAnsi="Times New Roman" w:cs="Times New Roman"/>
          <w:sz w:val="24"/>
          <w:szCs w:val="24"/>
          <w:lang w:eastAsia="en-GB"/>
        </w:rPr>
        <w:tab/>
        <w:t>Proof establishing the customs status of Union goods</w:t>
      </w:r>
    </w:p>
    <w:p w:rsidR="00507DF9" w:rsidRPr="00507DF9" w:rsidRDefault="00507DF9" w:rsidP="00507DF9">
      <w:pPr>
        <w:spacing w:before="120" w:after="0" w:line="360" w:lineRule="auto"/>
        <w:ind w:left="720" w:hanging="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T2LF</w:t>
      </w:r>
      <w:r w:rsidRPr="00507DF9">
        <w:rPr>
          <w:rFonts w:ascii="Times New Roman" w:eastAsia="Times New Roman" w:hAnsi="Times New Roman" w:cs="Times New Roman"/>
          <w:sz w:val="24"/>
          <w:szCs w:val="24"/>
          <w:lang w:eastAsia="en-GB"/>
        </w:rPr>
        <w:tab/>
        <w:t>Proof establishing the customs status of Union goods consigned to, from or between special fiscal territories.</w:t>
      </w:r>
    </w:p>
    <w:p w:rsidR="00507DF9" w:rsidRPr="00507DF9" w:rsidRDefault="00507DF9" w:rsidP="00507DF9">
      <w:pPr>
        <w:spacing w:before="120" w:after="0" w:line="360" w:lineRule="auto"/>
        <w:ind w:left="720" w:hanging="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T2LSM</w:t>
      </w:r>
      <w:r w:rsidRPr="00507DF9">
        <w:rPr>
          <w:rFonts w:ascii="Times New Roman" w:eastAsia="Times New Roman" w:hAnsi="Times New Roman" w:cs="Times New Roman"/>
          <w:sz w:val="24"/>
          <w:szCs w:val="24"/>
          <w:lang w:eastAsia="en-GB"/>
        </w:rPr>
        <w:tab/>
        <w:t>Proof establishing the status of goods destined for San Marino in application of Article 2 of Decision 4/92 of the EEC-San Marino Cooperation Committee of 22 December 1992.</w:t>
      </w:r>
    </w:p>
    <w:p w:rsidR="00507DF9" w:rsidRPr="00507DF9" w:rsidRDefault="00507DF9" w:rsidP="00507DF9">
      <w:pPr>
        <w:spacing w:before="120" w:after="0" w:line="360" w:lineRule="auto"/>
        <w:jc w:val="both"/>
        <w:rPr>
          <w:rFonts w:ascii="Times New Roman" w:eastAsia="Times New Roman" w:hAnsi="Times New Roman" w:cs="Times New Roman"/>
          <w:sz w:val="24"/>
          <w:szCs w:val="24"/>
          <w:u w:val="single"/>
          <w:lang w:eastAsia="en-GB"/>
        </w:rPr>
      </w:pPr>
      <w:r w:rsidRPr="00507DF9">
        <w:rPr>
          <w:rFonts w:ascii="Times New Roman" w:eastAsia="Times New Roman" w:hAnsi="Times New Roman" w:cs="Times New Roman"/>
          <w:sz w:val="24"/>
          <w:szCs w:val="24"/>
          <w:u w:val="single"/>
          <w:lang w:eastAsia="en-GB"/>
        </w:rPr>
        <w:t>Codes to be used in the context of customs goods manifest</w:t>
      </w:r>
    </w:p>
    <w:p w:rsidR="00507DF9" w:rsidRPr="00507DF9" w:rsidRDefault="00507DF9" w:rsidP="00507DF9">
      <w:pPr>
        <w:spacing w:before="120" w:after="0" w:line="360" w:lineRule="auto"/>
        <w:jc w:val="both"/>
        <w:rPr>
          <w:rFonts w:ascii="Times New Roman" w:eastAsia="Times New Roman" w:hAnsi="Times New Roman" w:cs="Times New Roman"/>
          <w:iCs/>
          <w:sz w:val="24"/>
          <w:szCs w:val="24"/>
          <w:lang w:eastAsia="en-GB"/>
        </w:rPr>
      </w:pPr>
      <w:r w:rsidRPr="00507DF9">
        <w:rPr>
          <w:rFonts w:ascii="Times New Roman" w:eastAsia="Times New Roman" w:hAnsi="Times New Roman" w:cs="Times New Roman"/>
          <w:iCs/>
          <w:sz w:val="24"/>
          <w:szCs w:val="24"/>
          <w:lang w:eastAsia="en-GB"/>
        </w:rPr>
        <w:t>N</w:t>
      </w:r>
      <w:r w:rsidRPr="00507DF9">
        <w:rPr>
          <w:rFonts w:ascii="Times New Roman" w:eastAsia="Times New Roman" w:hAnsi="Times New Roman" w:cs="Times New Roman"/>
          <w:iCs/>
          <w:sz w:val="24"/>
          <w:szCs w:val="24"/>
          <w:lang w:eastAsia="en-GB"/>
        </w:rPr>
        <w:tab/>
        <w:t>All goods which are not falling under the situations described under codes T2L and T2LF</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T2L</w:t>
      </w:r>
      <w:r w:rsidRPr="00507DF9">
        <w:rPr>
          <w:rFonts w:ascii="Times New Roman" w:eastAsia="Times New Roman" w:hAnsi="Times New Roman" w:cs="Times New Roman"/>
          <w:sz w:val="24"/>
          <w:szCs w:val="24"/>
          <w:lang w:eastAsia="en-GB"/>
        </w:rPr>
        <w:tab/>
        <w:t>Proof establishing the customs status of Union goods</w:t>
      </w:r>
    </w:p>
    <w:p w:rsidR="00507DF9" w:rsidRPr="00507DF9" w:rsidRDefault="00507DF9" w:rsidP="00507DF9">
      <w:pPr>
        <w:spacing w:before="120" w:after="0" w:line="360" w:lineRule="auto"/>
        <w:ind w:left="720" w:hanging="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T2LF</w:t>
      </w:r>
      <w:r w:rsidRPr="00507DF9">
        <w:rPr>
          <w:rFonts w:ascii="Times New Roman" w:eastAsia="Times New Roman" w:hAnsi="Times New Roman" w:cs="Times New Roman"/>
          <w:sz w:val="24"/>
          <w:szCs w:val="24"/>
          <w:lang w:eastAsia="en-GB"/>
        </w:rPr>
        <w:tab/>
        <w:t>Proof establishing the customs status of Union goods consigned to, from or between special fiscal territories.</w:t>
      </w: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r w:rsidRPr="00507DF9">
        <w:rPr>
          <w:rFonts w:ascii="Times New Roman" w:eastAsia="Times New Roman" w:hAnsi="Times New Roman" w:cs="Times New Roman"/>
          <w:b/>
          <w:bCs/>
          <w:i/>
          <w:sz w:val="24"/>
          <w:szCs w:val="24"/>
          <w:lang w:eastAsia="en-GB"/>
        </w:rPr>
        <w:t xml:space="preserve">1/7. Specific circumstance indicator </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sidDel="00BE327D">
        <w:rPr>
          <w:rFonts w:ascii="Times New Roman" w:eastAsia="Times New Roman" w:hAnsi="Times New Roman" w:cs="Times New Roman"/>
          <w:sz w:val="24"/>
          <w:szCs w:val="24"/>
          <w:lang w:eastAsia="en-GB"/>
        </w:rPr>
        <w:t xml:space="preserve"> </w:t>
      </w:r>
      <w:r w:rsidRPr="00507DF9">
        <w:rPr>
          <w:rFonts w:ascii="Times New Roman" w:eastAsia="Times New Roman" w:hAnsi="Times New Roman" w:cs="Times New Roman"/>
          <w:sz w:val="24"/>
          <w:szCs w:val="24"/>
          <w:lang w:eastAsia="en-GB"/>
        </w:rPr>
        <w:t>The following codes shall be used:</w:t>
      </w:r>
    </w:p>
    <w:p w:rsidR="00507DF9" w:rsidRPr="00507DF9" w:rsidRDefault="00507DF9" w:rsidP="00507DF9">
      <w:pPr>
        <w:spacing w:before="120" w:after="0" w:line="360" w:lineRule="auto"/>
        <w:ind w:left="720" w:hanging="720"/>
        <w:jc w:val="both"/>
        <w:rPr>
          <w:rFonts w:ascii="Times New Roman" w:eastAsia="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5472"/>
        <w:gridCol w:w="2191"/>
      </w:tblGrid>
      <w:tr w:rsidR="00507DF9" w:rsidRPr="00507DF9" w:rsidTr="00157D27">
        <w:tc>
          <w:tcPr>
            <w:tcW w:w="1242" w:type="dxa"/>
            <w:tcBorders>
              <w:left w:val="nil"/>
            </w:tcBorders>
            <w:shd w:val="clear" w:color="auto" w:fill="auto"/>
          </w:tcPr>
          <w:p w:rsidR="00507DF9" w:rsidRPr="00507DF9" w:rsidRDefault="00507DF9" w:rsidP="00507DF9">
            <w:pPr>
              <w:spacing w:before="120" w:after="0" w:line="240" w:lineRule="auto"/>
              <w:jc w:val="center"/>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b/>
                <w:sz w:val="24"/>
                <w:szCs w:val="24"/>
                <w:lang w:eastAsia="en-GB"/>
              </w:rPr>
              <w:t>Code</w:t>
            </w:r>
          </w:p>
        </w:tc>
        <w:tc>
          <w:tcPr>
            <w:tcW w:w="5812" w:type="dxa"/>
            <w:shd w:val="clear" w:color="auto" w:fill="auto"/>
          </w:tcPr>
          <w:p w:rsidR="00507DF9" w:rsidRPr="00507DF9" w:rsidRDefault="00507DF9" w:rsidP="00507DF9">
            <w:pPr>
              <w:spacing w:before="120" w:after="0" w:line="240" w:lineRule="auto"/>
              <w:jc w:val="center"/>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b/>
                <w:sz w:val="24"/>
                <w:szCs w:val="24"/>
                <w:lang w:eastAsia="en-GB"/>
              </w:rPr>
              <w:t>Description</w:t>
            </w:r>
          </w:p>
        </w:tc>
        <w:tc>
          <w:tcPr>
            <w:tcW w:w="2234" w:type="dxa"/>
            <w:tcBorders>
              <w:right w:val="nil"/>
            </w:tcBorders>
            <w:shd w:val="clear" w:color="auto" w:fill="auto"/>
          </w:tcPr>
          <w:p w:rsidR="00507DF9" w:rsidRPr="00507DF9" w:rsidRDefault="00507DF9" w:rsidP="00507DF9">
            <w:pPr>
              <w:spacing w:before="120" w:after="0" w:line="240" w:lineRule="auto"/>
              <w:jc w:val="center"/>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b/>
                <w:sz w:val="24"/>
                <w:szCs w:val="24"/>
                <w:lang w:eastAsia="en-GB"/>
              </w:rPr>
              <w:t>Dataset in the data requirements table in Title I of Annex B of [Delegated Regulation (EU) 2015/… supplementing Regulation (EU) No 952/2013]</w:t>
            </w:r>
          </w:p>
        </w:tc>
      </w:tr>
      <w:tr w:rsidR="00507DF9" w:rsidRPr="00507DF9" w:rsidTr="00157D27">
        <w:tc>
          <w:tcPr>
            <w:tcW w:w="1242" w:type="dxa"/>
            <w:tcBorders>
              <w:lef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A20</w:t>
            </w:r>
          </w:p>
        </w:tc>
        <w:tc>
          <w:tcPr>
            <w:tcW w:w="5812"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Express consignments in the context of exit summary declarations</w:t>
            </w:r>
          </w:p>
        </w:tc>
        <w:tc>
          <w:tcPr>
            <w:tcW w:w="2234" w:type="dxa"/>
            <w:tcBorders>
              <w:righ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A2</w:t>
            </w:r>
          </w:p>
        </w:tc>
      </w:tr>
      <w:tr w:rsidR="00507DF9" w:rsidRPr="00507DF9" w:rsidTr="00157D27">
        <w:tc>
          <w:tcPr>
            <w:tcW w:w="1242" w:type="dxa"/>
            <w:tcBorders>
              <w:lef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F10</w:t>
            </w:r>
          </w:p>
        </w:tc>
        <w:tc>
          <w:tcPr>
            <w:tcW w:w="5812"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 xml:space="preserve">Sea and inland waterways – Complete dataset – Straight bill of lading containing the necessary information from consignee  </w:t>
            </w:r>
          </w:p>
        </w:tc>
        <w:tc>
          <w:tcPr>
            <w:tcW w:w="2234" w:type="dxa"/>
            <w:tcBorders>
              <w:righ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F1a = F1b+F1c</w:t>
            </w:r>
          </w:p>
        </w:tc>
      </w:tr>
      <w:tr w:rsidR="00507DF9" w:rsidRPr="00507DF9" w:rsidTr="00157D27">
        <w:tc>
          <w:tcPr>
            <w:tcW w:w="1242" w:type="dxa"/>
            <w:tcBorders>
              <w:lef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F11</w:t>
            </w:r>
          </w:p>
        </w:tc>
        <w:tc>
          <w:tcPr>
            <w:tcW w:w="5812"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 xml:space="preserve">Sea and inland waterways – Complete dataset – Master bill of lading with underlying house bill(s) of lading containing the necessary information from consignee at the level of the lowest house bill of lading </w:t>
            </w:r>
          </w:p>
        </w:tc>
        <w:tc>
          <w:tcPr>
            <w:tcW w:w="2234" w:type="dxa"/>
            <w:tcBorders>
              <w:righ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F1a = F1b + F1c + F1d</w:t>
            </w:r>
          </w:p>
        </w:tc>
      </w:tr>
      <w:tr w:rsidR="00507DF9" w:rsidRPr="00507DF9" w:rsidTr="00157D27">
        <w:tc>
          <w:tcPr>
            <w:tcW w:w="1242" w:type="dxa"/>
            <w:tcBorders>
              <w:lef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F12</w:t>
            </w:r>
          </w:p>
        </w:tc>
        <w:tc>
          <w:tcPr>
            <w:tcW w:w="5812"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 xml:space="preserve">Sea and inland waterways – Partial dataset - Master bill of lading only </w:t>
            </w:r>
          </w:p>
        </w:tc>
        <w:tc>
          <w:tcPr>
            <w:tcW w:w="2234" w:type="dxa"/>
            <w:tcBorders>
              <w:righ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F1b</w:t>
            </w:r>
          </w:p>
        </w:tc>
      </w:tr>
      <w:tr w:rsidR="00507DF9" w:rsidRPr="00507DF9" w:rsidTr="00157D27">
        <w:tc>
          <w:tcPr>
            <w:tcW w:w="1242" w:type="dxa"/>
            <w:tcBorders>
              <w:lef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F13</w:t>
            </w:r>
          </w:p>
        </w:tc>
        <w:tc>
          <w:tcPr>
            <w:tcW w:w="5812"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Sea and inland waterways – Partial dataset – Straight bill of lading only</w:t>
            </w:r>
          </w:p>
        </w:tc>
        <w:tc>
          <w:tcPr>
            <w:tcW w:w="2234" w:type="dxa"/>
            <w:tcBorders>
              <w:righ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F1b</w:t>
            </w:r>
          </w:p>
        </w:tc>
      </w:tr>
      <w:tr w:rsidR="00507DF9" w:rsidRPr="00507DF9" w:rsidTr="00157D27">
        <w:tc>
          <w:tcPr>
            <w:tcW w:w="1242" w:type="dxa"/>
            <w:tcBorders>
              <w:lef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F14</w:t>
            </w:r>
          </w:p>
        </w:tc>
        <w:tc>
          <w:tcPr>
            <w:tcW w:w="5812"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Sea and inland waterways – Partial dataset - House bill of lading only</w:t>
            </w:r>
          </w:p>
        </w:tc>
        <w:tc>
          <w:tcPr>
            <w:tcW w:w="2234" w:type="dxa"/>
            <w:tcBorders>
              <w:righ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F1c</w:t>
            </w:r>
          </w:p>
        </w:tc>
      </w:tr>
      <w:tr w:rsidR="00507DF9" w:rsidRPr="00507DF9" w:rsidTr="00157D27">
        <w:tc>
          <w:tcPr>
            <w:tcW w:w="1242" w:type="dxa"/>
            <w:tcBorders>
              <w:lef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F15</w:t>
            </w:r>
          </w:p>
        </w:tc>
        <w:tc>
          <w:tcPr>
            <w:tcW w:w="5812"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Sea and inland waterways – Partial dataset - House bill of lading with the necessary information from consignee</w:t>
            </w:r>
          </w:p>
        </w:tc>
        <w:tc>
          <w:tcPr>
            <w:tcW w:w="2234" w:type="dxa"/>
            <w:tcBorders>
              <w:righ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F1c + F1d</w:t>
            </w:r>
          </w:p>
        </w:tc>
      </w:tr>
      <w:tr w:rsidR="00507DF9" w:rsidRPr="00507DF9" w:rsidTr="00157D27">
        <w:tc>
          <w:tcPr>
            <w:tcW w:w="1242" w:type="dxa"/>
            <w:tcBorders>
              <w:lef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F16</w:t>
            </w:r>
          </w:p>
        </w:tc>
        <w:tc>
          <w:tcPr>
            <w:tcW w:w="5812"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 xml:space="preserve">Sea and inland waterways – Partial dataset - Necessary information required to be </w:t>
            </w:r>
            <w:r w:rsidRPr="00507DF9">
              <w:rPr>
                <w:rFonts w:ascii="Times New Roman" w:eastAsia="Times New Roman" w:hAnsi="Times New Roman" w:cs="Times New Roman"/>
                <w:sz w:val="24"/>
                <w:szCs w:val="24"/>
                <w:lang w:eastAsia="en-GB"/>
              </w:rPr>
              <w:tab/>
              <w:t xml:space="preserve">provided by consignee at the lowest level of transport contract (straight bill or the lowest </w:t>
            </w:r>
            <w:r w:rsidRPr="00507DF9">
              <w:rPr>
                <w:rFonts w:ascii="Times New Roman" w:eastAsia="Times New Roman" w:hAnsi="Times New Roman" w:cs="Times New Roman"/>
                <w:sz w:val="24"/>
                <w:szCs w:val="24"/>
                <w:lang w:eastAsia="en-GB"/>
              </w:rPr>
              <w:tab/>
              <w:t>house bill of lading)</w:t>
            </w:r>
          </w:p>
        </w:tc>
        <w:tc>
          <w:tcPr>
            <w:tcW w:w="2234" w:type="dxa"/>
            <w:tcBorders>
              <w:righ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F1d</w:t>
            </w:r>
          </w:p>
        </w:tc>
      </w:tr>
      <w:tr w:rsidR="00507DF9" w:rsidRPr="00507DF9" w:rsidTr="00157D27">
        <w:tc>
          <w:tcPr>
            <w:tcW w:w="1242" w:type="dxa"/>
            <w:tcBorders>
              <w:lef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F20</w:t>
            </w:r>
          </w:p>
        </w:tc>
        <w:tc>
          <w:tcPr>
            <w:tcW w:w="5812"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Air cargo (general) – Complete dataset lodged pre-loading</w:t>
            </w:r>
          </w:p>
        </w:tc>
        <w:tc>
          <w:tcPr>
            <w:tcW w:w="2234" w:type="dxa"/>
            <w:tcBorders>
              <w:righ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F2a</w:t>
            </w:r>
          </w:p>
        </w:tc>
      </w:tr>
      <w:tr w:rsidR="00507DF9" w:rsidRPr="00507DF9" w:rsidTr="00157D27">
        <w:tc>
          <w:tcPr>
            <w:tcW w:w="1242" w:type="dxa"/>
            <w:tcBorders>
              <w:lef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F21</w:t>
            </w:r>
          </w:p>
        </w:tc>
        <w:tc>
          <w:tcPr>
            <w:tcW w:w="5812"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 xml:space="preserve">Air cargo (general) – Partial dataset - Master air </w:t>
            </w:r>
            <w:r w:rsidRPr="00507DF9">
              <w:rPr>
                <w:rFonts w:ascii="Times New Roman" w:eastAsia="Times New Roman" w:hAnsi="Times New Roman" w:cs="Times New Roman"/>
                <w:sz w:val="24"/>
                <w:szCs w:val="24"/>
                <w:lang w:eastAsia="en-GB"/>
              </w:rPr>
              <w:lastRenderedPageBreak/>
              <w:t>waybill lodged pre-arrival</w:t>
            </w:r>
          </w:p>
        </w:tc>
        <w:tc>
          <w:tcPr>
            <w:tcW w:w="2234" w:type="dxa"/>
            <w:tcBorders>
              <w:righ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F2b</w:t>
            </w:r>
          </w:p>
        </w:tc>
      </w:tr>
      <w:tr w:rsidR="00507DF9" w:rsidRPr="00507DF9" w:rsidTr="00157D27">
        <w:tc>
          <w:tcPr>
            <w:tcW w:w="1242" w:type="dxa"/>
            <w:tcBorders>
              <w:lef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F22</w:t>
            </w:r>
          </w:p>
        </w:tc>
        <w:tc>
          <w:tcPr>
            <w:tcW w:w="5812"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Air cargo (general) – Partial dataset - House air waybill lodged pre-arrival</w:t>
            </w:r>
          </w:p>
        </w:tc>
        <w:tc>
          <w:tcPr>
            <w:tcW w:w="2234" w:type="dxa"/>
            <w:tcBorders>
              <w:righ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F2c</w:t>
            </w:r>
          </w:p>
        </w:tc>
      </w:tr>
      <w:tr w:rsidR="00507DF9" w:rsidRPr="00507DF9" w:rsidTr="00157D27">
        <w:tc>
          <w:tcPr>
            <w:tcW w:w="1242" w:type="dxa"/>
            <w:tcBorders>
              <w:lef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F23</w:t>
            </w:r>
          </w:p>
        </w:tc>
        <w:tc>
          <w:tcPr>
            <w:tcW w:w="5812"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 xml:space="preserve">Air cargo (general) – Partial dataset - Minimum dataset lodged pre-loading in accordance with Article 106(1) </w:t>
            </w:r>
            <w:r w:rsidRPr="00507DF9">
              <w:rPr>
                <w:rFonts w:ascii="Times New Roman" w:eastAsia="Times New Roman" w:hAnsi="Times New Roman" w:cs="Times New Roman"/>
                <w:sz w:val="24"/>
                <w:szCs w:val="24"/>
                <w:lang w:eastAsia="ar-SA"/>
              </w:rPr>
              <w:t>second subparagraph</w:t>
            </w:r>
            <w:r w:rsidRPr="00507DF9">
              <w:rPr>
                <w:rFonts w:ascii="Times New Roman" w:eastAsia="Times New Roman" w:hAnsi="Times New Roman" w:cs="Times New Roman"/>
                <w:sz w:val="24"/>
                <w:szCs w:val="24"/>
                <w:lang w:eastAsia="en-GB"/>
              </w:rPr>
              <w:t xml:space="preserve"> of </w:t>
            </w:r>
            <w:r w:rsidRPr="00507DF9">
              <w:rPr>
                <w:rFonts w:ascii="Times New Roman" w:hAnsi="Times New Roman" w:cs="Times New Roman"/>
                <w:sz w:val="24"/>
                <w:lang w:eastAsia="en-GB"/>
              </w:rPr>
              <w:t xml:space="preserve">[Delegated Regulation (EU) 2015/… supplementing Regulation (EU) No 952/2013] </w:t>
            </w:r>
            <w:r w:rsidRPr="00507DF9">
              <w:rPr>
                <w:rFonts w:ascii="Times New Roman" w:eastAsia="Times New Roman" w:hAnsi="Times New Roman" w:cs="Times New Roman"/>
                <w:sz w:val="24"/>
                <w:szCs w:val="24"/>
                <w:lang w:eastAsia="en-GB"/>
              </w:rPr>
              <w:t>without master air waybill reference number</w:t>
            </w:r>
          </w:p>
        </w:tc>
        <w:tc>
          <w:tcPr>
            <w:tcW w:w="2234" w:type="dxa"/>
            <w:tcBorders>
              <w:righ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Part of F2d</w:t>
            </w:r>
          </w:p>
        </w:tc>
      </w:tr>
      <w:tr w:rsidR="00507DF9" w:rsidRPr="00507DF9" w:rsidTr="00157D27">
        <w:tc>
          <w:tcPr>
            <w:tcW w:w="1242" w:type="dxa"/>
            <w:tcBorders>
              <w:lef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F24</w:t>
            </w:r>
          </w:p>
        </w:tc>
        <w:tc>
          <w:tcPr>
            <w:tcW w:w="5812"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 xml:space="preserve">Air cargo (general) – Partial dataset - Minimum dataset lodged pre-loading in accordance with Article 106(1) second subparagraph of </w:t>
            </w:r>
            <w:r w:rsidRPr="00507DF9">
              <w:rPr>
                <w:rFonts w:ascii="Times New Roman" w:hAnsi="Times New Roman" w:cs="Times New Roman"/>
                <w:sz w:val="24"/>
                <w:lang w:eastAsia="en-GB"/>
              </w:rPr>
              <w:t>[Delegated Regulation (EU) 2015/… supplementing Regulation (EU) No 952/2013]</w:t>
            </w:r>
            <w:r w:rsidRPr="00507DF9">
              <w:rPr>
                <w:rFonts w:ascii="Times New Roman" w:eastAsia="Times New Roman" w:hAnsi="Times New Roman" w:cs="Times New Roman"/>
                <w:sz w:val="24"/>
                <w:szCs w:val="24"/>
                <w:lang w:eastAsia="en-GB"/>
              </w:rPr>
              <w:t xml:space="preserve"> with master air waybill reference number</w:t>
            </w:r>
          </w:p>
        </w:tc>
        <w:tc>
          <w:tcPr>
            <w:tcW w:w="2234" w:type="dxa"/>
            <w:tcBorders>
              <w:righ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F2d</w:t>
            </w:r>
          </w:p>
        </w:tc>
      </w:tr>
      <w:tr w:rsidR="00507DF9" w:rsidRPr="00507DF9" w:rsidTr="00157D27">
        <w:tc>
          <w:tcPr>
            <w:tcW w:w="1242" w:type="dxa"/>
            <w:tcBorders>
              <w:lef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F25</w:t>
            </w:r>
          </w:p>
        </w:tc>
        <w:tc>
          <w:tcPr>
            <w:tcW w:w="5812"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 xml:space="preserve">Air cargo (general) – Partial dataset - Master air waybill reference number lodged pre-loading in accordance with Article 106(1) </w:t>
            </w:r>
            <w:r w:rsidRPr="00507DF9">
              <w:rPr>
                <w:rFonts w:ascii="Times New Roman" w:eastAsia="Times New Roman" w:hAnsi="Times New Roman" w:cs="Times New Roman"/>
                <w:sz w:val="24"/>
                <w:szCs w:val="24"/>
                <w:lang w:eastAsia="ar-SA"/>
              </w:rPr>
              <w:t>second subparagraph</w:t>
            </w:r>
            <w:r w:rsidRPr="00507DF9">
              <w:rPr>
                <w:rFonts w:ascii="Times New Roman" w:eastAsia="Times New Roman" w:hAnsi="Times New Roman" w:cs="Times New Roman"/>
                <w:sz w:val="24"/>
                <w:szCs w:val="24"/>
                <w:lang w:eastAsia="en-GB"/>
              </w:rPr>
              <w:t xml:space="preserve"> of </w:t>
            </w:r>
            <w:r w:rsidRPr="00507DF9">
              <w:rPr>
                <w:rFonts w:ascii="Times New Roman" w:hAnsi="Times New Roman" w:cs="Times New Roman"/>
                <w:sz w:val="24"/>
                <w:lang w:eastAsia="en-GB"/>
              </w:rPr>
              <w:t>[Delegated Regulation (EU) 2015/… supplementing Regulation (EU) No 952/2013]</w:t>
            </w:r>
          </w:p>
        </w:tc>
        <w:tc>
          <w:tcPr>
            <w:tcW w:w="2234" w:type="dxa"/>
            <w:tcBorders>
              <w:righ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Part of F2d complementing the message with specific circumstance indicator F23</w:t>
            </w:r>
          </w:p>
        </w:tc>
      </w:tr>
      <w:tr w:rsidR="00507DF9" w:rsidRPr="00507DF9" w:rsidTr="00157D27">
        <w:tc>
          <w:tcPr>
            <w:tcW w:w="1242" w:type="dxa"/>
            <w:tcBorders>
              <w:lef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F26</w:t>
            </w:r>
          </w:p>
        </w:tc>
        <w:tc>
          <w:tcPr>
            <w:tcW w:w="5812"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 xml:space="preserve">Air cargo (general) – Partial dataset - Minimum dataset lodged pre-loading in accordance with Article 106(1) </w:t>
            </w:r>
            <w:r w:rsidRPr="00507DF9">
              <w:rPr>
                <w:rFonts w:ascii="Times New Roman" w:eastAsia="Times New Roman" w:hAnsi="Times New Roman" w:cs="Times New Roman"/>
                <w:sz w:val="24"/>
                <w:szCs w:val="24"/>
                <w:lang w:eastAsia="ar-SA"/>
              </w:rPr>
              <w:t>second subparagraph</w:t>
            </w:r>
            <w:r w:rsidRPr="00507DF9">
              <w:rPr>
                <w:rFonts w:ascii="Times New Roman" w:eastAsia="Times New Roman" w:hAnsi="Times New Roman" w:cs="Times New Roman"/>
                <w:sz w:val="24"/>
                <w:szCs w:val="24"/>
                <w:lang w:eastAsia="en-GB"/>
              </w:rPr>
              <w:t xml:space="preserve"> of </w:t>
            </w:r>
            <w:r w:rsidRPr="00507DF9">
              <w:rPr>
                <w:rFonts w:ascii="Times New Roman" w:hAnsi="Times New Roman" w:cs="Times New Roman"/>
                <w:sz w:val="24"/>
                <w:lang w:eastAsia="en-GB"/>
              </w:rPr>
              <w:t>[Delegated Regulation (EU) 2015/… supplementing Regulation (EU) No 952/2013]</w:t>
            </w:r>
            <w:r w:rsidRPr="00507DF9">
              <w:rPr>
                <w:rFonts w:ascii="Times New Roman" w:eastAsia="Times New Roman" w:hAnsi="Times New Roman" w:cs="Times New Roman"/>
                <w:sz w:val="24"/>
                <w:szCs w:val="24"/>
                <w:lang w:eastAsia="en-GB"/>
              </w:rPr>
              <w:t xml:space="preserve"> and containing additional house air waybill  information</w:t>
            </w:r>
          </w:p>
        </w:tc>
        <w:tc>
          <w:tcPr>
            <w:tcW w:w="2234" w:type="dxa"/>
            <w:tcBorders>
              <w:righ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F2c + F2d</w:t>
            </w:r>
          </w:p>
        </w:tc>
      </w:tr>
      <w:tr w:rsidR="00507DF9" w:rsidRPr="00507DF9" w:rsidTr="00157D27">
        <w:tc>
          <w:tcPr>
            <w:tcW w:w="1242" w:type="dxa"/>
            <w:tcBorders>
              <w:lef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F27</w:t>
            </w:r>
          </w:p>
        </w:tc>
        <w:tc>
          <w:tcPr>
            <w:tcW w:w="5812"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Air cargo (general) – Complete dataset lodged pre-</w:t>
            </w:r>
            <w:r w:rsidRPr="00507DF9">
              <w:rPr>
                <w:rFonts w:ascii="Times New Roman" w:eastAsia="Times New Roman" w:hAnsi="Times New Roman" w:cs="Times New Roman"/>
                <w:sz w:val="24"/>
                <w:szCs w:val="24"/>
                <w:lang w:eastAsia="en-GB"/>
              </w:rPr>
              <w:lastRenderedPageBreak/>
              <w:t>arrival</w:t>
            </w:r>
          </w:p>
        </w:tc>
        <w:tc>
          <w:tcPr>
            <w:tcW w:w="2234" w:type="dxa"/>
            <w:tcBorders>
              <w:righ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F2a</w:t>
            </w:r>
          </w:p>
        </w:tc>
      </w:tr>
      <w:tr w:rsidR="00507DF9" w:rsidRPr="00507DF9" w:rsidTr="00157D27">
        <w:tc>
          <w:tcPr>
            <w:tcW w:w="1242" w:type="dxa"/>
            <w:tcBorders>
              <w:lef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F30</w:t>
            </w:r>
          </w:p>
        </w:tc>
        <w:tc>
          <w:tcPr>
            <w:tcW w:w="5812"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Express consignments – Complete dataset lodged pre-loading</w:t>
            </w:r>
            <w:r w:rsidRPr="00507DF9">
              <w:rPr>
                <w:rFonts w:ascii="Times New Roman" w:hAnsi="Times New Roman" w:cs="Times New Roman"/>
                <w:sz w:val="24"/>
              </w:rPr>
              <w:t xml:space="preserve"> </w:t>
            </w:r>
            <w:r w:rsidRPr="00507DF9">
              <w:rPr>
                <w:rFonts w:ascii="Times New Roman" w:eastAsia="Times New Roman" w:hAnsi="Times New Roman" w:cs="Times New Roman"/>
                <w:sz w:val="24"/>
                <w:szCs w:val="24"/>
                <w:lang w:eastAsia="en-GB"/>
              </w:rPr>
              <w:t xml:space="preserve">in accordance with Article 106(1) </w:t>
            </w:r>
            <w:r w:rsidRPr="00507DF9">
              <w:rPr>
                <w:rFonts w:ascii="Times New Roman" w:eastAsia="Times New Roman" w:hAnsi="Times New Roman" w:cs="Times New Roman"/>
                <w:sz w:val="24"/>
                <w:szCs w:val="24"/>
                <w:lang w:eastAsia="ar-SA"/>
              </w:rPr>
              <w:t>second subparagraph</w:t>
            </w:r>
            <w:r w:rsidRPr="00507DF9">
              <w:rPr>
                <w:rFonts w:ascii="Times New Roman" w:eastAsia="Times New Roman" w:hAnsi="Times New Roman" w:cs="Times New Roman"/>
                <w:sz w:val="24"/>
                <w:szCs w:val="24"/>
                <w:lang w:eastAsia="en-GB"/>
              </w:rPr>
              <w:t xml:space="preserve"> of </w:t>
            </w:r>
            <w:r w:rsidRPr="00507DF9">
              <w:rPr>
                <w:rFonts w:ascii="Times New Roman" w:hAnsi="Times New Roman" w:cs="Times New Roman"/>
                <w:sz w:val="24"/>
                <w:lang w:eastAsia="en-GB"/>
              </w:rPr>
              <w:t>[Delegated Regulation (EU) 2015/… supplementing Regulation (EU) No 952/2013]</w:t>
            </w:r>
          </w:p>
        </w:tc>
        <w:tc>
          <w:tcPr>
            <w:tcW w:w="2234" w:type="dxa"/>
            <w:tcBorders>
              <w:righ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F3a by air mode</w:t>
            </w:r>
          </w:p>
        </w:tc>
      </w:tr>
      <w:tr w:rsidR="00507DF9" w:rsidRPr="00507DF9" w:rsidTr="00157D27">
        <w:tc>
          <w:tcPr>
            <w:tcW w:w="1242" w:type="dxa"/>
            <w:tcBorders>
              <w:lef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F31</w:t>
            </w:r>
          </w:p>
        </w:tc>
        <w:tc>
          <w:tcPr>
            <w:tcW w:w="5812"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Express consignments – Complete dataset in accordance with the time-limits applicable for the mode of transport concerned</w:t>
            </w:r>
          </w:p>
        </w:tc>
        <w:tc>
          <w:tcPr>
            <w:tcW w:w="2234" w:type="dxa"/>
            <w:tcBorders>
              <w:righ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F3a by other than air mode</w:t>
            </w:r>
          </w:p>
        </w:tc>
      </w:tr>
      <w:tr w:rsidR="00507DF9" w:rsidRPr="00507DF9" w:rsidTr="00157D27">
        <w:tc>
          <w:tcPr>
            <w:tcW w:w="1242" w:type="dxa"/>
            <w:tcBorders>
              <w:lef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F32</w:t>
            </w:r>
          </w:p>
        </w:tc>
        <w:tc>
          <w:tcPr>
            <w:tcW w:w="5812"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 xml:space="preserve">Express consignments – Partial dataset - Minimum dataset lodged pre-loading in accordance with Article 106(1) </w:t>
            </w:r>
            <w:r w:rsidRPr="00507DF9">
              <w:rPr>
                <w:rFonts w:ascii="Times New Roman" w:eastAsia="Times New Roman" w:hAnsi="Times New Roman" w:cs="Times New Roman"/>
                <w:sz w:val="24"/>
                <w:szCs w:val="24"/>
                <w:lang w:eastAsia="ar-SA"/>
              </w:rPr>
              <w:t>second subparagraph</w:t>
            </w:r>
            <w:r w:rsidRPr="00507DF9">
              <w:rPr>
                <w:rFonts w:ascii="Times New Roman" w:eastAsia="Times New Roman" w:hAnsi="Times New Roman" w:cs="Times New Roman"/>
                <w:sz w:val="24"/>
                <w:szCs w:val="24"/>
                <w:lang w:eastAsia="en-GB"/>
              </w:rPr>
              <w:t xml:space="preserve"> of </w:t>
            </w:r>
            <w:r w:rsidRPr="00507DF9">
              <w:rPr>
                <w:rFonts w:ascii="Times New Roman" w:hAnsi="Times New Roman" w:cs="Times New Roman"/>
                <w:sz w:val="24"/>
                <w:lang w:eastAsia="en-GB"/>
              </w:rPr>
              <w:t>[Delegated Regulation (EU) 2015/… supplementing Regulation (EU) No 952/2013]</w:t>
            </w:r>
          </w:p>
        </w:tc>
        <w:tc>
          <w:tcPr>
            <w:tcW w:w="2234" w:type="dxa"/>
            <w:tcBorders>
              <w:righ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F3b</w:t>
            </w:r>
          </w:p>
        </w:tc>
      </w:tr>
      <w:tr w:rsidR="00507DF9" w:rsidRPr="00507DF9" w:rsidTr="00157D27">
        <w:tc>
          <w:tcPr>
            <w:tcW w:w="1242" w:type="dxa"/>
            <w:tcBorders>
              <w:lef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F40</w:t>
            </w:r>
          </w:p>
        </w:tc>
        <w:tc>
          <w:tcPr>
            <w:tcW w:w="5812"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Postal consignments – Complete dataset lodged</w:t>
            </w:r>
            <w:r w:rsidRPr="00507DF9">
              <w:rPr>
                <w:rFonts w:ascii="Times New Roman" w:hAnsi="Times New Roman" w:cs="Times New Roman"/>
                <w:sz w:val="24"/>
              </w:rPr>
              <w:t xml:space="preserve"> </w:t>
            </w:r>
            <w:r w:rsidRPr="00507DF9">
              <w:rPr>
                <w:rFonts w:ascii="Times New Roman" w:eastAsia="Times New Roman" w:hAnsi="Times New Roman" w:cs="Times New Roman"/>
                <w:sz w:val="24"/>
                <w:szCs w:val="24"/>
                <w:lang w:eastAsia="en-GB"/>
              </w:rPr>
              <w:t xml:space="preserve">pre-loading in accordance with Article 106(1) second subparagraph of </w:t>
            </w:r>
            <w:r w:rsidRPr="00507DF9">
              <w:rPr>
                <w:rFonts w:ascii="Times New Roman" w:hAnsi="Times New Roman" w:cs="Times New Roman"/>
                <w:sz w:val="24"/>
                <w:lang w:eastAsia="en-GB"/>
              </w:rPr>
              <w:t>[Delegated Regulation (EU) 2015/… supplementing Regulation (EU) No 952/2013]</w:t>
            </w:r>
          </w:p>
        </w:tc>
        <w:tc>
          <w:tcPr>
            <w:tcW w:w="2234" w:type="dxa"/>
            <w:tcBorders>
              <w:righ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F4a by air mode</w:t>
            </w:r>
          </w:p>
        </w:tc>
      </w:tr>
      <w:tr w:rsidR="00507DF9" w:rsidRPr="00507DF9" w:rsidTr="00157D27">
        <w:tc>
          <w:tcPr>
            <w:tcW w:w="1242" w:type="dxa"/>
            <w:tcBorders>
              <w:lef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F41</w:t>
            </w:r>
          </w:p>
        </w:tc>
        <w:tc>
          <w:tcPr>
            <w:tcW w:w="5812"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Postal consignments – Complete dataset in accordance with the time-limits applicable for the mode of transport concerned (other than the air)</w:t>
            </w:r>
          </w:p>
        </w:tc>
        <w:tc>
          <w:tcPr>
            <w:tcW w:w="2234" w:type="dxa"/>
            <w:tcBorders>
              <w:righ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F4a by other than air mode</w:t>
            </w:r>
          </w:p>
        </w:tc>
      </w:tr>
      <w:tr w:rsidR="00507DF9" w:rsidRPr="00507DF9" w:rsidTr="00157D27">
        <w:tc>
          <w:tcPr>
            <w:tcW w:w="1242" w:type="dxa"/>
            <w:tcBorders>
              <w:lef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F42</w:t>
            </w:r>
          </w:p>
        </w:tc>
        <w:tc>
          <w:tcPr>
            <w:tcW w:w="5812"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 xml:space="preserve">Postal consignments – Partial dataset - Master air waybill containing necessary postal air waybill information </w:t>
            </w:r>
            <w:r w:rsidRPr="00507DF9">
              <w:rPr>
                <w:rFonts w:ascii="Times New Roman" w:hAnsi="Times New Roman" w:cs="Times New Roman"/>
                <w:sz w:val="24"/>
              </w:rPr>
              <w:t xml:space="preserve">lodged </w:t>
            </w:r>
            <w:r w:rsidRPr="00507DF9">
              <w:rPr>
                <w:rFonts w:ascii="Times New Roman" w:eastAsia="Times New Roman" w:hAnsi="Times New Roman" w:cs="Times New Roman"/>
                <w:sz w:val="24"/>
                <w:szCs w:val="24"/>
                <w:lang w:eastAsia="en-GB"/>
              </w:rPr>
              <w:t>in accordance with the time-limits applicable for the mode of transport concerned</w:t>
            </w:r>
          </w:p>
        </w:tc>
        <w:tc>
          <w:tcPr>
            <w:tcW w:w="2234" w:type="dxa"/>
            <w:tcBorders>
              <w:righ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F4b</w:t>
            </w:r>
          </w:p>
        </w:tc>
      </w:tr>
      <w:tr w:rsidR="00507DF9" w:rsidRPr="00507DF9" w:rsidTr="00157D27">
        <w:tc>
          <w:tcPr>
            <w:tcW w:w="1242" w:type="dxa"/>
            <w:tcBorders>
              <w:lef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F43</w:t>
            </w:r>
          </w:p>
        </w:tc>
        <w:tc>
          <w:tcPr>
            <w:tcW w:w="5812"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 xml:space="preserve">Postal consignments – Partial dataset - Minimum dataset lodged pre-loading in accordance with Article 106(1) second subparagraph of </w:t>
            </w:r>
            <w:r w:rsidRPr="00507DF9">
              <w:rPr>
                <w:rFonts w:ascii="Times New Roman" w:hAnsi="Times New Roman" w:cs="Times New Roman"/>
                <w:sz w:val="24"/>
                <w:lang w:eastAsia="en-GB"/>
              </w:rPr>
              <w:t xml:space="preserve">[Delegated Regulation </w:t>
            </w:r>
            <w:r w:rsidRPr="00507DF9">
              <w:rPr>
                <w:rFonts w:ascii="Times New Roman" w:hAnsi="Times New Roman" w:cs="Times New Roman"/>
                <w:sz w:val="24"/>
                <w:lang w:eastAsia="en-GB"/>
              </w:rPr>
              <w:lastRenderedPageBreak/>
              <w:t>(EU) 2015/… supplementing Regulation (EU) No 952/2013]</w:t>
            </w:r>
            <w:r w:rsidRPr="00507DF9">
              <w:rPr>
                <w:rFonts w:ascii="Times New Roman" w:eastAsia="Times New Roman" w:hAnsi="Times New Roman" w:cs="Times New Roman"/>
                <w:sz w:val="24"/>
                <w:szCs w:val="24"/>
                <w:lang w:eastAsia="en-GB"/>
              </w:rPr>
              <w:t xml:space="preserve"> </w:t>
            </w:r>
          </w:p>
        </w:tc>
        <w:tc>
          <w:tcPr>
            <w:tcW w:w="2234" w:type="dxa"/>
            <w:tcBorders>
              <w:righ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F4c</w:t>
            </w:r>
          </w:p>
        </w:tc>
      </w:tr>
      <w:tr w:rsidR="00507DF9" w:rsidRPr="00507DF9" w:rsidTr="00157D27">
        <w:tc>
          <w:tcPr>
            <w:tcW w:w="1242" w:type="dxa"/>
            <w:tcBorders>
              <w:lef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F44</w:t>
            </w:r>
          </w:p>
        </w:tc>
        <w:tc>
          <w:tcPr>
            <w:tcW w:w="5812"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Postal consignment - Partial dataset – Receptacle identification number lodged pre-loading in accordance with Article 106(1)</w:t>
            </w:r>
            <w:r w:rsidRPr="00507DF9">
              <w:rPr>
                <w:rFonts w:ascii="Times New Roman" w:hAnsi="Times New Roman" w:cs="Times New Roman"/>
                <w:sz w:val="24"/>
              </w:rPr>
              <w:t xml:space="preserve"> </w:t>
            </w:r>
            <w:r w:rsidRPr="00507DF9">
              <w:rPr>
                <w:rFonts w:ascii="Times New Roman" w:eastAsia="Times New Roman" w:hAnsi="Times New Roman" w:cs="Times New Roman"/>
                <w:sz w:val="24"/>
                <w:szCs w:val="24"/>
                <w:lang w:eastAsia="en-GB"/>
              </w:rPr>
              <w:t xml:space="preserve">second subparagraph of </w:t>
            </w:r>
            <w:r w:rsidRPr="00507DF9">
              <w:rPr>
                <w:rFonts w:ascii="Times New Roman" w:hAnsi="Times New Roman" w:cs="Times New Roman"/>
                <w:sz w:val="24"/>
                <w:lang w:eastAsia="en-GB"/>
              </w:rPr>
              <w:t>[Delegated Regulation (EU) 2015/… supplementing Regulation (EU) No 952/2013]</w:t>
            </w:r>
          </w:p>
        </w:tc>
        <w:tc>
          <w:tcPr>
            <w:tcW w:w="2234" w:type="dxa"/>
            <w:tcBorders>
              <w:righ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F4d </w:t>
            </w:r>
          </w:p>
        </w:tc>
      </w:tr>
      <w:tr w:rsidR="00507DF9" w:rsidRPr="00507DF9" w:rsidTr="00157D27">
        <w:tc>
          <w:tcPr>
            <w:tcW w:w="1242" w:type="dxa"/>
            <w:tcBorders>
              <w:lef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F50</w:t>
            </w:r>
          </w:p>
        </w:tc>
        <w:tc>
          <w:tcPr>
            <w:tcW w:w="5812"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Road mode of transport</w:t>
            </w:r>
          </w:p>
        </w:tc>
        <w:tc>
          <w:tcPr>
            <w:tcW w:w="2234" w:type="dxa"/>
            <w:tcBorders>
              <w:righ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F5</w:t>
            </w:r>
          </w:p>
        </w:tc>
      </w:tr>
      <w:tr w:rsidR="00507DF9" w:rsidRPr="00507DF9" w:rsidTr="00157D27">
        <w:tc>
          <w:tcPr>
            <w:tcW w:w="1242" w:type="dxa"/>
            <w:tcBorders>
              <w:lef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F51</w:t>
            </w:r>
          </w:p>
        </w:tc>
        <w:tc>
          <w:tcPr>
            <w:tcW w:w="5812"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Rail mode of transport</w:t>
            </w:r>
          </w:p>
        </w:tc>
        <w:tc>
          <w:tcPr>
            <w:tcW w:w="2234" w:type="dxa"/>
            <w:tcBorders>
              <w:right w:val="nil"/>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F5</w:t>
            </w:r>
          </w:p>
        </w:tc>
      </w:tr>
    </w:tbl>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r w:rsidRPr="00507DF9">
        <w:rPr>
          <w:rFonts w:ascii="Times New Roman" w:eastAsia="Times New Roman" w:hAnsi="Times New Roman" w:cs="Times New Roman"/>
          <w:b/>
          <w:bCs/>
          <w:i/>
          <w:sz w:val="24"/>
          <w:szCs w:val="24"/>
          <w:lang w:eastAsia="en-GB"/>
        </w:rPr>
        <w:t xml:space="preserve">1/10. Procedure </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The codes to be entered in this subdivision are four-digit codes, composed of a two-digit code representing the procedure requested, followed by a second two-digit code representing the previous procedure. The list of two-digit codes is given below.</w:t>
      </w:r>
    </w:p>
    <w:p w:rsidR="00507DF9" w:rsidRPr="00507DF9" w:rsidRDefault="00507DF9" w:rsidP="00507DF9">
      <w:pPr>
        <w:spacing w:before="120" w:after="12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‘Previous procedure’ means the procedure under which the goods were placed before being placed under the procedure requested.</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It should be noted that where the previous procedure is customs warehousing or temporary admission, or where the goods have come from a free zone, the relevant code should be used only where the goods have not been placed under inward or outward processing or end-use.</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For example: re-export of goods imported under inward processing and subsequently placed under customs warehousing = 3151 (not 3171). (First operation = 5100; second operation = 7151: third operation re-export = 3151).</w:t>
      </w:r>
    </w:p>
    <w:p w:rsidR="00507DF9" w:rsidRPr="00507DF9" w:rsidRDefault="00507DF9" w:rsidP="00507DF9">
      <w:pPr>
        <w:spacing w:before="120" w:after="12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Similarly, where goods previously temporarily exported are re-imported and released for free circulation after having been placed under customs warehousing, temporary </w:t>
      </w:r>
      <w:r w:rsidRPr="00507DF9">
        <w:rPr>
          <w:rFonts w:ascii="Times New Roman" w:eastAsia="Times New Roman" w:hAnsi="Times New Roman" w:cs="Times New Roman"/>
          <w:sz w:val="24"/>
          <w:szCs w:val="24"/>
          <w:lang w:eastAsia="en-GB"/>
        </w:rPr>
        <w:lastRenderedPageBreak/>
        <w:t xml:space="preserve">admission or in a free zone this is regarded as simple re-importation after temporary export. </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For example: entry for home use with simultaneous entry for free circulation of goods exported under outward processing and placed under customs warehousing upon re-importation = 6121 (not 6171). (First operation: temporary export under outward processing = 2100; second operation: storage in a customs warehouse = 7121; third operation: entry for home use + entry for free circulation = 6121).</w:t>
      </w:r>
    </w:p>
    <w:p w:rsidR="00507DF9" w:rsidRPr="00507DF9" w:rsidRDefault="00507DF9" w:rsidP="00507DF9">
      <w:pPr>
        <w:spacing w:before="120" w:after="12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The codes marked in the list below with the letter (a) cannot be used as the first two digits of the procedure code, but only to indicate the previous procedure.</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For example: 4054 = entry for free circulation and home use of goods previously placed under inward processing in another Member State.</w:t>
      </w:r>
    </w:p>
    <w:p w:rsidR="00507DF9" w:rsidRPr="00507DF9" w:rsidRDefault="00507DF9" w:rsidP="00507DF9">
      <w:pPr>
        <w:spacing w:before="240" w:after="120" w:line="360" w:lineRule="auto"/>
        <w:jc w:val="both"/>
        <w:rPr>
          <w:rFonts w:ascii="Times New Roman" w:eastAsia="Times New Roman" w:hAnsi="Times New Roman" w:cs="Times New Roman"/>
          <w:b/>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List of procedures for coding purposes</w:t>
      </w:r>
    </w:p>
    <w:p w:rsidR="00507DF9" w:rsidRPr="00507DF9" w:rsidRDefault="00507DF9" w:rsidP="00507DF9">
      <w:pPr>
        <w:spacing w:before="240" w:after="12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Two of these basic elements must be combined to produce a four-digit code.</w:t>
      </w:r>
    </w:p>
    <w:p w:rsidR="00507DF9" w:rsidRPr="00507DF9" w:rsidRDefault="00507DF9" w:rsidP="00507DF9">
      <w:pPr>
        <w:spacing w:before="120" w:after="12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00</w:t>
      </w:r>
      <w:r w:rsidRPr="00507DF9">
        <w:rPr>
          <w:rFonts w:ascii="Times New Roman" w:eastAsia="Times New Roman" w:hAnsi="Times New Roman" w:cs="Times New Roman"/>
          <w:sz w:val="24"/>
          <w:szCs w:val="24"/>
          <w:lang w:eastAsia="en-GB"/>
        </w:rPr>
        <w:tab/>
        <w:t>This code is used to indicate that there is no previous procedure (a)</w:t>
      </w:r>
    </w:p>
    <w:p w:rsidR="00507DF9" w:rsidRPr="00507DF9" w:rsidRDefault="00507DF9" w:rsidP="00507DF9">
      <w:pPr>
        <w:spacing w:before="120" w:after="0" w:line="360" w:lineRule="auto"/>
        <w:ind w:left="720" w:hanging="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01</w:t>
      </w:r>
      <w:r w:rsidRPr="00507DF9">
        <w:rPr>
          <w:rFonts w:ascii="Times New Roman" w:eastAsia="Times New Roman" w:hAnsi="Times New Roman" w:cs="Times New Roman"/>
          <w:sz w:val="24"/>
          <w:szCs w:val="24"/>
          <w:lang w:eastAsia="en-GB"/>
        </w:rPr>
        <w:tab/>
        <w:t>Release for free circulation of goods simultaneously redispatched in the context of trade between parts of the customs territory of the Union in which the provisions of Directive 2006/112/EC or Directive 2008/118/EC are applicable and parts of that territory in which these provisions do not apply, or in the context of trade between the parts of that territory where these provisions do not apply.</w:t>
      </w:r>
    </w:p>
    <w:p w:rsidR="00507DF9" w:rsidRPr="00507DF9" w:rsidRDefault="00507DF9" w:rsidP="00507DF9">
      <w:pPr>
        <w:spacing w:before="120" w:after="0" w:line="360" w:lineRule="auto"/>
        <w:ind w:left="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Release for Free circulation of goods simultaneously redispatched in the context of trade between the European Union and the countries with which it has formed a customs union (goods that fall under a Customs Union Agreement).</w:t>
      </w:r>
    </w:p>
    <w:p w:rsidR="00507DF9" w:rsidRPr="00507DF9" w:rsidRDefault="00507DF9" w:rsidP="00507DF9">
      <w:pPr>
        <w:spacing w:before="240" w:after="0" w:line="360" w:lineRule="auto"/>
        <w:ind w:left="2160" w:hanging="144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i/>
          <w:sz w:val="24"/>
          <w:szCs w:val="24"/>
          <w:lang w:eastAsia="en-GB"/>
        </w:rPr>
        <w:t>Examples:</w:t>
      </w:r>
      <w:r w:rsidRPr="00507DF9">
        <w:rPr>
          <w:rFonts w:ascii="Times New Roman" w:eastAsia="Times New Roman" w:hAnsi="Times New Roman" w:cs="Times New Roman"/>
          <w:i/>
          <w:sz w:val="24"/>
          <w:szCs w:val="24"/>
          <w:lang w:eastAsia="en-GB"/>
        </w:rPr>
        <w:tab/>
      </w:r>
      <w:r w:rsidRPr="00507DF9">
        <w:rPr>
          <w:rFonts w:ascii="Times New Roman" w:eastAsia="Times New Roman" w:hAnsi="Times New Roman" w:cs="Times New Roman"/>
          <w:sz w:val="24"/>
          <w:szCs w:val="24"/>
          <w:lang w:eastAsia="en-GB"/>
        </w:rPr>
        <w:t>Non-Union goods arriving from a third country, released for free circulation in France and sent on to the Channel Islands.</w:t>
      </w:r>
    </w:p>
    <w:p w:rsidR="00507DF9" w:rsidRPr="00507DF9" w:rsidRDefault="00507DF9" w:rsidP="00507DF9">
      <w:pPr>
        <w:spacing w:before="240" w:after="0" w:line="360" w:lineRule="auto"/>
        <w:ind w:left="216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Non-Union goods arriving from a third country, released for free circulation in Spain and sent on to Andorra.</w:t>
      </w:r>
    </w:p>
    <w:p w:rsidR="00507DF9" w:rsidRPr="00507DF9" w:rsidRDefault="00507DF9" w:rsidP="00507DF9">
      <w:pPr>
        <w:spacing w:before="240" w:after="0" w:line="360" w:lineRule="auto"/>
        <w:ind w:left="720" w:hanging="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07</w:t>
      </w:r>
      <w:r w:rsidRPr="00507DF9">
        <w:rPr>
          <w:rFonts w:ascii="Times New Roman" w:eastAsia="Times New Roman" w:hAnsi="Times New Roman" w:cs="Times New Roman"/>
          <w:sz w:val="24"/>
          <w:szCs w:val="24"/>
          <w:lang w:eastAsia="en-GB"/>
        </w:rPr>
        <w:tab/>
        <w:t xml:space="preserve">Release of goods for free circulation simultaneously placed under a warehousing procedure other than a customs warehousing procedure where neither VAT nor, when applicable, excise duties have been paid. </w:t>
      </w:r>
    </w:p>
    <w:p w:rsidR="00507DF9" w:rsidRPr="00507DF9" w:rsidRDefault="00507DF9" w:rsidP="00507DF9">
      <w:pPr>
        <w:spacing w:before="240" w:after="120" w:line="360" w:lineRule="auto"/>
        <w:ind w:left="2160" w:hanging="144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i/>
          <w:sz w:val="24"/>
          <w:szCs w:val="24"/>
          <w:lang w:eastAsia="en-GB"/>
        </w:rPr>
        <w:t>Explanation:</w:t>
      </w:r>
      <w:r w:rsidRPr="00507DF9">
        <w:rPr>
          <w:rFonts w:ascii="Times New Roman" w:eastAsia="Times New Roman" w:hAnsi="Times New Roman" w:cs="Times New Roman"/>
          <w:i/>
          <w:sz w:val="24"/>
          <w:szCs w:val="24"/>
          <w:lang w:eastAsia="en-GB"/>
        </w:rPr>
        <w:tab/>
      </w:r>
      <w:r w:rsidRPr="00507DF9">
        <w:rPr>
          <w:rFonts w:ascii="Times New Roman" w:eastAsia="Times New Roman" w:hAnsi="Times New Roman" w:cs="Times New Roman"/>
          <w:sz w:val="24"/>
          <w:szCs w:val="24"/>
          <w:lang w:eastAsia="en-GB"/>
        </w:rPr>
        <w:t>This code is to be used where the goods are released for free circulation but where VAT and excise duties have not been paid.</w:t>
      </w:r>
    </w:p>
    <w:p w:rsidR="00507DF9" w:rsidRPr="00507DF9" w:rsidRDefault="00507DF9" w:rsidP="00507DF9">
      <w:pPr>
        <w:spacing w:before="120" w:after="0" w:line="360" w:lineRule="auto"/>
        <w:ind w:left="2160" w:hanging="144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i/>
          <w:sz w:val="24"/>
          <w:szCs w:val="24"/>
          <w:lang w:eastAsia="en-GB"/>
        </w:rPr>
        <w:t>Examples:</w:t>
      </w:r>
      <w:r w:rsidRPr="00507DF9">
        <w:rPr>
          <w:rFonts w:ascii="Times New Roman" w:eastAsia="Times New Roman" w:hAnsi="Times New Roman" w:cs="Times New Roman"/>
          <w:i/>
          <w:sz w:val="24"/>
          <w:szCs w:val="24"/>
          <w:lang w:eastAsia="en-GB"/>
        </w:rPr>
        <w:tab/>
      </w:r>
      <w:r w:rsidRPr="00507DF9">
        <w:rPr>
          <w:rFonts w:ascii="Times New Roman" w:eastAsia="Times New Roman" w:hAnsi="Times New Roman" w:cs="Times New Roman"/>
          <w:sz w:val="24"/>
          <w:szCs w:val="24"/>
          <w:lang w:eastAsia="en-GB"/>
        </w:rPr>
        <w:t>Imported raw sugar is released for free circulation but VAT has not been paid. While the goods are placed in a warehouse or approved area other than customs warehouse, payment of the VAT is suspended.</w:t>
      </w:r>
    </w:p>
    <w:p w:rsidR="00507DF9" w:rsidRPr="00507DF9" w:rsidRDefault="00507DF9" w:rsidP="00507DF9">
      <w:pPr>
        <w:spacing w:before="240" w:after="120" w:line="360" w:lineRule="auto"/>
        <w:ind w:left="216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Imported mineral oils are released for free circulation and no VAT has been paid. While the goods are stored in a tax warehouse, payment of VAT and excise duties is suspended. </w:t>
      </w:r>
    </w:p>
    <w:p w:rsidR="00507DF9" w:rsidRPr="00507DF9" w:rsidRDefault="00507DF9" w:rsidP="00507DF9">
      <w:pPr>
        <w:spacing w:before="120" w:after="12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10</w:t>
      </w:r>
      <w:r w:rsidRPr="00507DF9">
        <w:rPr>
          <w:rFonts w:ascii="Times New Roman" w:eastAsia="Times New Roman" w:hAnsi="Times New Roman" w:cs="Times New Roman"/>
          <w:sz w:val="24"/>
          <w:szCs w:val="24"/>
          <w:lang w:eastAsia="en-GB"/>
        </w:rPr>
        <w:tab/>
        <w:t>Permanent export.</w:t>
      </w:r>
    </w:p>
    <w:p w:rsidR="00507DF9" w:rsidRPr="00507DF9" w:rsidRDefault="00507DF9" w:rsidP="00507DF9">
      <w:pPr>
        <w:spacing w:before="120" w:after="0" w:line="360" w:lineRule="auto"/>
        <w:ind w:left="2160" w:hanging="144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i/>
          <w:sz w:val="24"/>
          <w:szCs w:val="24"/>
          <w:lang w:eastAsia="en-GB"/>
        </w:rPr>
        <w:t>Example:</w:t>
      </w:r>
      <w:r w:rsidRPr="00507DF9">
        <w:rPr>
          <w:rFonts w:ascii="Times New Roman" w:eastAsia="Times New Roman" w:hAnsi="Times New Roman" w:cs="Times New Roman"/>
          <w:i/>
          <w:sz w:val="24"/>
          <w:szCs w:val="24"/>
          <w:lang w:eastAsia="en-GB"/>
        </w:rPr>
        <w:tab/>
      </w:r>
      <w:r w:rsidRPr="00507DF9">
        <w:rPr>
          <w:rFonts w:ascii="Times New Roman" w:eastAsia="Times New Roman" w:hAnsi="Times New Roman" w:cs="Times New Roman"/>
          <w:sz w:val="24"/>
          <w:szCs w:val="24"/>
          <w:lang w:eastAsia="en-GB"/>
        </w:rPr>
        <w:t>Normal export of Union goods to a third country, but also dispatch of Union goods to parts of the customs territory of the Union to which the provisions of Council Directive 2006/112/EC or Directive 2008/118/EC do not apply.</w:t>
      </w:r>
    </w:p>
    <w:p w:rsidR="00507DF9" w:rsidRPr="00507DF9" w:rsidRDefault="00507DF9" w:rsidP="00507DF9">
      <w:pPr>
        <w:spacing w:before="240" w:after="120" w:line="360" w:lineRule="auto"/>
        <w:ind w:left="720" w:hanging="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11 </w:t>
      </w:r>
      <w:r w:rsidRPr="00507DF9">
        <w:rPr>
          <w:rFonts w:ascii="Times New Roman" w:eastAsia="Times New Roman" w:hAnsi="Times New Roman" w:cs="Times New Roman"/>
          <w:sz w:val="24"/>
          <w:szCs w:val="24"/>
          <w:lang w:eastAsia="en-GB"/>
        </w:rPr>
        <w:tab/>
        <w:t>Export of processed products obtained from equivalent goods under inward processing before placing non-Union goods under inward processing.</w:t>
      </w:r>
    </w:p>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ab/>
      </w:r>
      <w:r w:rsidRPr="00507DF9">
        <w:rPr>
          <w:rFonts w:ascii="Times New Roman" w:eastAsia="Times New Roman" w:hAnsi="Times New Roman" w:cs="Times New Roman"/>
          <w:i/>
          <w:sz w:val="24"/>
          <w:szCs w:val="24"/>
          <w:lang w:eastAsia="en-GB"/>
        </w:rPr>
        <w:t>Explanation:</w:t>
      </w:r>
      <w:r w:rsidRPr="00507DF9">
        <w:rPr>
          <w:rFonts w:ascii="Times New Roman" w:eastAsia="Times New Roman" w:hAnsi="Times New Roman" w:cs="Times New Roman"/>
          <w:i/>
          <w:sz w:val="24"/>
          <w:szCs w:val="24"/>
          <w:lang w:eastAsia="en-GB"/>
        </w:rPr>
        <w:tab/>
      </w:r>
      <w:r w:rsidRPr="00507DF9">
        <w:rPr>
          <w:rFonts w:ascii="Times New Roman" w:eastAsia="Times New Roman" w:hAnsi="Times New Roman" w:cs="Times New Roman"/>
          <w:sz w:val="24"/>
          <w:szCs w:val="24"/>
          <w:lang w:eastAsia="en-GB"/>
        </w:rPr>
        <w:t>Prior export (EX-IM) in accordance with Art. 223(2)c) of the Code.</w:t>
      </w:r>
    </w:p>
    <w:p w:rsidR="00507DF9" w:rsidRPr="00507DF9" w:rsidRDefault="00507DF9" w:rsidP="00507DF9">
      <w:pPr>
        <w:spacing w:before="240" w:after="0" w:line="360" w:lineRule="auto"/>
        <w:ind w:left="2160" w:hanging="144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i/>
          <w:sz w:val="24"/>
          <w:szCs w:val="24"/>
          <w:lang w:eastAsia="en-GB"/>
        </w:rPr>
        <w:lastRenderedPageBreak/>
        <w:t>Example:</w:t>
      </w:r>
      <w:r w:rsidRPr="00507DF9">
        <w:rPr>
          <w:rFonts w:ascii="Times New Roman" w:eastAsia="Times New Roman" w:hAnsi="Times New Roman" w:cs="Times New Roman"/>
          <w:i/>
          <w:sz w:val="24"/>
          <w:szCs w:val="24"/>
          <w:lang w:eastAsia="en-GB"/>
        </w:rPr>
        <w:tab/>
      </w:r>
      <w:r w:rsidRPr="00507DF9">
        <w:rPr>
          <w:rFonts w:ascii="Times New Roman" w:eastAsia="Times New Roman" w:hAnsi="Times New Roman" w:cs="Times New Roman"/>
          <w:sz w:val="24"/>
          <w:szCs w:val="24"/>
          <w:lang w:eastAsia="en-GB"/>
        </w:rPr>
        <w:t>Export of cigarettes manufactured from Union tobacco leaves before placing of non-Union tobacco leaves under inward processing.</w:t>
      </w:r>
    </w:p>
    <w:p w:rsidR="00507DF9" w:rsidRPr="00507DF9" w:rsidRDefault="00507DF9" w:rsidP="00507DF9">
      <w:pPr>
        <w:spacing w:before="240" w:after="12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21 </w:t>
      </w:r>
      <w:r w:rsidRPr="00507DF9">
        <w:rPr>
          <w:rFonts w:ascii="Times New Roman" w:eastAsia="Times New Roman" w:hAnsi="Times New Roman" w:cs="Times New Roman"/>
          <w:sz w:val="24"/>
          <w:szCs w:val="24"/>
          <w:lang w:eastAsia="en-GB"/>
        </w:rPr>
        <w:tab/>
        <w:t>Temporary export under the outward processing procedure, if not covered by code 22.</w:t>
      </w:r>
    </w:p>
    <w:p w:rsidR="00507DF9" w:rsidRPr="00507DF9" w:rsidRDefault="00507DF9" w:rsidP="00507DF9">
      <w:pPr>
        <w:spacing w:before="120" w:after="120" w:line="360" w:lineRule="auto"/>
        <w:ind w:left="2160" w:hanging="144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i/>
          <w:sz w:val="24"/>
          <w:szCs w:val="24"/>
          <w:lang w:eastAsia="en-GB"/>
        </w:rPr>
        <w:t>Example</w:t>
      </w:r>
      <w:r w:rsidRPr="00507DF9">
        <w:rPr>
          <w:rFonts w:ascii="Times New Roman" w:eastAsia="Times New Roman" w:hAnsi="Times New Roman" w:cs="Times New Roman"/>
          <w:i/>
          <w:sz w:val="24"/>
          <w:szCs w:val="24"/>
          <w:lang w:eastAsia="en-GB"/>
        </w:rPr>
        <w:tab/>
      </w:r>
      <w:r w:rsidRPr="00507DF9">
        <w:rPr>
          <w:rFonts w:ascii="Times New Roman" w:eastAsia="Times New Roman" w:hAnsi="Times New Roman" w:cs="Times New Roman"/>
          <w:sz w:val="24"/>
          <w:szCs w:val="24"/>
          <w:lang w:eastAsia="en-GB"/>
        </w:rPr>
        <w:t xml:space="preserve">Outward processing procedure under Articles 259 to 262 of the Code. </w:t>
      </w:r>
      <w:r w:rsidRPr="00507DF9">
        <w:rPr>
          <w:rFonts w:ascii="Times New Roman" w:eastAsia="Times New Roman" w:hAnsi="Times New Roman" w:cs="Times New Roman"/>
          <w:sz w:val="24"/>
          <w:szCs w:val="24"/>
          <w:lang w:eastAsia="en-GB"/>
        </w:rPr>
        <w:br/>
        <w:t>The simultaneous application to textile products of the outward processing procedure and the economic outward processing procedure (Council Regulation (EC) No 3036/94) is not covered by this code.</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22 </w:t>
      </w:r>
      <w:r w:rsidRPr="00507DF9">
        <w:rPr>
          <w:rFonts w:ascii="Times New Roman" w:eastAsia="Times New Roman" w:hAnsi="Times New Roman" w:cs="Times New Roman"/>
          <w:sz w:val="24"/>
          <w:szCs w:val="24"/>
          <w:lang w:eastAsia="en-GB"/>
        </w:rPr>
        <w:tab/>
        <w:t>Temporary export other than that referred to under code 21 and 23.</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This code covers the following situations: </w:t>
      </w:r>
    </w:p>
    <w:p w:rsidR="00507DF9" w:rsidRPr="00507DF9" w:rsidRDefault="00507DF9" w:rsidP="00507DF9">
      <w:pPr>
        <w:numPr>
          <w:ilvl w:val="0"/>
          <w:numId w:val="41"/>
        </w:num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The simultaneous application to textile products of the outward processing procedure and the economic outward processing procedure (Council Regulation (EC) No 3036/94)</w:t>
      </w:r>
    </w:p>
    <w:p w:rsidR="00507DF9" w:rsidRPr="00507DF9" w:rsidRDefault="00507DF9" w:rsidP="00507DF9">
      <w:pPr>
        <w:numPr>
          <w:ilvl w:val="0"/>
          <w:numId w:val="41"/>
        </w:num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Temporary export of goods from the Union for repair, processing, adaptation, making up or re-working where no customs duties will be due at re-importation. </w:t>
      </w:r>
    </w:p>
    <w:p w:rsidR="00507DF9" w:rsidRPr="00507DF9" w:rsidRDefault="00507DF9" w:rsidP="00507DF9">
      <w:pPr>
        <w:spacing w:before="120" w:after="120" w:line="360" w:lineRule="auto"/>
        <w:ind w:left="2160" w:hanging="1440"/>
        <w:jc w:val="both"/>
        <w:rPr>
          <w:rFonts w:ascii="Times New Roman" w:eastAsia="Times New Roman" w:hAnsi="Times New Roman" w:cs="Times New Roman"/>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i/>
          <w:sz w:val="24"/>
          <w:szCs w:val="24"/>
          <w:lang w:eastAsia="en-GB"/>
        </w:rPr>
      </w:pPr>
      <w:r w:rsidRPr="00507DF9">
        <w:rPr>
          <w:rFonts w:ascii="Times New Roman" w:eastAsia="Times New Roman" w:hAnsi="Times New Roman" w:cs="Times New Roman"/>
          <w:sz w:val="24"/>
          <w:szCs w:val="24"/>
          <w:lang w:eastAsia="en-GB"/>
        </w:rPr>
        <w:t xml:space="preserve">23 </w:t>
      </w:r>
      <w:r w:rsidRPr="00507DF9">
        <w:rPr>
          <w:rFonts w:ascii="Times New Roman" w:eastAsia="Times New Roman" w:hAnsi="Times New Roman" w:cs="Times New Roman"/>
          <w:sz w:val="24"/>
          <w:szCs w:val="24"/>
          <w:lang w:eastAsia="en-GB"/>
        </w:rPr>
        <w:tab/>
        <w:t xml:space="preserve">Temporary export for return in the unaltered state. </w:t>
      </w:r>
    </w:p>
    <w:p w:rsidR="00507DF9" w:rsidRPr="00507DF9" w:rsidRDefault="00507DF9" w:rsidP="00507DF9">
      <w:pPr>
        <w:spacing w:before="240" w:after="120" w:line="360" w:lineRule="auto"/>
        <w:ind w:left="2160" w:hanging="1440"/>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i/>
          <w:sz w:val="24"/>
          <w:szCs w:val="24"/>
          <w:lang w:eastAsia="en-GB"/>
        </w:rPr>
        <w:t>Example:</w:t>
      </w:r>
      <w:r w:rsidRPr="00507DF9">
        <w:rPr>
          <w:rFonts w:ascii="Times New Roman" w:eastAsia="Times New Roman" w:hAnsi="Times New Roman" w:cs="Times New Roman"/>
          <w:i/>
          <w:sz w:val="24"/>
          <w:szCs w:val="24"/>
          <w:lang w:eastAsia="en-GB"/>
        </w:rPr>
        <w:tab/>
      </w:r>
      <w:r w:rsidRPr="00507DF9">
        <w:rPr>
          <w:rFonts w:ascii="Times New Roman" w:eastAsia="Times New Roman" w:hAnsi="Times New Roman" w:cs="Times New Roman"/>
          <w:sz w:val="24"/>
          <w:szCs w:val="24"/>
          <w:lang w:eastAsia="en-GB"/>
        </w:rPr>
        <w:t>Temporary export for exhibitions of articles such as samples, professional equipment, etc.</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31 </w:t>
      </w:r>
      <w:r w:rsidRPr="00507DF9">
        <w:rPr>
          <w:rFonts w:ascii="Times New Roman" w:eastAsia="Times New Roman" w:hAnsi="Times New Roman" w:cs="Times New Roman"/>
          <w:sz w:val="24"/>
          <w:szCs w:val="24"/>
          <w:lang w:eastAsia="en-GB"/>
        </w:rPr>
        <w:tab/>
        <w:t>Re-export.</w:t>
      </w:r>
    </w:p>
    <w:p w:rsidR="00507DF9" w:rsidRPr="00507DF9" w:rsidRDefault="00507DF9" w:rsidP="00507DF9">
      <w:pPr>
        <w:spacing w:before="240" w:after="12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i/>
          <w:sz w:val="24"/>
          <w:szCs w:val="24"/>
          <w:lang w:eastAsia="en-GB"/>
        </w:rPr>
        <w:tab/>
        <w:t>Explanation:</w:t>
      </w:r>
      <w:r w:rsidRPr="00507DF9">
        <w:rPr>
          <w:rFonts w:ascii="Times New Roman" w:eastAsia="Times New Roman" w:hAnsi="Times New Roman" w:cs="Times New Roman"/>
          <w:i/>
          <w:sz w:val="24"/>
          <w:szCs w:val="24"/>
          <w:lang w:eastAsia="en-GB"/>
        </w:rPr>
        <w:tab/>
      </w:r>
      <w:r w:rsidRPr="00507DF9">
        <w:rPr>
          <w:rFonts w:ascii="Times New Roman" w:eastAsia="Times New Roman" w:hAnsi="Times New Roman" w:cs="Times New Roman"/>
          <w:sz w:val="24"/>
          <w:szCs w:val="24"/>
          <w:lang w:eastAsia="en-GB"/>
        </w:rPr>
        <w:t>Re-export of non-Union goods following a special procedure.</w:t>
      </w:r>
    </w:p>
    <w:p w:rsidR="00507DF9" w:rsidRPr="00507DF9" w:rsidRDefault="00507DF9" w:rsidP="00507DF9">
      <w:pPr>
        <w:spacing w:before="120" w:after="0" w:line="360" w:lineRule="auto"/>
        <w:ind w:left="2160" w:hanging="144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i/>
          <w:sz w:val="24"/>
          <w:szCs w:val="24"/>
          <w:lang w:eastAsia="en-GB"/>
        </w:rPr>
        <w:lastRenderedPageBreak/>
        <w:t>Example:</w:t>
      </w:r>
      <w:r w:rsidRPr="00507DF9">
        <w:rPr>
          <w:rFonts w:ascii="Times New Roman" w:eastAsia="Times New Roman" w:hAnsi="Times New Roman" w:cs="Times New Roman"/>
          <w:i/>
          <w:sz w:val="24"/>
          <w:szCs w:val="24"/>
          <w:lang w:eastAsia="en-GB"/>
        </w:rPr>
        <w:tab/>
      </w:r>
      <w:r w:rsidRPr="00507DF9">
        <w:rPr>
          <w:rFonts w:ascii="Times New Roman" w:eastAsia="Times New Roman" w:hAnsi="Times New Roman" w:cs="Times New Roman"/>
          <w:sz w:val="24"/>
          <w:szCs w:val="24"/>
          <w:lang w:eastAsia="en-GB"/>
        </w:rPr>
        <w:t>Goods are placed under customs warehousing and subsequently declared for re-export.</w:t>
      </w:r>
    </w:p>
    <w:p w:rsidR="00507DF9" w:rsidRPr="00507DF9" w:rsidRDefault="00507DF9" w:rsidP="00507DF9">
      <w:pPr>
        <w:spacing w:before="24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40</w:t>
      </w:r>
      <w:r w:rsidRPr="00507DF9">
        <w:rPr>
          <w:rFonts w:ascii="Times New Roman" w:eastAsia="Times New Roman" w:hAnsi="Times New Roman" w:cs="Times New Roman"/>
          <w:sz w:val="24"/>
          <w:szCs w:val="24"/>
          <w:lang w:eastAsia="en-GB"/>
        </w:rPr>
        <w:tab/>
        <w:t>Simultaneous release for free circulation and home use of goods.</w:t>
      </w:r>
    </w:p>
    <w:p w:rsidR="00507DF9" w:rsidRPr="00507DF9" w:rsidRDefault="00507DF9" w:rsidP="00507DF9">
      <w:pPr>
        <w:spacing w:before="120" w:after="0" w:line="360" w:lineRule="auto"/>
        <w:ind w:left="709"/>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Entry for home use of goods in the context of trade between the Union and the countries with which it has formed a customs union.</w:t>
      </w:r>
    </w:p>
    <w:p w:rsidR="00507DF9" w:rsidRPr="00507DF9" w:rsidRDefault="00507DF9" w:rsidP="00507DF9">
      <w:pPr>
        <w:spacing w:before="120" w:after="0" w:line="360" w:lineRule="auto"/>
        <w:ind w:left="709"/>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Entry for home use of goods in the context of trade referred to in Article 1(3) of the code. </w:t>
      </w:r>
    </w:p>
    <w:p w:rsidR="00507DF9" w:rsidRPr="00507DF9" w:rsidRDefault="00507DF9" w:rsidP="00507DF9">
      <w:pPr>
        <w:spacing w:before="120" w:after="0" w:line="360" w:lineRule="auto"/>
        <w:ind w:left="2160" w:hanging="144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i/>
          <w:sz w:val="24"/>
          <w:szCs w:val="24"/>
          <w:lang w:eastAsia="en-GB"/>
        </w:rPr>
        <w:t>Examples:</w:t>
      </w:r>
      <w:r w:rsidRPr="00507DF9">
        <w:rPr>
          <w:rFonts w:ascii="Times New Roman" w:eastAsia="Times New Roman" w:hAnsi="Times New Roman" w:cs="Times New Roman"/>
          <w:sz w:val="24"/>
          <w:szCs w:val="24"/>
          <w:lang w:eastAsia="en-GB"/>
        </w:rPr>
        <w:tab/>
      </w:r>
    </w:p>
    <w:p w:rsidR="00507DF9" w:rsidRPr="00507DF9" w:rsidRDefault="00507DF9" w:rsidP="00507DF9">
      <w:pPr>
        <w:numPr>
          <w:ilvl w:val="0"/>
          <w:numId w:val="42"/>
        </w:numPr>
        <w:spacing w:before="120" w:after="12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Goods coming from Japan with payment of customs duty, VAT and when applicable excise duties.</w:t>
      </w:r>
    </w:p>
    <w:p w:rsidR="00507DF9" w:rsidRPr="00507DF9" w:rsidRDefault="00507DF9" w:rsidP="00507DF9">
      <w:pPr>
        <w:numPr>
          <w:ilvl w:val="0"/>
          <w:numId w:val="42"/>
        </w:numPr>
        <w:spacing w:before="120" w:after="12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Goods coming from Andorra and entered for home use in Germany</w:t>
      </w:r>
    </w:p>
    <w:p w:rsidR="00507DF9" w:rsidRPr="00507DF9" w:rsidRDefault="00507DF9" w:rsidP="00507DF9">
      <w:pPr>
        <w:numPr>
          <w:ilvl w:val="0"/>
          <w:numId w:val="42"/>
        </w:numPr>
        <w:spacing w:before="120" w:after="12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Goods arriving from Martinique and entered for home use in Belgium.</w:t>
      </w:r>
    </w:p>
    <w:p w:rsidR="00507DF9" w:rsidRPr="00507DF9" w:rsidRDefault="00507DF9" w:rsidP="00507DF9">
      <w:pPr>
        <w:spacing w:before="120" w:after="0" w:line="360" w:lineRule="auto"/>
        <w:ind w:left="720" w:hanging="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42 </w:t>
      </w:r>
      <w:r w:rsidRPr="00507DF9">
        <w:rPr>
          <w:rFonts w:ascii="Times New Roman" w:eastAsia="Times New Roman" w:hAnsi="Times New Roman" w:cs="Times New Roman"/>
          <w:sz w:val="24"/>
          <w:szCs w:val="24"/>
          <w:lang w:eastAsia="en-GB"/>
        </w:rPr>
        <w:tab/>
        <w:t>Simultaneous release for free circulation and home use of goods which are the subject of a VAT-exempt supply to another Member State and, when applicable, an excise-duty suspension.</w:t>
      </w:r>
    </w:p>
    <w:p w:rsidR="00507DF9" w:rsidRPr="00507DF9" w:rsidRDefault="00507DF9" w:rsidP="00507DF9">
      <w:pPr>
        <w:spacing w:before="240" w:after="120" w:line="360" w:lineRule="auto"/>
        <w:ind w:left="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Entry for home use of Union goods, in the context of trade between parts of the customs territory of the Union in which the provisions of Directive 2006/112/EC and Directive 2008/118/EC are not applicable and parts of that territory in which those provisions are applicable, which are the subject of a VAT-exempt supply to another Member State and, when applicable, an excise duty suspension.</w:t>
      </w:r>
    </w:p>
    <w:p w:rsidR="00507DF9" w:rsidRPr="00507DF9" w:rsidRDefault="00507DF9" w:rsidP="00507DF9">
      <w:pPr>
        <w:spacing w:before="120" w:after="240" w:line="360" w:lineRule="auto"/>
        <w:ind w:left="709"/>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i/>
          <w:sz w:val="24"/>
          <w:szCs w:val="24"/>
          <w:lang w:eastAsia="en-GB"/>
        </w:rPr>
        <w:t>Explanation:</w:t>
      </w:r>
      <w:r w:rsidRPr="00507DF9">
        <w:rPr>
          <w:rFonts w:ascii="Times New Roman" w:eastAsia="Times New Roman" w:hAnsi="Times New Roman" w:cs="Times New Roman"/>
          <w:i/>
          <w:sz w:val="24"/>
          <w:szCs w:val="24"/>
          <w:lang w:eastAsia="en-GB"/>
        </w:rPr>
        <w:tab/>
        <w:t xml:space="preserve"> </w:t>
      </w:r>
      <w:r w:rsidRPr="00507DF9">
        <w:rPr>
          <w:rFonts w:ascii="Times New Roman" w:eastAsia="Times New Roman" w:hAnsi="Times New Roman" w:cs="Times New Roman"/>
          <w:sz w:val="24"/>
          <w:szCs w:val="24"/>
          <w:lang w:eastAsia="en-GB"/>
        </w:rPr>
        <w:t xml:space="preserve">Exemption from payment of VAT and, where applicable, the excise duty suspension, is granted because the import is followed by intra-Union supply or transfer of the goods to another Member State. In that case the VAT and, where applicable, the excise duty will be due in the Member State of final destination. In order to use this procedure, the persons must meet other conditions listed in in Article 143(2) of Directive 2006/112/EC and, where applicable, the </w:t>
      </w:r>
      <w:r w:rsidRPr="00507DF9">
        <w:rPr>
          <w:rFonts w:ascii="Times New Roman" w:eastAsia="Times New Roman" w:hAnsi="Times New Roman" w:cs="Times New Roman"/>
          <w:sz w:val="24"/>
          <w:szCs w:val="24"/>
          <w:lang w:eastAsia="en-GB"/>
        </w:rPr>
        <w:lastRenderedPageBreak/>
        <w:t>conditions listed in Article 17(1)(b) of Directive 2008/118/EC. The information required by Article 143 (2) of Directive 2006/112/EC shall be entered in D.E. 3/40 Additional fiscal references identification</w:t>
      </w:r>
      <w:r w:rsidRPr="00507DF9">
        <w:rPr>
          <w:rFonts w:ascii="Times New Roman" w:eastAsia="Times New Roman" w:hAnsi="Times New Roman" w:cs="Times New Roman"/>
          <w:sz w:val="16"/>
          <w:szCs w:val="16"/>
          <w:lang w:eastAsia="ar-SA"/>
        </w:rPr>
        <w:t xml:space="preserve"> </w:t>
      </w:r>
      <w:r w:rsidRPr="00507DF9">
        <w:rPr>
          <w:rFonts w:ascii="Times New Roman" w:eastAsia="Times New Roman" w:hAnsi="Times New Roman" w:cs="Times New Roman"/>
          <w:sz w:val="24"/>
          <w:szCs w:val="24"/>
          <w:lang w:eastAsia="en-GB"/>
        </w:rPr>
        <w:t>n°.</w:t>
      </w:r>
    </w:p>
    <w:p w:rsidR="00507DF9" w:rsidRPr="00507DF9" w:rsidRDefault="00507DF9" w:rsidP="00507DF9">
      <w:pPr>
        <w:spacing w:before="120" w:after="120" w:line="360" w:lineRule="auto"/>
        <w:ind w:left="2160" w:hanging="1440"/>
        <w:jc w:val="both"/>
        <w:rPr>
          <w:rFonts w:ascii="Times New Roman" w:eastAsia="Times New Roman" w:hAnsi="Times New Roman" w:cs="Times New Roman"/>
          <w:i/>
          <w:sz w:val="24"/>
          <w:szCs w:val="24"/>
          <w:lang w:eastAsia="en-GB"/>
        </w:rPr>
      </w:pPr>
      <w:r w:rsidRPr="00507DF9">
        <w:rPr>
          <w:rFonts w:ascii="Times New Roman" w:eastAsia="Times New Roman" w:hAnsi="Times New Roman" w:cs="Times New Roman"/>
          <w:i/>
          <w:sz w:val="24"/>
          <w:szCs w:val="24"/>
          <w:lang w:eastAsia="en-GB"/>
        </w:rPr>
        <w:t>Examples:</w:t>
      </w:r>
      <w:r w:rsidRPr="00507DF9">
        <w:rPr>
          <w:rFonts w:ascii="Times New Roman" w:eastAsia="Times New Roman" w:hAnsi="Times New Roman" w:cs="Times New Roman"/>
          <w:i/>
          <w:sz w:val="24"/>
          <w:szCs w:val="24"/>
          <w:lang w:eastAsia="en-GB"/>
        </w:rPr>
        <w:tab/>
      </w:r>
      <w:r w:rsidRPr="00507DF9">
        <w:rPr>
          <w:rFonts w:ascii="Times New Roman" w:eastAsia="Times New Roman" w:hAnsi="Times New Roman" w:cs="Times New Roman"/>
          <w:sz w:val="24"/>
          <w:szCs w:val="24"/>
          <w:lang w:eastAsia="en-GB"/>
        </w:rPr>
        <w:t>Non-Union</w:t>
      </w:r>
      <w:r w:rsidRPr="00507DF9">
        <w:rPr>
          <w:rFonts w:ascii="Times New Roman" w:eastAsia="Times New Roman" w:hAnsi="Times New Roman" w:cs="Times New Roman"/>
          <w:i/>
          <w:sz w:val="24"/>
          <w:szCs w:val="24"/>
          <w:lang w:eastAsia="en-GB"/>
        </w:rPr>
        <w:t xml:space="preserve"> </w:t>
      </w:r>
      <w:r w:rsidRPr="00507DF9">
        <w:rPr>
          <w:rFonts w:ascii="Times New Roman" w:eastAsia="Times New Roman" w:hAnsi="Times New Roman" w:cs="Times New Roman"/>
          <w:sz w:val="24"/>
          <w:szCs w:val="24"/>
          <w:lang w:eastAsia="en-GB"/>
        </w:rPr>
        <w:t>goods are released for free circulation in one Member State and are the subject of a VAT-exempt supply to another Member State. The VAT formalities are dealt with by a customs agent who is a tax representative using the intra-Union VAT system.</w:t>
      </w:r>
    </w:p>
    <w:p w:rsidR="00507DF9" w:rsidRPr="00507DF9" w:rsidRDefault="00507DF9" w:rsidP="00507DF9">
      <w:pPr>
        <w:spacing w:before="120" w:after="0" w:line="360" w:lineRule="auto"/>
        <w:ind w:left="216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Non-Union goods subject to excise duties imported from a third country, which are released for free circulation and are the subject of a VAT-exempt supply to another Member State. The release for free circulation is immediately followed by a movement under excise duty suspension from the place of importation initiated by a registered consignor in accordance with Article 17(1)(b) of Directive 2008/118/EC.</w:t>
      </w:r>
    </w:p>
    <w:p w:rsidR="00507DF9" w:rsidRPr="00507DF9" w:rsidRDefault="00507DF9" w:rsidP="00507DF9">
      <w:pPr>
        <w:spacing w:before="240" w:after="120" w:line="360" w:lineRule="auto"/>
        <w:ind w:left="720" w:hanging="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43 </w:t>
      </w:r>
      <w:r w:rsidRPr="00507DF9">
        <w:rPr>
          <w:rFonts w:ascii="Times New Roman" w:eastAsia="Times New Roman" w:hAnsi="Times New Roman" w:cs="Times New Roman"/>
          <w:sz w:val="24"/>
          <w:szCs w:val="24"/>
          <w:lang w:eastAsia="en-GB"/>
        </w:rPr>
        <w:tab/>
        <w:t>Simultaneous release for free circulation and home use of goods subject to specific measures connected with the collection of an amount during the transitional period following the accession of new Member States.</w:t>
      </w:r>
    </w:p>
    <w:p w:rsidR="00507DF9" w:rsidRPr="00507DF9" w:rsidRDefault="00507DF9" w:rsidP="00507DF9">
      <w:pPr>
        <w:spacing w:before="120" w:after="0" w:line="360" w:lineRule="auto"/>
        <w:ind w:left="2160" w:hanging="144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i/>
          <w:sz w:val="24"/>
          <w:szCs w:val="24"/>
          <w:lang w:eastAsia="en-GB"/>
        </w:rPr>
        <w:t>Example:</w:t>
      </w:r>
      <w:r w:rsidRPr="00507DF9">
        <w:rPr>
          <w:rFonts w:ascii="Times New Roman" w:eastAsia="Times New Roman" w:hAnsi="Times New Roman" w:cs="Times New Roman"/>
          <w:i/>
          <w:sz w:val="24"/>
          <w:szCs w:val="24"/>
          <w:lang w:eastAsia="en-GB"/>
        </w:rPr>
        <w:tab/>
      </w:r>
      <w:r w:rsidRPr="00507DF9">
        <w:rPr>
          <w:rFonts w:ascii="Times New Roman" w:eastAsia="Times New Roman" w:hAnsi="Times New Roman" w:cs="Times New Roman"/>
          <w:sz w:val="24"/>
          <w:szCs w:val="24"/>
          <w:lang w:eastAsia="en-GB"/>
        </w:rPr>
        <w:t>Release for free circulation of agricultural products subject, during a special transitional period following the accession of new Member States, to a special customs procedure or special measures between the new Member States and the rest of the Union.</w:t>
      </w:r>
    </w:p>
    <w:p w:rsidR="00507DF9" w:rsidRPr="00507DF9" w:rsidRDefault="00507DF9" w:rsidP="00507DF9">
      <w:pPr>
        <w:keepNext/>
        <w:spacing w:before="240" w:after="12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44 </w:t>
      </w:r>
      <w:r w:rsidRPr="00507DF9">
        <w:rPr>
          <w:rFonts w:ascii="Times New Roman" w:eastAsia="Times New Roman" w:hAnsi="Times New Roman" w:cs="Times New Roman"/>
          <w:sz w:val="24"/>
          <w:szCs w:val="24"/>
          <w:lang w:eastAsia="en-GB"/>
        </w:rPr>
        <w:tab/>
        <w:t>End-use</w:t>
      </w:r>
    </w:p>
    <w:p w:rsidR="00507DF9" w:rsidRPr="00507DF9" w:rsidRDefault="00507DF9" w:rsidP="00507DF9">
      <w:pPr>
        <w:spacing w:before="240" w:after="120" w:line="360" w:lineRule="auto"/>
        <w:ind w:left="709"/>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Release for free circulation and home use under a duty exemption or at a reduced rate of duty on account of their specific use.</w:t>
      </w:r>
    </w:p>
    <w:p w:rsidR="00507DF9" w:rsidRPr="00507DF9" w:rsidRDefault="00507DF9" w:rsidP="00507DF9">
      <w:pPr>
        <w:spacing w:before="120" w:after="120" w:line="360" w:lineRule="auto"/>
        <w:ind w:left="2160" w:hanging="144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i/>
          <w:sz w:val="24"/>
          <w:szCs w:val="24"/>
          <w:lang w:eastAsia="en-GB"/>
        </w:rPr>
        <w:lastRenderedPageBreak/>
        <w:t>Example:</w:t>
      </w:r>
      <w:r w:rsidRPr="00507DF9">
        <w:rPr>
          <w:rFonts w:ascii="Times New Roman" w:eastAsia="Times New Roman" w:hAnsi="Times New Roman" w:cs="Times New Roman"/>
          <w:i/>
          <w:sz w:val="24"/>
          <w:szCs w:val="24"/>
          <w:lang w:eastAsia="en-GB"/>
        </w:rPr>
        <w:tab/>
      </w:r>
      <w:r w:rsidRPr="00507DF9">
        <w:rPr>
          <w:rFonts w:ascii="Times New Roman" w:eastAsia="Times New Roman" w:hAnsi="Times New Roman" w:cs="Times New Roman"/>
          <w:sz w:val="24"/>
          <w:szCs w:val="24"/>
          <w:lang w:eastAsia="en-GB"/>
        </w:rPr>
        <w:t>Release for free circulation of non-Union engines for integration into a civil aircraft built in the European Union.</w:t>
      </w:r>
    </w:p>
    <w:p w:rsidR="00507DF9" w:rsidRPr="00507DF9" w:rsidRDefault="00507DF9" w:rsidP="00507DF9">
      <w:pPr>
        <w:spacing w:before="120" w:after="120" w:line="360" w:lineRule="auto"/>
        <w:ind w:left="2160" w:hanging="144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i/>
          <w:sz w:val="24"/>
          <w:szCs w:val="24"/>
          <w:lang w:eastAsia="en-GB"/>
        </w:rPr>
        <w:tab/>
      </w:r>
      <w:r w:rsidRPr="00507DF9">
        <w:rPr>
          <w:rFonts w:ascii="Times New Roman" w:eastAsia="Times New Roman" w:hAnsi="Times New Roman" w:cs="Times New Roman"/>
          <w:sz w:val="24"/>
          <w:szCs w:val="24"/>
          <w:lang w:eastAsia="en-GB"/>
        </w:rPr>
        <w:t>Non-union goods for integration in certain categories of ships, boats and other vessels and for drilling or production platforms</w:t>
      </w:r>
    </w:p>
    <w:p w:rsidR="00507DF9" w:rsidRPr="00507DF9" w:rsidRDefault="00507DF9" w:rsidP="00507DF9">
      <w:pPr>
        <w:spacing w:before="120" w:after="0" w:line="360" w:lineRule="auto"/>
        <w:ind w:left="720" w:hanging="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45 </w:t>
      </w:r>
      <w:r w:rsidRPr="00507DF9">
        <w:rPr>
          <w:rFonts w:ascii="Times New Roman" w:eastAsia="Times New Roman" w:hAnsi="Times New Roman" w:cs="Times New Roman"/>
          <w:sz w:val="24"/>
          <w:szCs w:val="24"/>
          <w:lang w:eastAsia="en-GB"/>
        </w:rPr>
        <w:tab/>
        <w:t>Release of goods for free circulation and partial entry for home use for either VAT or excise duties and their placing in a warehouse other than customs warehouses. .</w:t>
      </w:r>
    </w:p>
    <w:p w:rsidR="00507DF9" w:rsidRPr="00507DF9" w:rsidRDefault="00507DF9" w:rsidP="00507DF9">
      <w:pPr>
        <w:spacing w:before="240" w:after="120" w:line="360" w:lineRule="auto"/>
        <w:ind w:left="2160" w:hanging="144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i/>
          <w:sz w:val="24"/>
          <w:szCs w:val="24"/>
          <w:lang w:eastAsia="en-GB"/>
        </w:rPr>
        <w:t>Explanation</w:t>
      </w:r>
      <w:r w:rsidRPr="00507DF9">
        <w:rPr>
          <w:rFonts w:ascii="Times New Roman" w:eastAsia="Times New Roman" w:hAnsi="Times New Roman" w:cs="Times New Roman"/>
          <w:sz w:val="24"/>
          <w:szCs w:val="24"/>
          <w:lang w:eastAsia="en-GB"/>
        </w:rPr>
        <w:t>:</w:t>
      </w:r>
      <w:r w:rsidRPr="00507DF9">
        <w:rPr>
          <w:rFonts w:ascii="Times New Roman" w:eastAsia="Times New Roman" w:hAnsi="Times New Roman" w:cs="Times New Roman"/>
          <w:sz w:val="24"/>
          <w:szCs w:val="24"/>
          <w:lang w:eastAsia="en-GB"/>
        </w:rPr>
        <w:tab/>
        <w:t>This code is to be used for goods which are subjected to both VAT and excise duties and where only one of these categories of taxes are paid when the goods are released for free circulation..</w:t>
      </w:r>
    </w:p>
    <w:p w:rsidR="00507DF9" w:rsidRPr="00507DF9" w:rsidRDefault="00507DF9" w:rsidP="00507DF9">
      <w:pPr>
        <w:spacing w:before="120" w:after="120" w:line="360" w:lineRule="auto"/>
        <w:ind w:left="2160" w:hanging="144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i/>
          <w:sz w:val="24"/>
          <w:szCs w:val="24"/>
          <w:lang w:eastAsia="en-GB"/>
        </w:rPr>
        <w:t xml:space="preserve">Examples: </w:t>
      </w:r>
      <w:r w:rsidRPr="00507DF9">
        <w:rPr>
          <w:rFonts w:ascii="Times New Roman" w:eastAsia="Times New Roman" w:hAnsi="Times New Roman" w:cs="Times New Roman"/>
          <w:i/>
          <w:sz w:val="24"/>
          <w:szCs w:val="24"/>
          <w:lang w:eastAsia="en-GB"/>
        </w:rPr>
        <w:tab/>
      </w:r>
      <w:r w:rsidRPr="00507DF9">
        <w:rPr>
          <w:rFonts w:ascii="Times New Roman" w:eastAsia="Times New Roman" w:hAnsi="Times New Roman" w:cs="Times New Roman"/>
          <w:sz w:val="24"/>
          <w:szCs w:val="24"/>
          <w:lang w:eastAsia="en-GB"/>
        </w:rPr>
        <w:t>Non-Union cigarettes are released for free circulation and VAT has been paid. While the goods are in the tax warehouse, the payment of excise duties is suspended.</w:t>
      </w:r>
    </w:p>
    <w:p w:rsidR="00507DF9" w:rsidRPr="00507DF9" w:rsidRDefault="00507DF9" w:rsidP="00507DF9">
      <w:pPr>
        <w:spacing w:before="120" w:after="120" w:line="360" w:lineRule="auto"/>
        <w:ind w:left="2160" w:hanging="33"/>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Excise goods imported from a third country or from a third territory referred to in Article 5(3) of Directive 2008/118/EC are released for free circulation. The release for free circulation is immediately followed by a movement under excise duty suspension initiated by a registered consignor at the place of importation, in accordance with Article 17(1)(b) of Directive 2008/118/EC, to a tax warehouse in the same Member State.</w:t>
      </w:r>
    </w:p>
    <w:p w:rsidR="00507DF9" w:rsidRPr="00507DF9" w:rsidRDefault="00507DF9" w:rsidP="00507DF9">
      <w:pPr>
        <w:spacing w:before="120" w:after="0" w:line="360" w:lineRule="auto"/>
        <w:ind w:left="720" w:hanging="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46 </w:t>
      </w:r>
      <w:r w:rsidRPr="00507DF9">
        <w:rPr>
          <w:rFonts w:ascii="Times New Roman" w:eastAsia="Times New Roman" w:hAnsi="Times New Roman" w:cs="Times New Roman"/>
          <w:sz w:val="24"/>
          <w:szCs w:val="24"/>
          <w:lang w:eastAsia="en-GB"/>
        </w:rPr>
        <w:tab/>
        <w:t>Import of processed products obtained from equivalent goods under the outward- processing procedure before exportation of goods they are replacing.</w:t>
      </w:r>
    </w:p>
    <w:p w:rsidR="00507DF9" w:rsidRPr="00507DF9" w:rsidRDefault="00507DF9" w:rsidP="00507DF9">
      <w:pPr>
        <w:spacing w:before="240" w:after="24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ab/>
      </w:r>
      <w:r w:rsidRPr="00507DF9">
        <w:rPr>
          <w:rFonts w:ascii="Times New Roman" w:eastAsia="Times New Roman" w:hAnsi="Times New Roman" w:cs="Times New Roman"/>
          <w:i/>
          <w:sz w:val="24"/>
          <w:szCs w:val="24"/>
          <w:lang w:eastAsia="en-GB"/>
        </w:rPr>
        <w:t>Explanation:</w:t>
      </w:r>
      <w:r w:rsidRPr="00507DF9">
        <w:rPr>
          <w:rFonts w:ascii="Times New Roman" w:eastAsia="Times New Roman" w:hAnsi="Times New Roman" w:cs="Times New Roman"/>
          <w:i/>
          <w:sz w:val="24"/>
          <w:szCs w:val="24"/>
          <w:lang w:eastAsia="en-GB"/>
        </w:rPr>
        <w:tab/>
      </w:r>
      <w:r w:rsidRPr="00507DF9">
        <w:rPr>
          <w:rFonts w:ascii="Times New Roman" w:eastAsia="Times New Roman" w:hAnsi="Times New Roman" w:cs="Times New Roman"/>
          <w:sz w:val="24"/>
          <w:szCs w:val="24"/>
          <w:lang w:eastAsia="en-GB"/>
        </w:rPr>
        <w:t>Prior import in accordance with Article 223(2)d) of the Code.</w:t>
      </w:r>
    </w:p>
    <w:p w:rsidR="00507DF9" w:rsidRPr="00507DF9" w:rsidRDefault="00507DF9" w:rsidP="00507DF9">
      <w:pPr>
        <w:spacing w:before="120" w:after="0" w:line="360" w:lineRule="auto"/>
        <w:ind w:left="2160" w:hanging="144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i/>
          <w:sz w:val="24"/>
          <w:szCs w:val="24"/>
          <w:lang w:eastAsia="en-GB"/>
        </w:rPr>
        <w:t>Example:</w:t>
      </w:r>
      <w:r w:rsidRPr="00507DF9">
        <w:rPr>
          <w:rFonts w:ascii="Times New Roman" w:eastAsia="Times New Roman" w:hAnsi="Times New Roman" w:cs="Times New Roman"/>
          <w:i/>
          <w:sz w:val="24"/>
          <w:szCs w:val="24"/>
          <w:lang w:eastAsia="en-GB"/>
        </w:rPr>
        <w:tab/>
      </w:r>
      <w:r w:rsidRPr="00507DF9">
        <w:rPr>
          <w:rFonts w:ascii="Times New Roman" w:eastAsia="Times New Roman" w:hAnsi="Times New Roman" w:cs="Times New Roman"/>
          <w:sz w:val="24"/>
          <w:szCs w:val="24"/>
          <w:lang w:eastAsia="en-GB"/>
        </w:rPr>
        <w:t>Import of tables manufactured from non-Union wood before placing Union wood under outward processing.</w:t>
      </w:r>
    </w:p>
    <w:p w:rsidR="00507DF9" w:rsidRPr="00507DF9" w:rsidRDefault="00507DF9" w:rsidP="00507DF9">
      <w:pPr>
        <w:spacing w:before="120" w:after="0" w:line="360" w:lineRule="auto"/>
        <w:ind w:left="720" w:hanging="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 xml:space="preserve">48 </w:t>
      </w:r>
      <w:r w:rsidRPr="00507DF9">
        <w:rPr>
          <w:rFonts w:ascii="Times New Roman" w:eastAsia="Times New Roman" w:hAnsi="Times New Roman" w:cs="Times New Roman"/>
          <w:sz w:val="24"/>
          <w:szCs w:val="24"/>
          <w:lang w:eastAsia="en-GB"/>
        </w:rPr>
        <w:tab/>
        <w:t>Entry for home use with simultaneous release for free circulation of replacement products under outward processing prior to the export of the defective goods.</w:t>
      </w:r>
    </w:p>
    <w:p w:rsidR="00507DF9" w:rsidRPr="00507DF9" w:rsidRDefault="00507DF9" w:rsidP="00507DF9">
      <w:pPr>
        <w:spacing w:before="240" w:after="120" w:line="360" w:lineRule="auto"/>
        <w:ind w:left="2160" w:hanging="144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i/>
          <w:sz w:val="24"/>
          <w:szCs w:val="24"/>
          <w:lang w:eastAsia="en-GB"/>
        </w:rPr>
        <w:t>Explanation:</w:t>
      </w:r>
      <w:r w:rsidRPr="00507DF9">
        <w:rPr>
          <w:rFonts w:ascii="Times New Roman" w:eastAsia="Times New Roman" w:hAnsi="Times New Roman" w:cs="Times New Roman"/>
          <w:sz w:val="24"/>
          <w:szCs w:val="24"/>
          <w:lang w:eastAsia="en-GB"/>
        </w:rPr>
        <w:t xml:space="preserve"> </w:t>
      </w:r>
      <w:r w:rsidRPr="00507DF9">
        <w:rPr>
          <w:rFonts w:ascii="Times New Roman" w:eastAsia="Times New Roman" w:hAnsi="Times New Roman" w:cs="Times New Roman"/>
          <w:sz w:val="24"/>
          <w:szCs w:val="24"/>
          <w:lang w:eastAsia="en-GB"/>
        </w:rPr>
        <w:tab/>
        <w:t>Standard exchange system (IM-EX), prior importation in accordance with Article 262(1) of the Code.</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51 </w:t>
      </w:r>
      <w:r w:rsidRPr="00507DF9">
        <w:rPr>
          <w:rFonts w:ascii="Times New Roman" w:eastAsia="Times New Roman" w:hAnsi="Times New Roman" w:cs="Times New Roman"/>
          <w:sz w:val="24"/>
          <w:szCs w:val="24"/>
          <w:lang w:eastAsia="en-GB"/>
        </w:rPr>
        <w:tab/>
        <w:t>Placing goods under inward processing procedure.</w:t>
      </w:r>
    </w:p>
    <w:p w:rsidR="00507DF9" w:rsidRPr="00507DF9" w:rsidRDefault="00507DF9" w:rsidP="00507DF9">
      <w:pPr>
        <w:spacing w:before="240" w:after="120" w:line="360" w:lineRule="auto"/>
        <w:ind w:left="2160" w:hanging="144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i/>
          <w:sz w:val="24"/>
          <w:szCs w:val="24"/>
          <w:lang w:eastAsia="en-GB"/>
        </w:rPr>
        <w:t>Explanation:</w:t>
      </w:r>
      <w:r w:rsidRPr="00507DF9">
        <w:rPr>
          <w:rFonts w:ascii="Times New Roman" w:eastAsia="Times New Roman" w:hAnsi="Times New Roman" w:cs="Times New Roman"/>
          <w:i/>
          <w:sz w:val="24"/>
          <w:szCs w:val="24"/>
          <w:lang w:eastAsia="en-GB"/>
        </w:rPr>
        <w:tab/>
      </w:r>
      <w:r w:rsidRPr="00507DF9">
        <w:rPr>
          <w:rFonts w:ascii="Times New Roman" w:eastAsia="Times New Roman" w:hAnsi="Times New Roman" w:cs="Times New Roman"/>
          <w:sz w:val="24"/>
          <w:szCs w:val="24"/>
          <w:lang w:eastAsia="en-GB"/>
        </w:rPr>
        <w:t>Inward processing in accordance with Article 256 of the Code.</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53 </w:t>
      </w:r>
      <w:r w:rsidRPr="00507DF9">
        <w:rPr>
          <w:rFonts w:ascii="Times New Roman" w:eastAsia="Times New Roman" w:hAnsi="Times New Roman" w:cs="Times New Roman"/>
          <w:sz w:val="24"/>
          <w:szCs w:val="24"/>
          <w:lang w:eastAsia="en-GB"/>
        </w:rPr>
        <w:tab/>
        <w:t>Placing of goods under temporary admission.</w:t>
      </w:r>
    </w:p>
    <w:p w:rsidR="00507DF9" w:rsidRPr="00507DF9" w:rsidRDefault="00507DF9" w:rsidP="00507DF9">
      <w:pPr>
        <w:spacing w:before="240" w:after="120" w:line="360" w:lineRule="auto"/>
        <w:ind w:left="2160" w:hanging="144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i/>
          <w:sz w:val="24"/>
          <w:szCs w:val="24"/>
          <w:lang w:eastAsia="en-GB"/>
        </w:rPr>
        <w:t>Explanation:</w:t>
      </w:r>
      <w:r w:rsidRPr="00507DF9">
        <w:rPr>
          <w:rFonts w:ascii="Times New Roman" w:eastAsia="Times New Roman" w:hAnsi="Times New Roman" w:cs="Times New Roman"/>
          <w:i/>
          <w:sz w:val="24"/>
          <w:szCs w:val="24"/>
          <w:lang w:eastAsia="en-GB"/>
        </w:rPr>
        <w:tab/>
      </w:r>
      <w:r w:rsidRPr="00507DF9">
        <w:rPr>
          <w:rFonts w:ascii="Times New Roman" w:eastAsia="Times New Roman" w:hAnsi="Times New Roman" w:cs="Times New Roman"/>
          <w:sz w:val="24"/>
          <w:szCs w:val="24"/>
          <w:lang w:eastAsia="en-GB"/>
        </w:rPr>
        <w:t>Placing of non-Union goods intended for re-export under the temporary admission procedure.</w:t>
      </w:r>
    </w:p>
    <w:p w:rsidR="00507DF9" w:rsidRPr="00507DF9" w:rsidRDefault="00507DF9" w:rsidP="00507DF9">
      <w:pPr>
        <w:spacing w:before="240" w:after="120" w:line="360" w:lineRule="auto"/>
        <w:ind w:left="2127"/>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May be used in the customs territory of the Union, with total or partial relief from import duties in accordance with article 250 of the Code.</w:t>
      </w:r>
    </w:p>
    <w:p w:rsidR="00507DF9" w:rsidRPr="00507DF9" w:rsidRDefault="00507DF9" w:rsidP="00507DF9">
      <w:pPr>
        <w:spacing w:before="240" w:after="12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i/>
          <w:sz w:val="24"/>
          <w:szCs w:val="24"/>
          <w:lang w:eastAsia="en-GB"/>
        </w:rPr>
        <w:t>Example:</w:t>
      </w:r>
      <w:r w:rsidRPr="00507DF9">
        <w:rPr>
          <w:rFonts w:ascii="Times New Roman" w:eastAsia="Times New Roman" w:hAnsi="Times New Roman" w:cs="Times New Roman"/>
          <w:i/>
          <w:sz w:val="24"/>
          <w:szCs w:val="24"/>
          <w:lang w:eastAsia="en-GB"/>
        </w:rPr>
        <w:tab/>
      </w:r>
      <w:r w:rsidRPr="00507DF9">
        <w:rPr>
          <w:rFonts w:ascii="Times New Roman" w:eastAsia="Times New Roman" w:hAnsi="Times New Roman" w:cs="Times New Roman"/>
          <w:sz w:val="24"/>
          <w:szCs w:val="24"/>
          <w:lang w:eastAsia="en-GB"/>
        </w:rPr>
        <w:t xml:space="preserve"> Temporary admission, e.g. for an exhibition.</w:t>
      </w:r>
    </w:p>
    <w:p w:rsidR="00507DF9" w:rsidRPr="00507DF9" w:rsidRDefault="00507DF9" w:rsidP="00507DF9">
      <w:pPr>
        <w:spacing w:before="120" w:after="0" w:line="360" w:lineRule="auto"/>
        <w:ind w:left="720" w:hanging="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54 </w:t>
      </w:r>
      <w:r w:rsidRPr="00507DF9">
        <w:rPr>
          <w:rFonts w:ascii="Times New Roman" w:eastAsia="Times New Roman" w:hAnsi="Times New Roman" w:cs="Times New Roman"/>
          <w:sz w:val="24"/>
          <w:szCs w:val="24"/>
          <w:lang w:eastAsia="en-GB"/>
        </w:rPr>
        <w:tab/>
        <w:t>Inward processing in another Member State (without their being released for free circulation in that Member State) (a).</w:t>
      </w:r>
    </w:p>
    <w:p w:rsidR="00507DF9" w:rsidRPr="00507DF9" w:rsidRDefault="00507DF9" w:rsidP="00507DF9">
      <w:pPr>
        <w:spacing w:before="240" w:after="120" w:line="360" w:lineRule="auto"/>
        <w:ind w:left="2160" w:hanging="144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i/>
          <w:sz w:val="24"/>
          <w:szCs w:val="24"/>
          <w:lang w:eastAsia="en-GB"/>
        </w:rPr>
        <w:t>Explanation:</w:t>
      </w:r>
      <w:r w:rsidRPr="00507DF9">
        <w:rPr>
          <w:rFonts w:ascii="Times New Roman" w:eastAsia="Times New Roman" w:hAnsi="Times New Roman" w:cs="Times New Roman"/>
          <w:sz w:val="24"/>
          <w:szCs w:val="24"/>
          <w:lang w:eastAsia="en-GB"/>
        </w:rPr>
        <w:tab/>
        <w:t>This code is used to record the operation for the purposes of statistics on intra-Union trade.</w:t>
      </w:r>
    </w:p>
    <w:p w:rsidR="00507DF9" w:rsidRPr="00507DF9" w:rsidRDefault="00507DF9" w:rsidP="00507DF9">
      <w:pPr>
        <w:spacing w:before="120" w:after="0" w:line="360" w:lineRule="auto"/>
        <w:ind w:left="2160" w:hanging="144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i/>
          <w:sz w:val="24"/>
          <w:szCs w:val="24"/>
          <w:lang w:eastAsia="en-GB"/>
        </w:rPr>
        <w:t>Example:</w:t>
      </w:r>
      <w:r w:rsidRPr="00507DF9">
        <w:rPr>
          <w:rFonts w:ascii="Times New Roman" w:eastAsia="Times New Roman" w:hAnsi="Times New Roman" w:cs="Times New Roman"/>
          <w:sz w:val="24"/>
          <w:szCs w:val="24"/>
          <w:lang w:eastAsia="en-GB"/>
        </w:rPr>
        <w:t xml:space="preserve"> </w:t>
      </w:r>
      <w:r w:rsidRPr="00507DF9">
        <w:rPr>
          <w:rFonts w:ascii="Times New Roman" w:eastAsia="Times New Roman" w:hAnsi="Times New Roman" w:cs="Times New Roman"/>
          <w:sz w:val="24"/>
          <w:szCs w:val="24"/>
          <w:lang w:eastAsia="en-GB"/>
        </w:rPr>
        <w:tab/>
        <w:t xml:space="preserve">Non-Union goods are placed under inward processing in Belgium (5100). After undergoing inward processing, they are dispatched to Germany for release for free circulation (4054) or further processing (5154). </w:t>
      </w:r>
    </w:p>
    <w:p w:rsidR="00507DF9" w:rsidRPr="00507DF9" w:rsidRDefault="00507DF9" w:rsidP="00507DF9">
      <w:pPr>
        <w:spacing w:before="240" w:after="12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61</w:t>
      </w:r>
      <w:r w:rsidRPr="00507DF9">
        <w:rPr>
          <w:rFonts w:ascii="Times New Roman" w:eastAsia="Times New Roman" w:hAnsi="Times New Roman" w:cs="Times New Roman"/>
          <w:sz w:val="24"/>
          <w:szCs w:val="24"/>
          <w:lang w:eastAsia="en-GB"/>
        </w:rPr>
        <w:tab/>
        <w:t>Re-importation with simultaneous release for free circulation and home use of goods.</w:t>
      </w:r>
    </w:p>
    <w:p w:rsidR="00507DF9" w:rsidRPr="00507DF9" w:rsidRDefault="00507DF9" w:rsidP="00507DF9">
      <w:pPr>
        <w:spacing w:before="120" w:after="0" w:line="360" w:lineRule="auto"/>
        <w:ind w:left="2160" w:hanging="144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i/>
          <w:sz w:val="24"/>
          <w:szCs w:val="24"/>
          <w:lang w:eastAsia="en-GB"/>
        </w:rPr>
        <w:lastRenderedPageBreak/>
        <w:t>Explanation:</w:t>
      </w:r>
      <w:r w:rsidRPr="00507DF9">
        <w:rPr>
          <w:rFonts w:ascii="Times New Roman" w:eastAsia="Times New Roman" w:hAnsi="Times New Roman" w:cs="Times New Roman"/>
          <w:i/>
          <w:sz w:val="24"/>
          <w:szCs w:val="24"/>
          <w:lang w:eastAsia="en-GB"/>
        </w:rPr>
        <w:tab/>
      </w:r>
      <w:r w:rsidRPr="00507DF9">
        <w:rPr>
          <w:rFonts w:ascii="Times New Roman" w:eastAsia="Times New Roman" w:hAnsi="Times New Roman" w:cs="Times New Roman"/>
          <w:sz w:val="24"/>
          <w:szCs w:val="24"/>
          <w:lang w:eastAsia="en-GB"/>
        </w:rPr>
        <w:t>Goods re-imported from a third country with payment of the customs duties and VAT.</w:t>
      </w:r>
    </w:p>
    <w:p w:rsidR="00507DF9" w:rsidRPr="00507DF9" w:rsidRDefault="00507DF9" w:rsidP="00507DF9">
      <w:pPr>
        <w:spacing w:before="240" w:after="120" w:line="360" w:lineRule="auto"/>
        <w:ind w:left="720" w:hanging="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63</w:t>
      </w:r>
      <w:r w:rsidRPr="00507DF9">
        <w:rPr>
          <w:rFonts w:ascii="Times New Roman" w:eastAsia="Times New Roman" w:hAnsi="Times New Roman" w:cs="Times New Roman"/>
          <w:sz w:val="24"/>
          <w:szCs w:val="24"/>
          <w:lang w:eastAsia="en-GB"/>
        </w:rPr>
        <w:tab/>
        <w:t>Re-importation with simultaneous release for free circulation and home use of goods which are the subject of a VAT-exempt supply to another Member State and, when applicable, an excise duty suspension.</w:t>
      </w:r>
    </w:p>
    <w:p w:rsidR="00507DF9" w:rsidRPr="00507DF9" w:rsidRDefault="00507DF9" w:rsidP="00507DF9">
      <w:pPr>
        <w:spacing w:before="240" w:after="120" w:line="360" w:lineRule="auto"/>
        <w:ind w:left="2160" w:hanging="144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i/>
          <w:sz w:val="24"/>
          <w:szCs w:val="24"/>
          <w:lang w:eastAsia="en-GB"/>
        </w:rPr>
        <w:t>Explanation:</w:t>
      </w:r>
      <w:r w:rsidRPr="00507DF9">
        <w:rPr>
          <w:rFonts w:ascii="Times New Roman" w:eastAsia="Times New Roman" w:hAnsi="Times New Roman" w:cs="Times New Roman"/>
          <w:i/>
          <w:sz w:val="24"/>
          <w:szCs w:val="24"/>
          <w:lang w:eastAsia="en-GB"/>
        </w:rPr>
        <w:tab/>
      </w:r>
      <w:r w:rsidRPr="00507DF9">
        <w:rPr>
          <w:rFonts w:ascii="Times New Roman" w:eastAsia="Times New Roman" w:hAnsi="Times New Roman" w:cs="Times New Roman"/>
          <w:sz w:val="24"/>
          <w:szCs w:val="24"/>
          <w:lang w:eastAsia="en-GB"/>
        </w:rPr>
        <w:t>Exemption from payment of VAT and, where applicable, the excise duty suspension, is granted because that the reimportation is followed by intra-Union supply or transfer of the goods to another Member State. In such a case the VAT and, where applicable, the excise duty, will be due in the Member State of final destination. In order to use this procedure, the persons</w:t>
      </w:r>
      <w:r w:rsidRPr="00507DF9" w:rsidDel="005437E5">
        <w:rPr>
          <w:rFonts w:ascii="Times New Roman" w:eastAsia="Times New Roman" w:hAnsi="Times New Roman" w:cs="Times New Roman"/>
          <w:sz w:val="24"/>
          <w:szCs w:val="24"/>
          <w:lang w:eastAsia="en-GB"/>
        </w:rPr>
        <w:t xml:space="preserve"> </w:t>
      </w:r>
      <w:r w:rsidRPr="00507DF9">
        <w:rPr>
          <w:rFonts w:ascii="Times New Roman" w:eastAsia="Times New Roman" w:hAnsi="Times New Roman" w:cs="Times New Roman"/>
          <w:sz w:val="24"/>
          <w:szCs w:val="24"/>
          <w:lang w:eastAsia="en-GB"/>
        </w:rPr>
        <w:t>must meet other conditions listed in in Article 143(2) of Directive 2006/112/EC and, where applicable, the conditions listed in Article 17(1)(b) of Directive 2008/118/EC. The information required by Article 143 (2) of Directive 2006/112/EC shall be entered in D.E. 3/40 Additional fiscal references identification</w:t>
      </w:r>
      <w:r w:rsidRPr="00507DF9">
        <w:rPr>
          <w:rFonts w:ascii="Times New Roman" w:eastAsia="Times New Roman" w:hAnsi="Times New Roman" w:cs="Times New Roman"/>
          <w:sz w:val="16"/>
          <w:szCs w:val="16"/>
          <w:lang w:eastAsia="ar-SA"/>
        </w:rPr>
        <w:t xml:space="preserve"> </w:t>
      </w:r>
      <w:r w:rsidRPr="00507DF9">
        <w:rPr>
          <w:rFonts w:ascii="Times New Roman" w:eastAsia="Times New Roman" w:hAnsi="Times New Roman" w:cs="Times New Roman"/>
          <w:sz w:val="24"/>
          <w:szCs w:val="24"/>
          <w:lang w:eastAsia="en-GB"/>
        </w:rPr>
        <w:t>n°.</w:t>
      </w:r>
    </w:p>
    <w:p w:rsidR="00507DF9" w:rsidRPr="00507DF9" w:rsidRDefault="00507DF9" w:rsidP="00507DF9">
      <w:pPr>
        <w:spacing w:before="240" w:after="120" w:line="360" w:lineRule="auto"/>
        <w:ind w:left="2160" w:hanging="144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i/>
          <w:sz w:val="24"/>
          <w:szCs w:val="24"/>
          <w:lang w:eastAsia="en-GB"/>
        </w:rPr>
        <w:t>Examples:</w:t>
      </w:r>
      <w:r w:rsidRPr="00507DF9">
        <w:rPr>
          <w:rFonts w:ascii="Times New Roman" w:eastAsia="Times New Roman" w:hAnsi="Times New Roman" w:cs="Times New Roman"/>
          <w:sz w:val="24"/>
          <w:szCs w:val="24"/>
          <w:lang w:eastAsia="en-GB"/>
        </w:rPr>
        <w:tab/>
        <w:t>Reimportation after outward processing or temporary export, with any VAT debt being charged to a tax representative.</w:t>
      </w:r>
    </w:p>
    <w:p w:rsidR="00507DF9" w:rsidRPr="00507DF9" w:rsidRDefault="00507DF9" w:rsidP="00507DF9">
      <w:pPr>
        <w:spacing w:before="240" w:after="120" w:line="360" w:lineRule="auto"/>
        <w:ind w:left="216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Excise goods reimported after outward processing and released for free circulation, which are the subject of a VAT-exempt supply to another Member State. The release for free circulation is immediately followed by a movement under excise duty suspension from the place of reimportation initiated by a registered consignor in accordance with Article 17(1)(b) of Directive 2008/118/EC.</w:t>
      </w:r>
    </w:p>
    <w:p w:rsidR="00507DF9" w:rsidRPr="00507DF9" w:rsidRDefault="00507DF9" w:rsidP="00507DF9">
      <w:pPr>
        <w:spacing w:before="120" w:after="0" w:line="360" w:lineRule="auto"/>
        <w:ind w:left="720" w:hanging="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 xml:space="preserve">68 </w:t>
      </w:r>
      <w:r w:rsidRPr="00507DF9">
        <w:rPr>
          <w:rFonts w:ascii="Times New Roman" w:eastAsia="Times New Roman" w:hAnsi="Times New Roman" w:cs="Times New Roman"/>
          <w:sz w:val="24"/>
          <w:szCs w:val="24"/>
          <w:lang w:eastAsia="en-GB"/>
        </w:rPr>
        <w:tab/>
        <w:t>Re-importation with partial entry for home use and simultaneous release for free circulation and placing of goods under warehousing other than customs warehousing procedure.</w:t>
      </w:r>
    </w:p>
    <w:p w:rsidR="00507DF9" w:rsidRPr="00507DF9" w:rsidRDefault="00507DF9" w:rsidP="00507DF9">
      <w:pPr>
        <w:spacing w:before="240" w:after="120" w:line="360" w:lineRule="auto"/>
        <w:ind w:left="2160" w:hanging="144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i/>
          <w:sz w:val="24"/>
          <w:szCs w:val="24"/>
          <w:lang w:eastAsia="en-GB"/>
        </w:rPr>
        <w:t>Example:</w:t>
      </w:r>
      <w:r w:rsidRPr="00507DF9">
        <w:rPr>
          <w:rFonts w:ascii="Times New Roman" w:eastAsia="Times New Roman" w:hAnsi="Times New Roman" w:cs="Times New Roman"/>
          <w:i/>
          <w:sz w:val="24"/>
          <w:szCs w:val="24"/>
          <w:lang w:eastAsia="en-GB"/>
        </w:rPr>
        <w:tab/>
      </w:r>
      <w:r w:rsidRPr="00507DF9">
        <w:rPr>
          <w:rFonts w:ascii="Times New Roman" w:eastAsia="Times New Roman" w:hAnsi="Times New Roman" w:cs="Times New Roman"/>
          <w:sz w:val="24"/>
          <w:szCs w:val="24"/>
          <w:lang w:eastAsia="en-GB"/>
        </w:rPr>
        <w:t>Processed alcoholic beverages are re-imported and placed in a tax warehouse.</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71 </w:t>
      </w:r>
      <w:r w:rsidRPr="00507DF9">
        <w:rPr>
          <w:rFonts w:ascii="Times New Roman" w:eastAsia="Times New Roman" w:hAnsi="Times New Roman" w:cs="Times New Roman"/>
          <w:sz w:val="24"/>
          <w:szCs w:val="24"/>
          <w:lang w:eastAsia="en-GB"/>
        </w:rPr>
        <w:tab/>
        <w:t>Placing of goods under the customs warehousing procedure.</w:t>
      </w:r>
    </w:p>
    <w:p w:rsidR="00507DF9" w:rsidRPr="00507DF9" w:rsidRDefault="00507DF9" w:rsidP="00507DF9">
      <w:pPr>
        <w:spacing w:before="240" w:after="120" w:line="360" w:lineRule="auto"/>
        <w:ind w:left="2160" w:hanging="144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i/>
          <w:sz w:val="24"/>
          <w:szCs w:val="24"/>
          <w:lang w:eastAsia="en-GB"/>
        </w:rPr>
        <w:t>Explanation:</w:t>
      </w:r>
      <w:r w:rsidRPr="00507DF9">
        <w:rPr>
          <w:rFonts w:ascii="Times New Roman" w:eastAsia="Times New Roman" w:hAnsi="Times New Roman" w:cs="Times New Roman"/>
          <w:sz w:val="24"/>
          <w:szCs w:val="24"/>
          <w:lang w:eastAsia="en-GB"/>
        </w:rPr>
        <w:t xml:space="preserve"> </w:t>
      </w:r>
      <w:r w:rsidRPr="00507DF9">
        <w:rPr>
          <w:rFonts w:ascii="Times New Roman" w:eastAsia="Times New Roman" w:hAnsi="Times New Roman" w:cs="Times New Roman"/>
          <w:sz w:val="24"/>
          <w:szCs w:val="24"/>
          <w:lang w:eastAsia="en-GB"/>
        </w:rPr>
        <w:tab/>
        <w:t xml:space="preserve">Placing of goods under the customs warehousing procedure. </w:t>
      </w:r>
    </w:p>
    <w:p w:rsidR="00507DF9" w:rsidRPr="00507DF9" w:rsidRDefault="00507DF9" w:rsidP="00507DF9">
      <w:pPr>
        <w:spacing w:before="240" w:after="120" w:line="360" w:lineRule="auto"/>
        <w:ind w:left="720" w:hanging="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76 </w:t>
      </w:r>
      <w:r w:rsidRPr="00507DF9">
        <w:rPr>
          <w:rFonts w:ascii="Times New Roman" w:eastAsia="Times New Roman" w:hAnsi="Times New Roman" w:cs="Times New Roman"/>
          <w:sz w:val="24"/>
          <w:szCs w:val="24"/>
          <w:lang w:eastAsia="en-GB"/>
        </w:rPr>
        <w:tab/>
        <w:t>Placing of Union goods under the customs warehousing procedure in accordance with Article 237(2) of the Code.</w:t>
      </w:r>
    </w:p>
    <w:p w:rsidR="00507DF9" w:rsidRPr="00507DF9" w:rsidRDefault="00507DF9" w:rsidP="00507DF9">
      <w:pPr>
        <w:spacing w:before="120" w:after="0" w:line="360" w:lineRule="auto"/>
        <w:ind w:left="2160" w:hanging="144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i/>
          <w:sz w:val="24"/>
          <w:szCs w:val="24"/>
          <w:lang w:eastAsia="en-GB"/>
        </w:rPr>
        <w:t>Explanation:</w:t>
      </w:r>
      <w:r w:rsidRPr="00507DF9">
        <w:rPr>
          <w:rFonts w:ascii="Times New Roman" w:eastAsia="Times New Roman" w:hAnsi="Times New Roman" w:cs="Times New Roman"/>
          <w:sz w:val="24"/>
          <w:szCs w:val="24"/>
          <w:lang w:eastAsia="en-GB"/>
        </w:rPr>
        <w:tab/>
        <w:t>Boned meat of adult male bovine animals placed under customs warehousing prior to export (Article 4 of Commission Regulation (EC) No 1741/2006 of 24 November 2006 laying down the conditions for granting the special export refund on boned meat of adult male bovine animals placed under the customs warehousing procedure prior to export)</w:t>
      </w:r>
    </w:p>
    <w:p w:rsidR="00507DF9" w:rsidRPr="00507DF9" w:rsidRDefault="00507DF9" w:rsidP="00507DF9">
      <w:pPr>
        <w:spacing w:before="120" w:after="0" w:line="360" w:lineRule="auto"/>
        <w:ind w:left="2160" w:hanging="1440"/>
        <w:jc w:val="both"/>
        <w:rPr>
          <w:rFonts w:ascii="Times New Roman" w:eastAsia="Times New Roman" w:hAnsi="Times New Roman" w:cs="Times New Roman"/>
          <w:sz w:val="24"/>
          <w:szCs w:val="24"/>
          <w:lang w:eastAsia="en-GB"/>
        </w:rPr>
      </w:pPr>
    </w:p>
    <w:p w:rsidR="00507DF9" w:rsidRPr="00507DF9" w:rsidRDefault="00507DF9" w:rsidP="00507DF9">
      <w:pPr>
        <w:spacing w:before="120" w:after="0" w:line="360" w:lineRule="auto"/>
        <w:ind w:left="216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Following the release for free circulation, application for repayment or remission of import duty based on the goods being defective or not complying with the terms of the contract (Art.118 of the Code).</w:t>
      </w:r>
    </w:p>
    <w:p w:rsidR="00507DF9" w:rsidRPr="00507DF9" w:rsidRDefault="00507DF9" w:rsidP="00507DF9">
      <w:pPr>
        <w:spacing w:before="120" w:after="0" w:line="360" w:lineRule="auto"/>
        <w:ind w:left="2194" w:hanging="34"/>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In accordance with Article 118 (4) of the Code the goods in question may be placed under the customs warehousing procedure instead of having to be taken out of the customs territory of Union in order for the repayment or remission to be granted.</w:t>
      </w:r>
    </w:p>
    <w:p w:rsidR="00507DF9" w:rsidRPr="00507DF9" w:rsidRDefault="00507DF9" w:rsidP="00507DF9">
      <w:pPr>
        <w:spacing w:before="240" w:after="120" w:line="360" w:lineRule="auto"/>
        <w:ind w:left="720" w:hanging="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 xml:space="preserve">77 </w:t>
      </w:r>
      <w:r w:rsidRPr="00507DF9">
        <w:rPr>
          <w:rFonts w:ascii="Times New Roman" w:eastAsia="Times New Roman" w:hAnsi="Times New Roman" w:cs="Times New Roman"/>
          <w:sz w:val="24"/>
          <w:szCs w:val="24"/>
          <w:lang w:eastAsia="en-GB"/>
        </w:rPr>
        <w:tab/>
        <w:t>Manufacturing of Union goods under customs supervision by the customs authorities and under customs control (within the meaning of Art. 5(27) and (3) of Code) prior to exportation and payment of export refunds.</w:t>
      </w:r>
    </w:p>
    <w:p w:rsidR="00507DF9" w:rsidRPr="00507DF9" w:rsidRDefault="00507DF9" w:rsidP="00507DF9">
      <w:pPr>
        <w:spacing w:before="120" w:after="0" w:line="360" w:lineRule="auto"/>
        <w:ind w:left="2160" w:hanging="144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i/>
          <w:sz w:val="24"/>
          <w:szCs w:val="24"/>
          <w:lang w:eastAsia="en-GB"/>
        </w:rPr>
        <w:t>Explanation:</w:t>
      </w:r>
      <w:r w:rsidRPr="00507DF9">
        <w:rPr>
          <w:rFonts w:ascii="Times New Roman" w:eastAsia="Times New Roman" w:hAnsi="Times New Roman" w:cs="Times New Roman"/>
          <w:sz w:val="24"/>
          <w:szCs w:val="24"/>
          <w:lang w:eastAsia="en-GB"/>
        </w:rPr>
        <w:tab/>
        <w:t xml:space="preserve">Preserved beef and veal products manufactured under supervision by the customs authorities and under customs control prior to export (Articles 2 and 3 of Commission Regulation (EC) No 1731/2006 of 23 November 2006 on special detailed rules for the application of export refunds in the case of certain preserved beef and veal products) </w:t>
      </w:r>
    </w:p>
    <w:p w:rsidR="00507DF9" w:rsidRPr="00507DF9" w:rsidRDefault="00507DF9" w:rsidP="00507DF9">
      <w:pPr>
        <w:spacing w:before="240" w:after="12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78 </w:t>
      </w:r>
      <w:r w:rsidRPr="00507DF9">
        <w:rPr>
          <w:rFonts w:ascii="Times New Roman" w:eastAsia="Times New Roman" w:hAnsi="Times New Roman" w:cs="Times New Roman"/>
          <w:sz w:val="24"/>
          <w:szCs w:val="24"/>
          <w:lang w:eastAsia="en-GB"/>
        </w:rPr>
        <w:tab/>
        <w:t xml:space="preserve">Placing of goods under free-zone. </w:t>
      </w:r>
    </w:p>
    <w:p w:rsidR="00507DF9" w:rsidRPr="00507DF9" w:rsidRDefault="00507DF9" w:rsidP="00507DF9">
      <w:pPr>
        <w:spacing w:before="240" w:after="120" w:line="360" w:lineRule="auto"/>
        <w:ind w:left="709" w:hanging="709"/>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95 </w:t>
      </w:r>
      <w:r w:rsidRPr="00507DF9">
        <w:rPr>
          <w:rFonts w:ascii="Times New Roman" w:eastAsia="Times New Roman" w:hAnsi="Times New Roman" w:cs="Times New Roman"/>
          <w:sz w:val="24"/>
          <w:szCs w:val="24"/>
          <w:lang w:eastAsia="en-GB"/>
        </w:rPr>
        <w:tab/>
        <w:t xml:space="preserve">Placing of Union Goods under a warehousing procedure other than a customs warehousing procedure where neither VAT nor, when applicable, excise duties have been paid.  </w:t>
      </w:r>
    </w:p>
    <w:p w:rsidR="00507DF9" w:rsidRPr="00507DF9" w:rsidRDefault="00507DF9" w:rsidP="00507DF9">
      <w:pPr>
        <w:spacing w:before="120" w:after="0" w:line="360" w:lineRule="auto"/>
        <w:ind w:left="2160" w:hanging="144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i/>
          <w:sz w:val="24"/>
          <w:szCs w:val="24"/>
          <w:lang w:eastAsia="en-GB"/>
        </w:rPr>
        <w:t>Explanation</w:t>
      </w:r>
      <w:r w:rsidRPr="00507DF9">
        <w:rPr>
          <w:rFonts w:ascii="Times New Roman" w:eastAsia="Times New Roman" w:hAnsi="Times New Roman" w:cs="Times New Roman"/>
          <w:sz w:val="24"/>
          <w:szCs w:val="24"/>
          <w:lang w:eastAsia="en-GB"/>
        </w:rPr>
        <w:t>:</w:t>
      </w:r>
      <w:r w:rsidRPr="00507DF9">
        <w:rPr>
          <w:rFonts w:ascii="Times New Roman" w:eastAsia="Times New Roman" w:hAnsi="Times New Roman" w:cs="Times New Roman"/>
          <w:sz w:val="24"/>
          <w:szCs w:val="24"/>
          <w:lang w:eastAsia="en-GB"/>
        </w:rPr>
        <w:tab/>
        <w:t xml:space="preserve">This code is to be used in the context of trade referred to in Article 1 (3) of the Code as well as trade between the Union and the countries with which it has formed a customs union and where neither VAT nor excise duties have been paid. </w:t>
      </w:r>
    </w:p>
    <w:p w:rsidR="00507DF9" w:rsidRPr="00507DF9" w:rsidRDefault="00507DF9" w:rsidP="00507DF9">
      <w:pPr>
        <w:spacing w:before="120" w:after="0" w:line="360" w:lineRule="auto"/>
        <w:ind w:left="2160" w:hanging="144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i/>
          <w:sz w:val="24"/>
          <w:szCs w:val="24"/>
          <w:lang w:eastAsia="en-GB"/>
        </w:rPr>
        <w:t>Example</w:t>
      </w:r>
      <w:r w:rsidRPr="00507DF9">
        <w:rPr>
          <w:rFonts w:ascii="Times New Roman" w:eastAsia="Times New Roman" w:hAnsi="Times New Roman" w:cs="Times New Roman"/>
          <w:sz w:val="24"/>
          <w:szCs w:val="24"/>
          <w:lang w:eastAsia="en-GB"/>
        </w:rPr>
        <w:t>:</w:t>
      </w:r>
      <w:r w:rsidRPr="00507DF9">
        <w:rPr>
          <w:rFonts w:ascii="Times New Roman" w:eastAsia="Times New Roman" w:hAnsi="Times New Roman" w:cs="Times New Roman"/>
          <w:sz w:val="24"/>
          <w:szCs w:val="24"/>
          <w:lang w:eastAsia="en-GB"/>
        </w:rPr>
        <w:tab/>
        <w:t xml:space="preserve">Cigarettes from the Canary Islands are brought to Belgium and stored in a tax warehouse; payment of VAT and excise duties is suspended. </w:t>
      </w:r>
    </w:p>
    <w:p w:rsidR="00507DF9" w:rsidRPr="00507DF9" w:rsidRDefault="00507DF9" w:rsidP="00507DF9">
      <w:pPr>
        <w:spacing w:before="240" w:after="120" w:line="360" w:lineRule="auto"/>
        <w:ind w:left="709" w:hanging="709"/>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96</w:t>
      </w:r>
      <w:r w:rsidRPr="00507DF9">
        <w:rPr>
          <w:rFonts w:ascii="Times New Roman" w:eastAsia="Times New Roman" w:hAnsi="Times New Roman" w:cs="Times New Roman"/>
          <w:sz w:val="24"/>
          <w:szCs w:val="24"/>
          <w:lang w:eastAsia="en-GB"/>
        </w:rPr>
        <w:tab/>
        <w:t xml:space="preserve">Placing of Union Goods under a warehousing procedure other than a customs warehousing procedure where either VAT or, when applicable, excise duties have been paid and the payment of the other tax is suspended.   </w:t>
      </w:r>
    </w:p>
    <w:p w:rsidR="00507DF9" w:rsidRPr="00507DF9" w:rsidRDefault="00507DF9" w:rsidP="00507DF9">
      <w:pPr>
        <w:spacing w:before="120" w:after="0" w:line="360" w:lineRule="auto"/>
        <w:ind w:left="2160" w:hanging="144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i/>
          <w:sz w:val="24"/>
          <w:szCs w:val="24"/>
          <w:lang w:eastAsia="en-GB"/>
        </w:rPr>
        <w:t>Explanation</w:t>
      </w:r>
      <w:r w:rsidRPr="00507DF9">
        <w:rPr>
          <w:rFonts w:ascii="Times New Roman" w:eastAsia="Times New Roman" w:hAnsi="Times New Roman" w:cs="Times New Roman"/>
          <w:sz w:val="24"/>
          <w:szCs w:val="24"/>
          <w:lang w:eastAsia="en-GB"/>
        </w:rPr>
        <w:t>:</w:t>
      </w:r>
      <w:r w:rsidRPr="00507DF9">
        <w:rPr>
          <w:rFonts w:ascii="Times New Roman" w:eastAsia="Times New Roman" w:hAnsi="Times New Roman" w:cs="Times New Roman"/>
          <w:sz w:val="24"/>
          <w:szCs w:val="24"/>
          <w:lang w:eastAsia="en-GB"/>
        </w:rPr>
        <w:tab/>
        <w:t xml:space="preserve">This code is to be used in the context of trade referred to in Article 1 (3) of the Code as well as trade between the Union and the countries with which it has formed a customs union and where </w:t>
      </w:r>
      <w:r w:rsidRPr="00507DF9">
        <w:rPr>
          <w:rFonts w:ascii="Times New Roman" w:eastAsia="Times New Roman" w:hAnsi="Times New Roman" w:cs="Times New Roman"/>
          <w:sz w:val="24"/>
          <w:szCs w:val="24"/>
          <w:lang w:eastAsia="en-GB"/>
        </w:rPr>
        <w:lastRenderedPageBreak/>
        <w:t xml:space="preserve">either VAT or excise duties have been paid and the payment of the other tax is suspended. </w:t>
      </w:r>
    </w:p>
    <w:p w:rsidR="00507DF9" w:rsidRPr="00507DF9" w:rsidRDefault="00507DF9" w:rsidP="00507DF9">
      <w:pPr>
        <w:spacing w:before="120" w:after="0" w:line="360" w:lineRule="auto"/>
        <w:ind w:left="2160" w:hanging="144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Example:</w:t>
      </w:r>
      <w:r w:rsidRPr="00507DF9">
        <w:rPr>
          <w:rFonts w:ascii="Times New Roman" w:eastAsia="Times New Roman" w:hAnsi="Times New Roman" w:cs="Times New Roman"/>
          <w:sz w:val="24"/>
          <w:szCs w:val="24"/>
          <w:lang w:eastAsia="en-GB"/>
        </w:rPr>
        <w:tab/>
        <w:t xml:space="preserve">Cigarettes from the Canary Islands are brought to France and stored in a tax warehouse; VAT has been paid and the payment of excise duties is suspended. </w:t>
      </w:r>
    </w:p>
    <w:p w:rsidR="00507DF9" w:rsidRPr="00507DF9" w:rsidRDefault="00507DF9" w:rsidP="00507DF9">
      <w:pPr>
        <w:spacing w:before="120" w:after="120" w:line="240" w:lineRule="auto"/>
        <w:jc w:val="both"/>
        <w:rPr>
          <w:rFonts w:ascii="Times New Roman" w:hAnsi="Times New Roman" w:cs="Times New Roman"/>
          <w:b/>
          <w:sz w:val="28"/>
        </w:rPr>
      </w:pPr>
      <w:r w:rsidRPr="00507DF9">
        <w:rPr>
          <w:rFonts w:ascii="Times New Roman" w:hAnsi="Times New Roman" w:cs="Times New Roman"/>
          <w:b/>
          <w:sz w:val="28"/>
        </w:rPr>
        <w:t>Procedure codes used in the context of customs declarations</w:t>
      </w:r>
    </w:p>
    <w:tbl>
      <w:tblPr>
        <w:tblW w:w="5000" w:type="pct"/>
        <w:tblLayout w:type="fixed"/>
        <w:tblLook w:val="0000" w:firstRow="0" w:lastRow="0" w:firstColumn="0" w:lastColumn="0" w:noHBand="0" w:noVBand="0"/>
      </w:tblPr>
      <w:tblGrid>
        <w:gridCol w:w="1400"/>
        <w:gridCol w:w="5489"/>
        <w:gridCol w:w="1975"/>
      </w:tblGrid>
      <w:tr w:rsidR="00507DF9" w:rsidRPr="00507DF9" w:rsidTr="00157D27">
        <w:trPr>
          <w:trHeight w:val="255"/>
        </w:trPr>
        <w:tc>
          <w:tcPr>
            <w:tcW w:w="790" w:type="pct"/>
            <w:tcBorders>
              <w:top w:val="single" w:sz="4" w:space="0" w:color="000000"/>
              <w:bottom w:val="single" w:sz="4" w:space="0" w:color="000000"/>
            </w:tcBorders>
            <w:shd w:val="clear" w:color="auto" w:fill="auto"/>
            <w:vAlign w:val="center"/>
          </w:tcPr>
          <w:p w:rsidR="00507DF9" w:rsidRPr="00507DF9" w:rsidRDefault="00507DF9" w:rsidP="00507DF9">
            <w:pPr>
              <w:suppressAutoHyphens/>
              <w:snapToGrid w:val="0"/>
              <w:spacing w:before="120" w:after="0" w:line="240" w:lineRule="auto"/>
              <w:jc w:val="center"/>
              <w:rPr>
                <w:rFonts w:ascii="Times New Roman" w:eastAsia="Times New Roman" w:hAnsi="Times New Roman" w:cs="Times New Roman"/>
                <w:b/>
                <w:bCs/>
                <w:sz w:val="24"/>
                <w:szCs w:val="24"/>
                <w:lang w:eastAsia="ar-SA"/>
              </w:rPr>
            </w:pPr>
            <w:r w:rsidRPr="00507DF9">
              <w:rPr>
                <w:rFonts w:ascii="Times New Roman" w:eastAsia="Times New Roman" w:hAnsi="Times New Roman" w:cs="Times New Roman"/>
                <w:b/>
                <w:bCs/>
                <w:sz w:val="24"/>
                <w:szCs w:val="24"/>
                <w:lang w:eastAsia="ar-SA"/>
              </w:rPr>
              <w:t>Columns (table heading in Annex B of [Delegated Regulation (EU) 2015/… supplementing Regulation (EU) No 952/2013])</w:t>
            </w:r>
          </w:p>
        </w:tc>
        <w:tc>
          <w:tcPr>
            <w:tcW w:w="3096" w:type="pct"/>
            <w:tcBorders>
              <w:top w:val="single" w:sz="4" w:space="0" w:color="000000"/>
              <w:left w:val="single" w:sz="4" w:space="0" w:color="000000"/>
              <w:bottom w:val="single" w:sz="4" w:space="0" w:color="000000"/>
            </w:tcBorders>
            <w:shd w:val="clear" w:color="auto" w:fill="auto"/>
            <w:vAlign w:val="center"/>
          </w:tcPr>
          <w:p w:rsidR="00507DF9" w:rsidRPr="00507DF9" w:rsidRDefault="00507DF9" w:rsidP="00507DF9">
            <w:pPr>
              <w:suppressAutoHyphens/>
              <w:snapToGrid w:val="0"/>
              <w:spacing w:before="120" w:after="0" w:line="240" w:lineRule="auto"/>
              <w:jc w:val="center"/>
              <w:rPr>
                <w:rFonts w:ascii="Times New Roman" w:eastAsia="Times New Roman" w:hAnsi="Times New Roman" w:cs="Times New Roman"/>
                <w:b/>
                <w:bCs/>
                <w:sz w:val="24"/>
                <w:szCs w:val="24"/>
                <w:lang w:eastAsia="ar-SA"/>
              </w:rPr>
            </w:pPr>
            <w:r w:rsidRPr="00507DF9">
              <w:rPr>
                <w:rFonts w:ascii="Times New Roman" w:eastAsia="Times New Roman" w:hAnsi="Times New Roman" w:cs="Times New Roman"/>
                <w:b/>
                <w:bCs/>
                <w:sz w:val="24"/>
                <w:szCs w:val="24"/>
                <w:lang w:eastAsia="ar-SA"/>
              </w:rPr>
              <w:t>Declarations</w:t>
            </w:r>
          </w:p>
        </w:tc>
        <w:tc>
          <w:tcPr>
            <w:tcW w:w="1114" w:type="pct"/>
            <w:tcBorders>
              <w:top w:val="single" w:sz="4" w:space="0" w:color="000000"/>
              <w:left w:val="single" w:sz="4" w:space="0" w:color="000000"/>
              <w:bottom w:val="single" w:sz="4" w:space="0" w:color="000000"/>
            </w:tcBorders>
            <w:shd w:val="clear" w:color="auto" w:fill="auto"/>
            <w:vAlign w:val="center"/>
          </w:tcPr>
          <w:p w:rsidR="00507DF9" w:rsidRPr="00507DF9" w:rsidRDefault="00507DF9" w:rsidP="00507DF9">
            <w:pPr>
              <w:suppressAutoHyphens/>
              <w:snapToGrid w:val="0"/>
              <w:spacing w:before="120" w:after="0" w:line="240" w:lineRule="auto"/>
              <w:jc w:val="center"/>
              <w:rPr>
                <w:rFonts w:ascii="Times New Roman" w:eastAsia="Times New Roman" w:hAnsi="Times New Roman" w:cs="Times New Roman"/>
                <w:b/>
                <w:bCs/>
                <w:sz w:val="24"/>
                <w:szCs w:val="24"/>
                <w:lang w:eastAsia="ar-SA"/>
              </w:rPr>
            </w:pPr>
            <w:r w:rsidRPr="00507DF9">
              <w:rPr>
                <w:rFonts w:ascii="Times New Roman" w:eastAsia="Times New Roman" w:hAnsi="Times New Roman" w:cs="Times New Roman"/>
                <w:b/>
                <w:bCs/>
                <w:sz w:val="24"/>
                <w:szCs w:val="24"/>
                <w:lang w:eastAsia="ar-SA"/>
              </w:rPr>
              <w:t xml:space="preserve">Union procedure codes, where appropriate </w:t>
            </w:r>
          </w:p>
        </w:tc>
      </w:tr>
      <w:tr w:rsidR="00507DF9" w:rsidRPr="00507DF9" w:rsidTr="00157D27">
        <w:trPr>
          <w:trHeight w:val="255"/>
        </w:trPr>
        <w:tc>
          <w:tcPr>
            <w:tcW w:w="790" w:type="pct"/>
            <w:tcBorders>
              <w:top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center"/>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 xml:space="preserve">B1 </w:t>
            </w:r>
          </w:p>
        </w:tc>
        <w:tc>
          <w:tcPr>
            <w:tcW w:w="3096" w:type="pct"/>
            <w:tcBorders>
              <w:top w:val="single" w:sz="4" w:space="0" w:color="000000"/>
              <w:left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both"/>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 xml:space="preserve">Export declaration and re-export declaration </w:t>
            </w:r>
          </w:p>
        </w:tc>
        <w:tc>
          <w:tcPr>
            <w:tcW w:w="1114" w:type="pct"/>
            <w:tcBorders>
              <w:top w:val="single" w:sz="4" w:space="0" w:color="000000"/>
              <w:left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both"/>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10, 11, 23, 31</w:t>
            </w:r>
          </w:p>
        </w:tc>
      </w:tr>
      <w:tr w:rsidR="00507DF9" w:rsidRPr="00507DF9" w:rsidTr="00157D27">
        <w:trPr>
          <w:trHeight w:val="510"/>
        </w:trPr>
        <w:tc>
          <w:tcPr>
            <w:tcW w:w="790" w:type="pct"/>
            <w:tcBorders>
              <w:top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center"/>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 xml:space="preserve">B2 </w:t>
            </w:r>
          </w:p>
        </w:tc>
        <w:tc>
          <w:tcPr>
            <w:tcW w:w="3096" w:type="pct"/>
            <w:tcBorders>
              <w:top w:val="single" w:sz="4" w:space="0" w:color="000000"/>
              <w:left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both"/>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 xml:space="preserve">Special procedure - processing - declaration for outward processing </w:t>
            </w:r>
          </w:p>
        </w:tc>
        <w:tc>
          <w:tcPr>
            <w:tcW w:w="1114" w:type="pct"/>
            <w:tcBorders>
              <w:top w:val="single" w:sz="4" w:space="0" w:color="000000"/>
              <w:left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both"/>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21, 22</w:t>
            </w:r>
          </w:p>
        </w:tc>
      </w:tr>
      <w:tr w:rsidR="00507DF9" w:rsidRPr="00507DF9" w:rsidTr="00157D27">
        <w:trPr>
          <w:trHeight w:val="255"/>
        </w:trPr>
        <w:tc>
          <w:tcPr>
            <w:tcW w:w="790" w:type="pct"/>
            <w:tcBorders>
              <w:top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center"/>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B3</w:t>
            </w:r>
          </w:p>
        </w:tc>
        <w:tc>
          <w:tcPr>
            <w:tcW w:w="3096" w:type="pct"/>
            <w:tcBorders>
              <w:top w:val="single" w:sz="4" w:space="0" w:color="000000"/>
              <w:left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both"/>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 xml:space="preserve">Declaration for Customs warehousing of Union goods </w:t>
            </w:r>
          </w:p>
        </w:tc>
        <w:tc>
          <w:tcPr>
            <w:tcW w:w="1114" w:type="pct"/>
            <w:tcBorders>
              <w:top w:val="single" w:sz="4" w:space="0" w:color="000000"/>
              <w:left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both"/>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76, 77</w:t>
            </w:r>
          </w:p>
        </w:tc>
      </w:tr>
      <w:tr w:rsidR="00507DF9" w:rsidRPr="00507DF9" w:rsidTr="00157D27">
        <w:trPr>
          <w:trHeight w:val="255"/>
        </w:trPr>
        <w:tc>
          <w:tcPr>
            <w:tcW w:w="790" w:type="pct"/>
            <w:tcBorders>
              <w:top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center"/>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B4</w:t>
            </w:r>
          </w:p>
        </w:tc>
        <w:tc>
          <w:tcPr>
            <w:tcW w:w="3096" w:type="pct"/>
            <w:tcBorders>
              <w:top w:val="single" w:sz="4" w:space="0" w:color="000000"/>
              <w:left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both"/>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 xml:space="preserve">Declaration for dispatch of goods in the context of trade with special fiscal territories </w:t>
            </w:r>
          </w:p>
        </w:tc>
        <w:tc>
          <w:tcPr>
            <w:tcW w:w="1114" w:type="pct"/>
            <w:tcBorders>
              <w:top w:val="single" w:sz="4" w:space="0" w:color="000000"/>
              <w:left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both"/>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10</w:t>
            </w:r>
          </w:p>
        </w:tc>
      </w:tr>
      <w:tr w:rsidR="00507DF9" w:rsidRPr="00507DF9" w:rsidTr="00157D27">
        <w:trPr>
          <w:trHeight w:val="255"/>
        </w:trPr>
        <w:tc>
          <w:tcPr>
            <w:tcW w:w="790" w:type="pct"/>
            <w:tcBorders>
              <w:top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center"/>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 xml:space="preserve">C1 </w:t>
            </w:r>
          </w:p>
        </w:tc>
        <w:tc>
          <w:tcPr>
            <w:tcW w:w="3096" w:type="pct"/>
            <w:tcBorders>
              <w:top w:val="single" w:sz="4" w:space="0" w:color="000000"/>
              <w:left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both"/>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 xml:space="preserve">Export Simplified declaration </w:t>
            </w:r>
          </w:p>
        </w:tc>
        <w:tc>
          <w:tcPr>
            <w:tcW w:w="1114" w:type="pct"/>
            <w:tcBorders>
              <w:top w:val="single" w:sz="4" w:space="0" w:color="000000"/>
              <w:left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both"/>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10, 11, 23, 31</w:t>
            </w:r>
          </w:p>
        </w:tc>
      </w:tr>
      <w:tr w:rsidR="00507DF9" w:rsidRPr="00507DF9" w:rsidTr="00157D27">
        <w:trPr>
          <w:trHeight w:val="255"/>
        </w:trPr>
        <w:tc>
          <w:tcPr>
            <w:tcW w:w="790" w:type="pct"/>
            <w:tcBorders>
              <w:top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center"/>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 xml:space="preserve">H1 </w:t>
            </w:r>
          </w:p>
        </w:tc>
        <w:tc>
          <w:tcPr>
            <w:tcW w:w="3096" w:type="pct"/>
            <w:tcBorders>
              <w:top w:val="single" w:sz="4" w:space="0" w:color="000000"/>
              <w:left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both"/>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 xml:space="preserve">Declaration for release for free circulation and special procedure - specific use - declaration for end-use </w:t>
            </w:r>
          </w:p>
        </w:tc>
        <w:tc>
          <w:tcPr>
            <w:tcW w:w="1114" w:type="pct"/>
            <w:tcBorders>
              <w:top w:val="single" w:sz="4" w:space="0" w:color="000000"/>
              <w:left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both"/>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01, 07, 40, 42, 43, 44, 45, 46, 48, 61, 63, 68</w:t>
            </w:r>
          </w:p>
        </w:tc>
      </w:tr>
      <w:tr w:rsidR="00507DF9" w:rsidRPr="00507DF9" w:rsidTr="00157D27">
        <w:trPr>
          <w:trHeight w:val="510"/>
        </w:trPr>
        <w:tc>
          <w:tcPr>
            <w:tcW w:w="790" w:type="pct"/>
            <w:tcBorders>
              <w:top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center"/>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 xml:space="preserve">H2 </w:t>
            </w:r>
          </w:p>
        </w:tc>
        <w:tc>
          <w:tcPr>
            <w:tcW w:w="3096" w:type="pct"/>
            <w:tcBorders>
              <w:top w:val="single" w:sz="4" w:space="0" w:color="000000"/>
              <w:left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both"/>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 xml:space="preserve">Special procedure - storage - declaration for customs warehousing </w:t>
            </w:r>
          </w:p>
        </w:tc>
        <w:tc>
          <w:tcPr>
            <w:tcW w:w="1114" w:type="pct"/>
            <w:tcBorders>
              <w:top w:val="single" w:sz="4" w:space="0" w:color="000000"/>
              <w:left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both"/>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71</w:t>
            </w:r>
          </w:p>
        </w:tc>
      </w:tr>
      <w:tr w:rsidR="00507DF9" w:rsidRPr="00507DF9" w:rsidTr="00157D27">
        <w:trPr>
          <w:trHeight w:val="510"/>
        </w:trPr>
        <w:tc>
          <w:tcPr>
            <w:tcW w:w="790" w:type="pct"/>
            <w:tcBorders>
              <w:top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center"/>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 xml:space="preserve">H3 </w:t>
            </w:r>
          </w:p>
        </w:tc>
        <w:tc>
          <w:tcPr>
            <w:tcW w:w="3096" w:type="pct"/>
            <w:tcBorders>
              <w:top w:val="single" w:sz="4" w:space="0" w:color="000000"/>
              <w:left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both"/>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 xml:space="preserve">Special procedure - specific use - declaration for temporary admission </w:t>
            </w:r>
          </w:p>
        </w:tc>
        <w:tc>
          <w:tcPr>
            <w:tcW w:w="1114" w:type="pct"/>
            <w:tcBorders>
              <w:top w:val="single" w:sz="4" w:space="0" w:color="000000"/>
              <w:left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both"/>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53</w:t>
            </w:r>
          </w:p>
        </w:tc>
      </w:tr>
      <w:tr w:rsidR="00507DF9" w:rsidRPr="00507DF9" w:rsidTr="00157D27">
        <w:trPr>
          <w:trHeight w:val="510"/>
        </w:trPr>
        <w:tc>
          <w:tcPr>
            <w:tcW w:w="790" w:type="pct"/>
            <w:tcBorders>
              <w:top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center"/>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 xml:space="preserve">H4 </w:t>
            </w:r>
          </w:p>
        </w:tc>
        <w:tc>
          <w:tcPr>
            <w:tcW w:w="3096" w:type="pct"/>
            <w:tcBorders>
              <w:top w:val="single" w:sz="4" w:space="0" w:color="000000"/>
              <w:left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both"/>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 xml:space="preserve">Special procedure - processing - declaration for inward processing </w:t>
            </w:r>
          </w:p>
        </w:tc>
        <w:tc>
          <w:tcPr>
            <w:tcW w:w="1114" w:type="pct"/>
            <w:tcBorders>
              <w:top w:val="single" w:sz="4" w:space="0" w:color="000000"/>
              <w:left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both"/>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51</w:t>
            </w:r>
          </w:p>
        </w:tc>
      </w:tr>
      <w:tr w:rsidR="00507DF9" w:rsidRPr="00507DF9" w:rsidTr="00157D27">
        <w:trPr>
          <w:trHeight w:val="510"/>
        </w:trPr>
        <w:tc>
          <w:tcPr>
            <w:tcW w:w="790" w:type="pct"/>
            <w:tcBorders>
              <w:top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center"/>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lastRenderedPageBreak/>
              <w:t>H5</w:t>
            </w:r>
          </w:p>
        </w:tc>
        <w:tc>
          <w:tcPr>
            <w:tcW w:w="3096" w:type="pct"/>
            <w:tcBorders>
              <w:top w:val="single" w:sz="4" w:space="0" w:color="000000"/>
              <w:left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both"/>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 xml:space="preserve">Declaration for the introduction of goods in the context of trade with special fiscal territories </w:t>
            </w:r>
          </w:p>
        </w:tc>
        <w:tc>
          <w:tcPr>
            <w:tcW w:w="1114" w:type="pct"/>
            <w:tcBorders>
              <w:top w:val="single" w:sz="4" w:space="0" w:color="000000"/>
              <w:left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both"/>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01, 07, 40, 61</w:t>
            </w:r>
          </w:p>
        </w:tc>
      </w:tr>
      <w:tr w:rsidR="00507DF9" w:rsidRPr="00507DF9" w:rsidTr="00157D27">
        <w:trPr>
          <w:trHeight w:val="510"/>
        </w:trPr>
        <w:tc>
          <w:tcPr>
            <w:tcW w:w="790" w:type="pct"/>
            <w:tcBorders>
              <w:top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center"/>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H6</w:t>
            </w:r>
          </w:p>
        </w:tc>
        <w:tc>
          <w:tcPr>
            <w:tcW w:w="3096" w:type="pct"/>
            <w:tcBorders>
              <w:top w:val="single" w:sz="4" w:space="0" w:color="000000"/>
              <w:left w:val="single" w:sz="4" w:space="0" w:color="000000"/>
              <w:bottom w:val="single" w:sz="4" w:space="0" w:color="000000"/>
            </w:tcBorders>
            <w:shd w:val="clear" w:color="auto" w:fill="auto"/>
          </w:tcPr>
          <w:p w:rsidR="00507DF9" w:rsidRPr="00507DF9" w:rsidDel="00D742F6" w:rsidRDefault="00507DF9" w:rsidP="00507DF9">
            <w:pPr>
              <w:suppressAutoHyphens/>
              <w:snapToGrid w:val="0"/>
              <w:spacing w:before="120" w:after="0" w:line="240" w:lineRule="auto"/>
              <w:jc w:val="both"/>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Customs declaration in postal traffic</w:t>
            </w:r>
            <w:r w:rsidR="00BC15EB">
              <w:rPr>
                <w:rFonts w:ascii="Times New Roman" w:eastAsia="Times New Roman" w:hAnsi="Times New Roman" w:cs="Times New Roman"/>
                <w:sz w:val="24"/>
                <w:szCs w:val="24"/>
                <w:lang w:eastAsia="ar-SA"/>
              </w:rPr>
              <w:t xml:space="preserve"> </w:t>
            </w:r>
            <w:r w:rsidR="00BC15EB" w:rsidRPr="00BC15EB">
              <w:rPr>
                <w:rFonts w:ascii="Times New Roman" w:eastAsia="Times New Roman" w:hAnsi="Times New Roman" w:cs="Times New Roman"/>
                <w:sz w:val="24"/>
                <w:szCs w:val="24"/>
                <w:lang w:eastAsia="ar-SA"/>
              </w:rPr>
              <w:t>for release for free circulation</w:t>
            </w:r>
          </w:p>
        </w:tc>
        <w:tc>
          <w:tcPr>
            <w:tcW w:w="1114" w:type="pct"/>
            <w:tcBorders>
              <w:top w:val="single" w:sz="4" w:space="0" w:color="000000"/>
              <w:left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both"/>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01, 07, 40</w:t>
            </w:r>
          </w:p>
        </w:tc>
      </w:tr>
      <w:tr w:rsidR="00507DF9" w:rsidRPr="00507DF9" w:rsidTr="00157D27">
        <w:trPr>
          <w:trHeight w:val="255"/>
        </w:trPr>
        <w:tc>
          <w:tcPr>
            <w:tcW w:w="790" w:type="pct"/>
            <w:tcBorders>
              <w:top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center"/>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 xml:space="preserve">I1 </w:t>
            </w:r>
          </w:p>
        </w:tc>
        <w:tc>
          <w:tcPr>
            <w:tcW w:w="3096" w:type="pct"/>
            <w:tcBorders>
              <w:top w:val="single" w:sz="4" w:space="0" w:color="000000"/>
              <w:left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both"/>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 xml:space="preserve">Import Simplified declaration </w:t>
            </w:r>
          </w:p>
        </w:tc>
        <w:tc>
          <w:tcPr>
            <w:tcW w:w="1114" w:type="pct"/>
            <w:tcBorders>
              <w:top w:val="single" w:sz="4" w:space="0" w:color="000000"/>
              <w:left w:val="single" w:sz="4" w:space="0" w:color="000000"/>
              <w:bottom w:val="single" w:sz="4" w:space="0" w:color="000000"/>
            </w:tcBorders>
            <w:shd w:val="clear" w:color="auto" w:fill="auto"/>
          </w:tcPr>
          <w:p w:rsidR="00507DF9" w:rsidRPr="00507DF9" w:rsidRDefault="00507DF9" w:rsidP="00507DF9">
            <w:pPr>
              <w:suppressAutoHyphens/>
              <w:snapToGrid w:val="0"/>
              <w:spacing w:before="120" w:after="0" w:line="240" w:lineRule="auto"/>
              <w:jc w:val="both"/>
              <w:rPr>
                <w:rFonts w:ascii="Times New Roman" w:eastAsia="Times New Roman" w:hAnsi="Times New Roman" w:cs="Times New Roman"/>
                <w:sz w:val="24"/>
                <w:szCs w:val="24"/>
                <w:lang w:eastAsia="ar-SA"/>
              </w:rPr>
            </w:pPr>
            <w:r w:rsidRPr="00507DF9">
              <w:rPr>
                <w:rFonts w:ascii="Times New Roman" w:eastAsia="Times New Roman" w:hAnsi="Times New Roman" w:cs="Times New Roman"/>
                <w:sz w:val="24"/>
                <w:szCs w:val="24"/>
                <w:lang w:eastAsia="ar-SA"/>
              </w:rPr>
              <w:t>01, 07, 40, 42, 43, 44, 45, 46, 48, 51, 53, 61, 63, 68</w:t>
            </w:r>
          </w:p>
        </w:tc>
      </w:tr>
    </w:tbl>
    <w:p w:rsidR="00507DF9" w:rsidRPr="00507DF9" w:rsidRDefault="00507DF9" w:rsidP="00507DF9">
      <w:pPr>
        <w:spacing w:before="120" w:after="0" w:line="360" w:lineRule="auto"/>
        <w:ind w:left="2160" w:hanging="1440"/>
        <w:jc w:val="both"/>
        <w:rPr>
          <w:rFonts w:ascii="Times New Roman" w:eastAsia="Times New Roman" w:hAnsi="Times New Roman" w:cs="Times New Roman"/>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r w:rsidRPr="00507DF9">
        <w:rPr>
          <w:rFonts w:ascii="Times New Roman" w:eastAsia="Times New Roman" w:hAnsi="Times New Roman" w:cs="Times New Roman"/>
          <w:b/>
          <w:bCs/>
          <w:i/>
          <w:sz w:val="24"/>
          <w:szCs w:val="24"/>
          <w:lang w:eastAsia="en-GB"/>
        </w:rPr>
        <w:t xml:space="preserve">1/11. Additional procedure </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Where this data element is used to specify a Union procedure, the first character of the code identifies a category of measures in the following manner:</w:t>
      </w:r>
    </w:p>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sidDel="00BE327D">
        <w:rPr>
          <w:rFonts w:ascii="Times New Roman" w:eastAsia="Times New Roman" w:hAnsi="Times New Roman" w:cs="Times New Roman"/>
          <w:sz w:val="24"/>
          <w:szCs w:val="24"/>
          <w:lang w:eastAsia="en-GB"/>
        </w:rPr>
        <w:t xml:space="preserve"> </w:t>
      </w:r>
    </w:p>
    <w:tbl>
      <w:tblPr>
        <w:tblW w:w="0" w:type="auto"/>
        <w:tblLayout w:type="fixed"/>
        <w:tblLook w:val="0000" w:firstRow="0" w:lastRow="0" w:firstColumn="0" w:lastColumn="0" w:noHBand="0" w:noVBand="0"/>
      </w:tblPr>
      <w:tblGrid>
        <w:gridCol w:w="4643"/>
        <w:gridCol w:w="4644"/>
      </w:tblGrid>
      <w:tr w:rsidR="00507DF9" w:rsidRPr="00507DF9" w:rsidTr="00157D27">
        <w:tc>
          <w:tcPr>
            <w:tcW w:w="4643"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Inward processing</w:t>
            </w:r>
          </w:p>
        </w:tc>
        <w:tc>
          <w:tcPr>
            <w:tcW w:w="4644"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Axx</w:t>
            </w:r>
          </w:p>
        </w:tc>
      </w:tr>
      <w:tr w:rsidR="00507DF9" w:rsidRPr="00507DF9" w:rsidTr="00157D27">
        <w:tc>
          <w:tcPr>
            <w:tcW w:w="4643"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Outward processing</w:t>
            </w:r>
          </w:p>
        </w:tc>
        <w:tc>
          <w:tcPr>
            <w:tcW w:w="4644"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Bxx</w:t>
            </w:r>
          </w:p>
        </w:tc>
      </w:tr>
      <w:tr w:rsidR="00507DF9" w:rsidRPr="00507DF9" w:rsidTr="00157D27">
        <w:tc>
          <w:tcPr>
            <w:tcW w:w="4643"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Relief</w:t>
            </w:r>
          </w:p>
        </w:tc>
        <w:tc>
          <w:tcPr>
            <w:tcW w:w="4644"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Cxx</w:t>
            </w:r>
          </w:p>
        </w:tc>
      </w:tr>
      <w:tr w:rsidR="00507DF9" w:rsidRPr="00507DF9" w:rsidTr="00157D27">
        <w:tc>
          <w:tcPr>
            <w:tcW w:w="4643"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Temporary admission</w:t>
            </w:r>
          </w:p>
        </w:tc>
        <w:tc>
          <w:tcPr>
            <w:tcW w:w="4644"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Dxx</w:t>
            </w:r>
          </w:p>
        </w:tc>
      </w:tr>
      <w:tr w:rsidR="00507DF9" w:rsidRPr="00507DF9" w:rsidTr="00157D27">
        <w:tc>
          <w:tcPr>
            <w:tcW w:w="4643"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Agricultural products</w:t>
            </w:r>
          </w:p>
        </w:tc>
        <w:tc>
          <w:tcPr>
            <w:tcW w:w="4644"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Exx</w:t>
            </w:r>
          </w:p>
        </w:tc>
      </w:tr>
      <w:tr w:rsidR="00507DF9" w:rsidRPr="00507DF9" w:rsidTr="00157D27">
        <w:tc>
          <w:tcPr>
            <w:tcW w:w="4643"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Other</w:t>
            </w:r>
          </w:p>
        </w:tc>
        <w:tc>
          <w:tcPr>
            <w:tcW w:w="4644"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Fxx</w:t>
            </w:r>
          </w:p>
        </w:tc>
      </w:tr>
    </w:tbl>
    <w:p w:rsidR="00507DF9" w:rsidRPr="00507DF9" w:rsidRDefault="00507DF9" w:rsidP="00507DF9">
      <w:pPr>
        <w:spacing w:before="120" w:after="0" w:line="360" w:lineRule="auto"/>
        <w:jc w:val="both"/>
        <w:rPr>
          <w:rFonts w:ascii="Times New Roman" w:eastAsia="Times New Roman" w:hAnsi="Times New Roman" w:cs="Times New Roman"/>
          <w:b/>
          <w:bCs/>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sz w:val="24"/>
          <w:szCs w:val="24"/>
          <w:lang w:eastAsia="en-GB"/>
        </w:rPr>
      </w:pPr>
      <w:r w:rsidRPr="00507DF9">
        <w:rPr>
          <w:rFonts w:ascii="Times New Roman" w:eastAsia="Times New Roman" w:hAnsi="Times New Roman" w:cs="Times New Roman"/>
          <w:b/>
          <w:bCs/>
          <w:sz w:val="24"/>
          <w:szCs w:val="24"/>
          <w:lang w:eastAsia="en-GB"/>
        </w:rPr>
        <w:t xml:space="preserve">Inward processing </w:t>
      </w:r>
    </w:p>
    <w:p w:rsidR="00507DF9" w:rsidRPr="00507DF9" w:rsidRDefault="00507DF9" w:rsidP="00507DF9">
      <w:pPr>
        <w:spacing w:before="120" w:after="0" w:line="360" w:lineRule="auto"/>
        <w:jc w:val="both"/>
        <w:rPr>
          <w:rFonts w:ascii="Times New Roman" w:eastAsia="Times New Roman" w:hAnsi="Times New Roman" w:cs="Times New Roman"/>
          <w:bCs/>
          <w:i/>
          <w:sz w:val="24"/>
          <w:szCs w:val="24"/>
          <w:lang w:eastAsia="en-GB"/>
        </w:rPr>
      </w:pPr>
      <w:r w:rsidRPr="00507DF9">
        <w:rPr>
          <w:rFonts w:ascii="Times New Roman" w:eastAsia="Times New Roman" w:hAnsi="Times New Roman" w:cs="Times New Roman"/>
          <w:bCs/>
          <w:i/>
          <w:sz w:val="24"/>
          <w:szCs w:val="24"/>
          <w:lang w:eastAsia="en-GB"/>
        </w:rPr>
        <w:t>(Article 256 of the Code)</w:t>
      </w:r>
    </w:p>
    <w:tbl>
      <w:tblPr>
        <w:tblW w:w="0" w:type="auto"/>
        <w:tblInd w:w="-5" w:type="dxa"/>
        <w:tblLayout w:type="fixed"/>
        <w:tblLook w:val="0000" w:firstRow="0" w:lastRow="0" w:firstColumn="0" w:lastColumn="0" w:noHBand="0" w:noVBand="0"/>
      </w:tblPr>
      <w:tblGrid>
        <w:gridCol w:w="8031"/>
        <w:gridCol w:w="1266"/>
      </w:tblGrid>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Procedure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Code</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b/>
                <w:sz w:val="24"/>
                <w:szCs w:val="24"/>
                <w:lang w:eastAsia="en-GB"/>
              </w:rPr>
              <w:t>Import</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Goods which are placed under an inward processing procedure  (VAT only)</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A04</w:t>
            </w:r>
          </w:p>
        </w:tc>
      </w:tr>
    </w:tbl>
    <w:p w:rsidR="00507DF9" w:rsidRPr="00507DF9" w:rsidRDefault="00507DF9" w:rsidP="00507DF9">
      <w:pPr>
        <w:spacing w:before="120" w:after="0" w:line="360" w:lineRule="auto"/>
        <w:jc w:val="both"/>
        <w:rPr>
          <w:rFonts w:ascii="Times New Roman" w:eastAsia="Times New Roman" w:hAnsi="Times New Roman" w:cs="Times New Roman"/>
          <w:b/>
          <w:bCs/>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Cs/>
          <w:i/>
          <w:sz w:val="24"/>
          <w:szCs w:val="24"/>
          <w:lang w:eastAsia="en-GB"/>
        </w:rPr>
      </w:pPr>
      <w:r w:rsidRPr="00507DF9">
        <w:rPr>
          <w:rFonts w:ascii="Times New Roman" w:eastAsia="Times New Roman" w:hAnsi="Times New Roman" w:cs="Times New Roman"/>
          <w:b/>
          <w:bCs/>
          <w:sz w:val="24"/>
          <w:szCs w:val="24"/>
          <w:lang w:eastAsia="en-GB"/>
        </w:rPr>
        <w:t xml:space="preserve">Outward processing </w:t>
      </w:r>
      <w:r w:rsidRPr="00507DF9">
        <w:rPr>
          <w:rFonts w:ascii="Times New Roman" w:eastAsia="Times New Roman" w:hAnsi="Times New Roman" w:cs="Times New Roman"/>
          <w:bCs/>
          <w:i/>
          <w:sz w:val="24"/>
          <w:szCs w:val="24"/>
          <w:lang w:eastAsia="en-GB"/>
        </w:rPr>
        <w:t>(Article 259 of the Code)</w:t>
      </w:r>
    </w:p>
    <w:tbl>
      <w:tblPr>
        <w:tblW w:w="9297" w:type="dxa"/>
        <w:tblInd w:w="-5" w:type="dxa"/>
        <w:tblLayout w:type="fixed"/>
        <w:tblLook w:val="0000" w:firstRow="0" w:lastRow="0" w:firstColumn="0" w:lastColumn="0" w:noHBand="0" w:noVBand="0"/>
      </w:tblPr>
      <w:tblGrid>
        <w:gridCol w:w="8031"/>
        <w:gridCol w:w="1266"/>
      </w:tblGrid>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Procedure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Code</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b/>
                <w:sz w:val="24"/>
                <w:szCs w:val="24"/>
                <w:lang w:eastAsia="en-GB"/>
              </w:rPr>
              <w:t>Import</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Processed products returning after repair under guarantee in accordance with Article 260 of the Code (goods repaired free of charge).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B02</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Processed products returning after replacement under guarantee in accordance with Article 261 of the Code (standard exchange system)</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B03</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Processed products returning – VAT only</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B06</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b/>
                <w:sz w:val="24"/>
                <w:szCs w:val="24"/>
                <w:lang w:eastAsia="en-GB"/>
              </w:rPr>
              <w:t>Export</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color w:val="000000"/>
                <w:sz w:val="24"/>
                <w:szCs w:val="24"/>
              </w:rPr>
              <w:t>Goods imported for IP exported for repair under OP</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B51</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color w:val="000000"/>
                <w:sz w:val="24"/>
                <w:szCs w:val="24"/>
              </w:rPr>
              <w:t>Goods imported for IP exported for replacement under guarantee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B52</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color w:val="000000"/>
                <w:sz w:val="24"/>
                <w:szCs w:val="24"/>
              </w:rPr>
              <w:t>OP under agreements with third countries, possibly combined with VAT OP</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B53</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VAT outward processing only</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B54</w:t>
            </w:r>
          </w:p>
        </w:tc>
      </w:tr>
    </w:tbl>
    <w:p w:rsidR="00507DF9" w:rsidRPr="00507DF9" w:rsidRDefault="00507DF9" w:rsidP="00507DF9">
      <w:pPr>
        <w:spacing w:before="120" w:after="0" w:line="360" w:lineRule="auto"/>
        <w:jc w:val="both"/>
        <w:rPr>
          <w:rFonts w:ascii="Times New Roman" w:eastAsia="Times New Roman" w:hAnsi="Times New Roman" w:cs="Times New Roman"/>
          <w:b/>
          <w:bCs/>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sz w:val="24"/>
          <w:szCs w:val="24"/>
          <w:lang w:eastAsia="en-GB"/>
        </w:rPr>
      </w:pPr>
      <w:r w:rsidRPr="00507DF9">
        <w:rPr>
          <w:rFonts w:ascii="Times New Roman" w:eastAsia="Times New Roman" w:hAnsi="Times New Roman" w:cs="Times New Roman"/>
          <w:b/>
          <w:bCs/>
          <w:sz w:val="24"/>
          <w:szCs w:val="24"/>
          <w:lang w:eastAsia="en-GB"/>
        </w:rPr>
        <w:t>Relief</w:t>
      </w:r>
    </w:p>
    <w:p w:rsidR="00507DF9" w:rsidRPr="00507DF9" w:rsidRDefault="00507DF9" w:rsidP="00507DF9">
      <w:pPr>
        <w:spacing w:before="120" w:after="0" w:line="360" w:lineRule="auto"/>
        <w:jc w:val="both"/>
        <w:rPr>
          <w:rFonts w:ascii="Times New Roman" w:eastAsia="Times New Roman" w:hAnsi="Times New Roman" w:cs="Times New Roman"/>
          <w:bCs/>
          <w:i/>
          <w:sz w:val="24"/>
          <w:szCs w:val="24"/>
          <w:lang w:eastAsia="en-GB"/>
        </w:rPr>
      </w:pPr>
      <w:r w:rsidRPr="00507DF9">
        <w:rPr>
          <w:rFonts w:ascii="Times New Roman" w:eastAsia="Times New Roman" w:hAnsi="Times New Roman" w:cs="Times New Roman"/>
          <w:bCs/>
          <w:i/>
          <w:sz w:val="24"/>
          <w:szCs w:val="24"/>
          <w:lang w:eastAsia="en-GB"/>
        </w:rPr>
        <w:t>(Regulation (EC) No 1186/2009)</w:t>
      </w:r>
    </w:p>
    <w:tbl>
      <w:tblPr>
        <w:tblW w:w="9297" w:type="dxa"/>
        <w:tblInd w:w="-5" w:type="dxa"/>
        <w:tblLayout w:type="fixed"/>
        <w:tblLook w:val="0000" w:firstRow="0" w:lastRow="0" w:firstColumn="0" w:lastColumn="0" w:noHBand="0" w:noVBand="0"/>
      </w:tblPr>
      <w:tblGrid>
        <w:gridCol w:w="6477"/>
        <w:gridCol w:w="1421"/>
        <w:gridCol w:w="1399"/>
      </w:tblGrid>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Article No</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Code</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hAnsi="Times New Roman" w:cs="Times New Roman"/>
                <w:b/>
                <w:sz w:val="24"/>
                <w:szCs w:val="24"/>
              </w:rPr>
              <w:t>Relief from import duties</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Personal property belonging to natural persons transferring their normal place of residence to the Union</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3</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C01</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lastRenderedPageBreak/>
              <w:t>Personal property entered for free circulation before the person concerned establishes his normal place of residence in the customs territory of the Union</w:t>
            </w:r>
            <w:r w:rsidRPr="00507DF9" w:rsidDel="00EE2283">
              <w:rPr>
                <w:rFonts w:ascii="Times New Roman" w:hAnsi="Times New Roman" w:cs="Times New Roman"/>
                <w:sz w:val="24"/>
                <w:szCs w:val="24"/>
              </w:rPr>
              <w:t xml:space="preserve"> </w:t>
            </w:r>
            <w:r w:rsidRPr="00507DF9">
              <w:rPr>
                <w:rFonts w:ascii="Times New Roman" w:hAnsi="Times New Roman" w:cs="Times New Roman"/>
                <w:sz w:val="24"/>
                <w:szCs w:val="24"/>
              </w:rPr>
              <w:t>(duty relief subject to an undertaking)</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9(1)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C42</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Personal property belonging to a natural person having intention to transfer his normal place of residence to the Union</w:t>
            </w:r>
            <w:r w:rsidRPr="00507DF9" w:rsidDel="00BC17AE">
              <w:rPr>
                <w:rFonts w:ascii="Times New Roman" w:hAnsi="Times New Roman" w:cs="Times New Roman"/>
                <w:sz w:val="24"/>
                <w:szCs w:val="24"/>
              </w:rPr>
              <w:t xml:space="preserve"> </w:t>
            </w:r>
            <w:r w:rsidRPr="00507DF9">
              <w:rPr>
                <w:rFonts w:ascii="Times New Roman" w:hAnsi="Times New Roman" w:cs="Times New Roman"/>
                <w:sz w:val="24"/>
                <w:szCs w:val="24"/>
              </w:rPr>
              <w:t>(duty-free admission subject to an undertaking).</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10</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C43</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 xml:space="preserve">Trousseaux and household effects imported on the occasion of a marriage </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12(1)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C02</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Trousseaux and household effects imported on the occasion of a marriage entered for free circulation in the first two months before the wedding (duty relief subject to the lodging of appropriate security)</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12(1), 15(1)(a)</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C60</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 xml:space="preserve">Presents customarily given on the occasion of a marriage </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12(2)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C03</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Presents customarily given on the occasion of a marriage entered for free circulation in the last two months before the wedding (duty relief subject to the lodging of appropriate security)</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12(2), 15(1)(a)</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C61</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Personal property acquired by inheritance by a natural person having his normal place of residence in the customs territory of the Union</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17</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C04</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Personal property acquired by inheritance by legal persons engaged in a non-profit making activity who are established in the customs territory of the Union</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20</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C44</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School outfits, educational materials and related household effects</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21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C06</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Consignments of negligible value</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23</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C07</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lastRenderedPageBreak/>
              <w:t>Consignments sent from one private individual to another</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25</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C08</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Capital goods and other equipment imported on the transfer of activities from a third country into the Union</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28</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C09</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Capital goods and other equipment belonging to persons engaged in a liberal profession and to legal persons engaged in a non-profit making activity</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34</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C10</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Agricultural, stock-farming, bee-keeping, horticultural and forestry products from properties located in a third country adjoining the customs territory of the Union</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35</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C45</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Products of fishing or fish-farming activities carried out in the lakes or waterways bordering a Member State and a third country by Union fishermen and products of hunting activities carried out on such lakes or waterways by Union sportsmen.</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38</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C46</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 xml:space="preserve">Seeds, fertilizers and products for treatment of soil and crops, intended for use on property located in the customs territory of the Union adjoining a third country </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39</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C47</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Goods contained in the personal luggage and exempted from VAT</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41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C48</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Educational, scientific and cultural materials; scientific instruments and apparatus as listed in Annex I to Regulation (EC) No 1186/2009)</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42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C11</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Educational, scientific and cultural materials; scientific instruments and apparatus as listed in Annex II to Regulation (EC) No 1186/2009</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43</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C12</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lastRenderedPageBreak/>
              <w:t>Educational, scientific and cultural materials; scientific instruments and apparatus imported exclusively for non commercial purposes (including  spare parts, components, accessories and tools)</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44-45</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C13</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Equipment imported for non-commercial purposes by or on behalf of a scientific research establishment or organisation based outside the Union</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51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C14</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Laboratory animals and biological or chemical substances intended for research</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53</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C15</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Therapeutic substances of human origin and blood-grouping and tissue-typing reagents</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54</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C16</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Instruments and apparatus used in medical research, establishing medical diagnoses or carrying out medical treatment</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57</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C17</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Reference substances for the quality control of medicinal products</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59</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C18</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Pharmaceutical products used at international sports events</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60</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C19</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Goods for charitable or philanthropic organisations - basic necessities imported by State organisations or other approved organisations</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61 (1) point a</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C20</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Goods for charitable or philanthropic organisations - goods of every description sent free of charge and to be used for fund-raising at occasional charity events for the benefit of needy persons</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61 (1) point b</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C49</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Goods for charitable or philanthropic organisations - equipment and office materials sent free of charge</w:t>
            </w:r>
            <w:r w:rsidRPr="00507DF9">
              <w:rPr>
                <w:rFonts w:ascii="Times New Roman" w:hAnsi="Times New Roman" w:cs="Times New Roman"/>
                <w:sz w:val="24"/>
                <w:szCs w:val="24"/>
                <w:lang w:eastAsia="en-GB"/>
              </w:rPr>
              <w:t xml:space="preserve"> </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61 (1) point c</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C50</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Articles in Annex III intended for the blind</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66</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C21</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lastRenderedPageBreak/>
              <w:t>Articles in Annex IV intended for the blind imported by blind persons themselves for their own use (including spare parts, components, accessories and tools).</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67(1),point a and 67(2)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C22</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Articles in Annex IV intended for the blind imported by certain institutions or organisations (including  spare parts, components, accessories and tools)</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67(1),point b and 67(2)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C23</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Articles intended for other handicapped persons (other than blind persons) imported by handicapped persons themselves for their own use (including  spare parts, components, accessories and tools)</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 xml:space="preserve">68(1) point a and 68(2) </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C24</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Articles intended for other handicapped persons (other than blind persons) imported by certain institutions or organisations (including  spare parts, components, accessories and tools)</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 xml:space="preserve">68(1) point b and 68(2) </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C25</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Goods imported for the benefit of disaster victims</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74</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C26</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Decorations conferred by governments of third countries on persons whose normal place of residence is in the customs territory of the Union</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81 point a</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C27</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Cups, medals and similar articles of an essentially symbolic nature which, having been awarded in a third country to persons having their normal place of residence in the customs territory of the Union</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81 point b</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C51</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Cups, medals and similar articles of an essentially symbolic nature which are given free of charge by authorities or persons established in a third country to be presented in the customs territory of the Union</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81 point c</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C52</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lastRenderedPageBreak/>
              <w:t>Awards, trophies and souvenirs of a symbolic nature and of limited value intended for distribution free of charge to persons normally resident in third countries at business conferences or similar international events</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81 point d</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C53</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Goods imported into the customs territory of the Union by persons who have paid an official visit to a third country and who have received them on this occasion as gifts from the host authorities</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82 point a</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C28</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Goods imported into the customs territory of the Union by persons coming to pay an official visit in the customs territory of the Union and who intend to offer them on that occasion as gifts to the host authorities</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82 point b</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C54</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Goods sent as gifts, in token of friendship or goodwill, by an official body, public authority or group, carrying on an activity in the public interest which is located in a third country, to an official body, public authority or group carrying on an activity in the public interest which is located in the customs territory of the Union and approved by the competent authorities to receive such articles free of duty</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82 point c</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C55</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Goods to be used by monarchs or heads of state</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85</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C29</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Samples of goods of negligible value imported for trade promotion purposes</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86</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C30</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 xml:space="preserve">Printed advertising matter </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87</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C31</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Articles for advertising purposes, of no intrinsic commercial value, sent free of charge by suppliers to their customers, which, apart from their advertising function, are not capable of being used otherwise</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89</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C56</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lastRenderedPageBreak/>
              <w:t>Small representative samples of goods manufactured outside the customs territory of the Union intended for a trade fair or similar event</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90 point a</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C32</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Goods imported solely in order to be demonstrated or in order to demonstrate machines and apparatus, manufactured outside the customs territory of the Union and displayed at a trade fair or similar event</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90 point b</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C57</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Various materials of little value such as paints, varnishes, wallpaper, etc., used in the building, fitting-out and decoration of temporary stands occupied by representatives of third countries at a trade fair or similar event, which are destroyed by being used</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90 point c</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C58</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Printed matter, catalogues, prospectuses, price lists, advertising posters, calendars, whether or not illustrated, unframed photographs and other articles supplied free of charge in order to advertise goods manufactured outside the customs territory of the Union and displayed at a trade fair or similar event</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90 point d</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C59</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hAnsi="Times New Roman" w:cs="Times New Roman"/>
                <w:sz w:val="24"/>
                <w:szCs w:val="24"/>
              </w:rPr>
              <w:t>Goods imported for examination, analysis or test purposes</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95</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C33</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hAnsi="Times New Roman" w:cs="Times New Roman"/>
                <w:sz w:val="24"/>
                <w:szCs w:val="24"/>
              </w:rPr>
              <w:t>Consignments sent to organisations protecting copyrights or industrial and commercial patent rights</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102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C34</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hAnsi="Times New Roman" w:cs="Times New Roman"/>
                <w:sz w:val="24"/>
                <w:szCs w:val="24"/>
              </w:rPr>
              <w:t>Tourist information literature</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103</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C35</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Miscellaneous documents and articles</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104</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C36</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Ancillary materials for the stowage and protection of goods during their transport</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105</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C37</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Litter, fodder and feeding stuffs for animals during their transport</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106</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C38</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lastRenderedPageBreak/>
              <w:t>Fuel and lubricants present in land motor vehicles and special containers</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107</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C39</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Materials for cemeteries for, and memorials to, war victims</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112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C40</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Coffins, funerary urns and ornamental funerary articles</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113</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C41</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b/>
                <w:sz w:val="24"/>
                <w:szCs w:val="24"/>
              </w:rPr>
              <w:t>Relief from export duties</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Consignments of negligible value</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114</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C73</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Domesticated animals exported at the time of transfer of agricultural activities from the Union to a third country</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115</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C71</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Agricultural or stock-farming products obtained in the customs territory of the Union from properties adjacent to a third country, operated, in the capacity of owner or lessee, by persons having their principal undertaking in a third country adjoining the customs territory of the Union.</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116</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C74</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 xml:space="preserve">Seeds for use on properties located in a third country adjacent to the customs territory of the Union and operated, in the capacity of owner or lessee, by persons having their principal undertaking in the said customs territory in the immediate proximity of the third country in question. </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119</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C75</w:t>
            </w:r>
          </w:p>
        </w:tc>
      </w:tr>
      <w:tr w:rsidR="00507DF9" w:rsidRPr="00507DF9" w:rsidTr="00157D27">
        <w:trPr>
          <w:cantSplit/>
        </w:trPr>
        <w:tc>
          <w:tcPr>
            <w:tcW w:w="647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Fodder and feeding stuffs accompanying animals during their exportation</w:t>
            </w:r>
          </w:p>
        </w:tc>
        <w:tc>
          <w:tcPr>
            <w:tcW w:w="142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121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C72</w:t>
            </w:r>
          </w:p>
        </w:tc>
      </w:tr>
    </w:tbl>
    <w:p w:rsidR="00507DF9" w:rsidRPr="00507DF9" w:rsidRDefault="00507DF9" w:rsidP="00507DF9">
      <w:pPr>
        <w:spacing w:before="120" w:after="0" w:line="360" w:lineRule="auto"/>
        <w:jc w:val="both"/>
        <w:rPr>
          <w:rFonts w:ascii="Times New Roman" w:eastAsia="Times New Roman" w:hAnsi="Times New Roman" w:cs="Times New Roman"/>
          <w:b/>
          <w:bCs/>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sz w:val="24"/>
          <w:szCs w:val="24"/>
          <w:lang w:eastAsia="en-GB"/>
        </w:rPr>
      </w:pPr>
      <w:r w:rsidRPr="00507DF9">
        <w:rPr>
          <w:rFonts w:ascii="Times New Roman" w:eastAsia="Times New Roman" w:hAnsi="Times New Roman" w:cs="Times New Roman"/>
          <w:b/>
          <w:bCs/>
          <w:sz w:val="24"/>
          <w:szCs w:val="24"/>
          <w:lang w:eastAsia="en-GB"/>
        </w:rPr>
        <w:t>Temporary admission</w:t>
      </w:r>
    </w:p>
    <w:p w:rsidR="00507DF9" w:rsidRPr="00507DF9" w:rsidRDefault="00507DF9" w:rsidP="00507DF9">
      <w:pPr>
        <w:spacing w:before="120" w:after="0" w:line="360" w:lineRule="auto"/>
        <w:jc w:val="both"/>
        <w:rPr>
          <w:rFonts w:ascii="Times New Roman" w:eastAsia="Times New Roman" w:hAnsi="Times New Roman" w:cs="Times New Roman"/>
          <w:bCs/>
          <w:i/>
          <w:sz w:val="24"/>
          <w:szCs w:val="24"/>
          <w:lang w:eastAsia="en-GB"/>
        </w:rPr>
      </w:pPr>
    </w:p>
    <w:tbl>
      <w:tblPr>
        <w:tblW w:w="0" w:type="auto"/>
        <w:tblInd w:w="-5" w:type="dxa"/>
        <w:tblLayout w:type="fixed"/>
        <w:tblLook w:val="0000" w:firstRow="0" w:lastRow="0" w:firstColumn="0" w:lastColumn="0" w:noHBand="0" w:noVBand="0"/>
      </w:tblPr>
      <w:tblGrid>
        <w:gridCol w:w="6606"/>
        <w:gridCol w:w="1425"/>
        <w:gridCol w:w="1266"/>
      </w:tblGrid>
      <w:tr w:rsidR="00507DF9" w:rsidRPr="00507DF9" w:rsidTr="00157D27">
        <w:trPr>
          <w:cantSplit/>
        </w:trPr>
        <w:tc>
          <w:tcPr>
            <w:tcW w:w="660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Procedure</w:t>
            </w:r>
          </w:p>
        </w:tc>
        <w:tc>
          <w:tcPr>
            <w:tcW w:w="142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Article No of </w:t>
            </w:r>
            <w:r w:rsidRPr="00507DF9">
              <w:rPr>
                <w:rFonts w:ascii="Times New Roman" w:hAnsi="Times New Roman" w:cs="Times New Roman"/>
                <w:sz w:val="24"/>
                <w:lang w:eastAsia="en-GB"/>
              </w:rPr>
              <w:t>[Delegated Regulation (EU) 2015/… supplementing Regulation (EU) No 952/2013]</w:t>
            </w:r>
            <w:r w:rsidRPr="00507DF9">
              <w:rPr>
                <w:rFonts w:ascii="Times New Roman" w:eastAsia="Times New Roman" w:hAnsi="Times New Roman" w:cs="Times New Roman"/>
                <w:sz w:val="24"/>
                <w:szCs w:val="24"/>
                <w:lang w:eastAsia="en-GB"/>
              </w:rPr>
              <w:t xml:space="preserve">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Code</w:t>
            </w:r>
          </w:p>
        </w:tc>
      </w:tr>
      <w:tr w:rsidR="00507DF9" w:rsidRPr="00507DF9" w:rsidTr="00157D27">
        <w:trPr>
          <w:cantSplit/>
        </w:trPr>
        <w:tc>
          <w:tcPr>
            <w:tcW w:w="660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Pallets (including pallet accessories and equipment)</w:t>
            </w:r>
          </w:p>
        </w:tc>
        <w:tc>
          <w:tcPr>
            <w:tcW w:w="142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val="de-DE" w:eastAsia="en-GB"/>
              </w:rPr>
            </w:pPr>
            <w:r w:rsidRPr="00507DF9">
              <w:rPr>
                <w:rFonts w:ascii="Times New Roman" w:eastAsia="Times New Roman" w:hAnsi="Times New Roman" w:cs="Times New Roman"/>
                <w:i/>
                <w:sz w:val="24"/>
                <w:szCs w:val="24"/>
                <w:lang w:val="de-DE" w:eastAsia="en-GB"/>
              </w:rPr>
              <w:t>208 and 209</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D01</w:t>
            </w:r>
          </w:p>
        </w:tc>
      </w:tr>
      <w:tr w:rsidR="00507DF9" w:rsidRPr="00507DF9" w:rsidTr="00157D27">
        <w:trPr>
          <w:cantSplit/>
        </w:trPr>
        <w:tc>
          <w:tcPr>
            <w:tcW w:w="660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Containers (including  container accessories and equipment)</w:t>
            </w:r>
          </w:p>
        </w:tc>
        <w:tc>
          <w:tcPr>
            <w:tcW w:w="142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val="de-DE" w:eastAsia="en-GB"/>
              </w:rPr>
            </w:pPr>
            <w:r w:rsidRPr="00507DF9">
              <w:rPr>
                <w:rFonts w:ascii="Times New Roman" w:eastAsia="Times New Roman" w:hAnsi="Times New Roman" w:cs="Times New Roman"/>
                <w:i/>
                <w:sz w:val="24"/>
                <w:szCs w:val="24"/>
                <w:lang w:val="de-DE" w:eastAsia="en-GB"/>
              </w:rPr>
              <w:t>210 and 211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D02</w:t>
            </w:r>
          </w:p>
        </w:tc>
      </w:tr>
      <w:tr w:rsidR="00507DF9" w:rsidRPr="00507DF9" w:rsidTr="00157D27">
        <w:trPr>
          <w:cantSplit/>
        </w:trPr>
        <w:tc>
          <w:tcPr>
            <w:tcW w:w="660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Means of road, rail, air, sea and inland waterway transport</w:t>
            </w:r>
          </w:p>
        </w:tc>
        <w:tc>
          <w:tcPr>
            <w:tcW w:w="142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i/>
                <w:sz w:val="24"/>
                <w:szCs w:val="24"/>
                <w:lang w:eastAsia="en-GB"/>
              </w:rPr>
            </w:pPr>
            <w:r w:rsidRPr="00507DF9">
              <w:rPr>
                <w:rFonts w:ascii="Times New Roman" w:eastAsia="Times New Roman" w:hAnsi="Times New Roman" w:cs="Times New Roman"/>
                <w:i/>
                <w:sz w:val="24"/>
                <w:szCs w:val="24"/>
                <w:lang w:eastAsia="en-GB"/>
              </w:rPr>
              <w:t xml:space="preserve">212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D03</w:t>
            </w:r>
          </w:p>
        </w:tc>
      </w:tr>
      <w:tr w:rsidR="00507DF9" w:rsidRPr="00507DF9" w:rsidTr="00157D27">
        <w:trPr>
          <w:cantSplit/>
        </w:trPr>
        <w:tc>
          <w:tcPr>
            <w:tcW w:w="660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Means of transport for persons established outside the customs territory of the Union or for persons preparing the transfer of their normal place of residence outside that territory.</w:t>
            </w:r>
          </w:p>
        </w:tc>
        <w:tc>
          <w:tcPr>
            <w:tcW w:w="142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i/>
                <w:sz w:val="24"/>
                <w:szCs w:val="24"/>
                <w:lang w:eastAsia="en-GB"/>
              </w:rPr>
            </w:pPr>
            <w:r w:rsidRPr="00507DF9">
              <w:rPr>
                <w:rFonts w:ascii="Times New Roman" w:eastAsia="Times New Roman" w:hAnsi="Times New Roman" w:cs="Times New Roman"/>
                <w:i/>
                <w:sz w:val="24"/>
                <w:szCs w:val="24"/>
                <w:lang w:eastAsia="en-GB"/>
              </w:rPr>
              <w:t>216</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D30</w:t>
            </w:r>
          </w:p>
        </w:tc>
      </w:tr>
      <w:tr w:rsidR="00507DF9" w:rsidRPr="00507DF9" w:rsidTr="00157D27">
        <w:trPr>
          <w:cantSplit/>
        </w:trPr>
        <w:tc>
          <w:tcPr>
            <w:tcW w:w="660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Personal effects and goods for sports purposes imported by travellers</w:t>
            </w:r>
          </w:p>
        </w:tc>
        <w:tc>
          <w:tcPr>
            <w:tcW w:w="142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i/>
                <w:sz w:val="24"/>
                <w:szCs w:val="24"/>
                <w:lang w:eastAsia="en-GB"/>
              </w:rPr>
              <w:t xml:space="preserve">219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D04</w:t>
            </w:r>
          </w:p>
        </w:tc>
      </w:tr>
      <w:tr w:rsidR="00507DF9" w:rsidRPr="00507DF9" w:rsidTr="00157D27">
        <w:trPr>
          <w:cantSplit/>
        </w:trPr>
        <w:tc>
          <w:tcPr>
            <w:tcW w:w="660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Welfare material for seafarers</w:t>
            </w:r>
          </w:p>
        </w:tc>
        <w:tc>
          <w:tcPr>
            <w:tcW w:w="142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i/>
                <w:sz w:val="24"/>
                <w:szCs w:val="24"/>
                <w:lang w:eastAsia="en-GB"/>
              </w:rPr>
              <w:t xml:space="preserve">220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D05</w:t>
            </w:r>
          </w:p>
        </w:tc>
      </w:tr>
      <w:tr w:rsidR="00507DF9" w:rsidRPr="00507DF9" w:rsidTr="00157D27">
        <w:trPr>
          <w:cantSplit/>
        </w:trPr>
        <w:tc>
          <w:tcPr>
            <w:tcW w:w="660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Disaster relief material</w:t>
            </w:r>
          </w:p>
        </w:tc>
        <w:tc>
          <w:tcPr>
            <w:tcW w:w="142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i/>
                <w:sz w:val="24"/>
                <w:szCs w:val="24"/>
                <w:lang w:eastAsia="en-GB"/>
              </w:rPr>
              <w:t>221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D06</w:t>
            </w:r>
          </w:p>
        </w:tc>
      </w:tr>
      <w:tr w:rsidR="00507DF9" w:rsidRPr="00507DF9" w:rsidTr="00157D27">
        <w:trPr>
          <w:cantSplit/>
        </w:trPr>
        <w:tc>
          <w:tcPr>
            <w:tcW w:w="660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Medical, surgical and laboratory equipment</w:t>
            </w:r>
          </w:p>
        </w:tc>
        <w:tc>
          <w:tcPr>
            <w:tcW w:w="142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i/>
                <w:sz w:val="24"/>
                <w:szCs w:val="24"/>
                <w:lang w:eastAsia="en-GB"/>
              </w:rPr>
              <w:t xml:space="preserve">222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D07</w:t>
            </w:r>
          </w:p>
        </w:tc>
      </w:tr>
      <w:tr w:rsidR="00507DF9" w:rsidRPr="00507DF9" w:rsidTr="00157D27">
        <w:trPr>
          <w:cantSplit/>
        </w:trPr>
        <w:tc>
          <w:tcPr>
            <w:tcW w:w="660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Animals (twelve months or more)</w:t>
            </w:r>
          </w:p>
        </w:tc>
        <w:tc>
          <w:tcPr>
            <w:tcW w:w="142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i/>
                <w:sz w:val="24"/>
                <w:szCs w:val="24"/>
                <w:lang w:eastAsia="en-GB"/>
              </w:rPr>
              <w:t xml:space="preserve">223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D08</w:t>
            </w:r>
          </w:p>
        </w:tc>
      </w:tr>
      <w:tr w:rsidR="00507DF9" w:rsidRPr="00507DF9" w:rsidTr="00157D27">
        <w:trPr>
          <w:cantSplit/>
        </w:trPr>
        <w:tc>
          <w:tcPr>
            <w:tcW w:w="660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Goods for use in frontier zone</w:t>
            </w:r>
          </w:p>
        </w:tc>
        <w:tc>
          <w:tcPr>
            <w:tcW w:w="142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i/>
                <w:sz w:val="24"/>
                <w:szCs w:val="24"/>
                <w:lang w:eastAsia="en-GB"/>
              </w:rPr>
              <w:t xml:space="preserve">224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D09</w:t>
            </w:r>
          </w:p>
        </w:tc>
      </w:tr>
      <w:tr w:rsidR="00507DF9" w:rsidRPr="00507DF9" w:rsidTr="00157D27">
        <w:trPr>
          <w:cantSplit/>
        </w:trPr>
        <w:tc>
          <w:tcPr>
            <w:tcW w:w="660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Sound, image or data carrying media</w:t>
            </w:r>
          </w:p>
        </w:tc>
        <w:tc>
          <w:tcPr>
            <w:tcW w:w="142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i/>
                <w:sz w:val="24"/>
                <w:szCs w:val="24"/>
                <w:lang w:eastAsia="en-GB"/>
              </w:rPr>
              <w:t xml:space="preserve">225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D10</w:t>
            </w:r>
          </w:p>
        </w:tc>
      </w:tr>
      <w:tr w:rsidR="00507DF9" w:rsidRPr="00507DF9" w:rsidTr="00157D27">
        <w:trPr>
          <w:cantSplit/>
        </w:trPr>
        <w:tc>
          <w:tcPr>
            <w:tcW w:w="660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Publicity material</w:t>
            </w:r>
          </w:p>
        </w:tc>
        <w:tc>
          <w:tcPr>
            <w:tcW w:w="142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i/>
                <w:sz w:val="24"/>
                <w:szCs w:val="24"/>
                <w:lang w:eastAsia="en-GB"/>
              </w:rPr>
              <w:t xml:space="preserve">225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D11</w:t>
            </w:r>
          </w:p>
        </w:tc>
      </w:tr>
      <w:tr w:rsidR="00507DF9" w:rsidRPr="00507DF9" w:rsidTr="00157D27">
        <w:trPr>
          <w:cantSplit/>
        </w:trPr>
        <w:tc>
          <w:tcPr>
            <w:tcW w:w="660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Professional equipment</w:t>
            </w:r>
          </w:p>
        </w:tc>
        <w:tc>
          <w:tcPr>
            <w:tcW w:w="142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i/>
                <w:sz w:val="24"/>
                <w:szCs w:val="24"/>
                <w:lang w:eastAsia="en-GB"/>
              </w:rPr>
              <w:t xml:space="preserve">226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D12</w:t>
            </w:r>
          </w:p>
        </w:tc>
      </w:tr>
      <w:tr w:rsidR="00507DF9" w:rsidRPr="00507DF9" w:rsidTr="00157D27">
        <w:trPr>
          <w:cantSplit/>
        </w:trPr>
        <w:tc>
          <w:tcPr>
            <w:tcW w:w="660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Pedagogic material and scientific equipment</w:t>
            </w:r>
          </w:p>
        </w:tc>
        <w:tc>
          <w:tcPr>
            <w:tcW w:w="142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i/>
                <w:sz w:val="24"/>
                <w:szCs w:val="24"/>
                <w:lang w:eastAsia="en-GB"/>
              </w:rPr>
              <w:t>227</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D13</w:t>
            </w:r>
          </w:p>
        </w:tc>
      </w:tr>
      <w:tr w:rsidR="00507DF9" w:rsidRPr="00507DF9" w:rsidTr="00157D27">
        <w:trPr>
          <w:cantSplit/>
        </w:trPr>
        <w:tc>
          <w:tcPr>
            <w:tcW w:w="660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Packings, full</w:t>
            </w:r>
          </w:p>
        </w:tc>
        <w:tc>
          <w:tcPr>
            <w:tcW w:w="142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i/>
                <w:sz w:val="24"/>
                <w:szCs w:val="24"/>
                <w:lang w:eastAsia="en-GB"/>
              </w:rPr>
              <w:t xml:space="preserve">228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D14</w:t>
            </w:r>
          </w:p>
        </w:tc>
      </w:tr>
      <w:tr w:rsidR="00507DF9" w:rsidRPr="00507DF9" w:rsidTr="00157D27">
        <w:trPr>
          <w:cantSplit/>
        </w:trPr>
        <w:tc>
          <w:tcPr>
            <w:tcW w:w="660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Packings, empty</w:t>
            </w:r>
          </w:p>
        </w:tc>
        <w:tc>
          <w:tcPr>
            <w:tcW w:w="142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i/>
                <w:sz w:val="24"/>
                <w:szCs w:val="24"/>
                <w:lang w:eastAsia="en-GB"/>
              </w:rPr>
              <w:t>228</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D15</w:t>
            </w:r>
          </w:p>
        </w:tc>
      </w:tr>
      <w:tr w:rsidR="00507DF9" w:rsidRPr="00507DF9" w:rsidTr="00157D27">
        <w:trPr>
          <w:cantSplit/>
        </w:trPr>
        <w:tc>
          <w:tcPr>
            <w:tcW w:w="660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Moulds, dies, blocks, drawings, sketches, measuring, checking and testing instruments and other similar articles</w:t>
            </w:r>
          </w:p>
        </w:tc>
        <w:tc>
          <w:tcPr>
            <w:tcW w:w="142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i/>
                <w:sz w:val="24"/>
                <w:szCs w:val="24"/>
                <w:lang w:eastAsia="en-GB"/>
              </w:rPr>
              <w:t xml:space="preserve">229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D16</w:t>
            </w:r>
          </w:p>
        </w:tc>
      </w:tr>
      <w:tr w:rsidR="00507DF9" w:rsidRPr="00507DF9" w:rsidTr="00157D27">
        <w:trPr>
          <w:cantSplit/>
        </w:trPr>
        <w:tc>
          <w:tcPr>
            <w:tcW w:w="660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Special tools and instruments</w:t>
            </w:r>
          </w:p>
        </w:tc>
        <w:tc>
          <w:tcPr>
            <w:tcW w:w="142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i/>
                <w:sz w:val="24"/>
                <w:szCs w:val="24"/>
                <w:lang w:eastAsia="en-GB"/>
              </w:rPr>
              <w:t xml:space="preserve">230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D17</w:t>
            </w:r>
          </w:p>
        </w:tc>
      </w:tr>
      <w:tr w:rsidR="00507DF9" w:rsidRPr="00507DF9" w:rsidTr="00157D27">
        <w:trPr>
          <w:cantSplit/>
        </w:trPr>
        <w:tc>
          <w:tcPr>
            <w:tcW w:w="660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Goods subject to tests, experiments or demonstrations (six months)</w:t>
            </w:r>
          </w:p>
        </w:tc>
        <w:tc>
          <w:tcPr>
            <w:tcW w:w="142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i/>
                <w:sz w:val="24"/>
                <w:szCs w:val="24"/>
                <w:lang w:eastAsia="en-GB"/>
              </w:rPr>
              <w:t xml:space="preserve">231(a)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D18</w:t>
            </w:r>
          </w:p>
        </w:tc>
      </w:tr>
      <w:tr w:rsidR="00507DF9" w:rsidRPr="00507DF9" w:rsidTr="00157D27">
        <w:trPr>
          <w:cantSplit/>
        </w:trPr>
        <w:tc>
          <w:tcPr>
            <w:tcW w:w="660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lang w:val="en-US"/>
              </w:rPr>
              <w:t xml:space="preserve">Goods imported, subject to satisfactory acceptance tests, in connection with a sales contract </w:t>
            </w:r>
          </w:p>
        </w:tc>
        <w:tc>
          <w:tcPr>
            <w:tcW w:w="142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hAnsi="Times New Roman" w:cs="Times New Roman"/>
                <w:sz w:val="24"/>
                <w:szCs w:val="24"/>
                <w:lang w:val="en-US"/>
              </w:rPr>
              <w:t>231(b)</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D19</w:t>
            </w:r>
          </w:p>
        </w:tc>
      </w:tr>
      <w:tr w:rsidR="00507DF9" w:rsidRPr="00507DF9" w:rsidTr="00157D27">
        <w:trPr>
          <w:cantSplit/>
        </w:trPr>
        <w:tc>
          <w:tcPr>
            <w:tcW w:w="660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Goods used to carry out tests, experiments or demonstrations without financial gain</w:t>
            </w:r>
          </w:p>
        </w:tc>
        <w:tc>
          <w:tcPr>
            <w:tcW w:w="142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i/>
                <w:sz w:val="24"/>
                <w:szCs w:val="24"/>
                <w:lang w:eastAsia="en-GB"/>
              </w:rPr>
              <w:t xml:space="preserve">231(c)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D20</w:t>
            </w:r>
          </w:p>
        </w:tc>
      </w:tr>
      <w:tr w:rsidR="00507DF9" w:rsidRPr="00507DF9" w:rsidTr="00157D27">
        <w:trPr>
          <w:cantSplit/>
        </w:trPr>
        <w:tc>
          <w:tcPr>
            <w:tcW w:w="660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Samples</w:t>
            </w:r>
          </w:p>
        </w:tc>
        <w:tc>
          <w:tcPr>
            <w:tcW w:w="142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i/>
                <w:sz w:val="24"/>
                <w:szCs w:val="24"/>
                <w:lang w:eastAsia="en-GB"/>
              </w:rPr>
              <w:t>232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D21</w:t>
            </w:r>
          </w:p>
        </w:tc>
      </w:tr>
      <w:tr w:rsidR="00507DF9" w:rsidRPr="00507DF9" w:rsidTr="00157D27">
        <w:trPr>
          <w:cantSplit/>
        </w:trPr>
        <w:tc>
          <w:tcPr>
            <w:tcW w:w="660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Replacement means of production (six months)</w:t>
            </w:r>
          </w:p>
        </w:tc>
        <w:tc>
          <w:tcPr>
            <w:tcW w:w="142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i/>
                <w:sz w:val="24"/>
                <w:szCs w:val="24"/>
                <w:lang w:eastAsia="en-GB"/>
              </w:rPr>
              <w:t>233</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D22</w:t>
            </w:r>
          </w:p>
        </w:tc>
      </w:tr>
      <w:tr w:rsidR="00507DF9" w:rsidRPr="00507DF9" w:rsidTr="00157D27">
        <w:trPr>
          <w:cantSplit/>
        </w:trPr>
        <w:tc>
          <w:tcPr>
            <w:tcW w:w="660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Goods for events or for sale</w:t>
            </w:r>
          </w:p>
        </w:tc>
        <w:tc>
          <w:tcPr>
            <w:tcW w:w="142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i/>
                <w:sz w:val="24"/>
                <w:szCs w:val="24"/>
                <w:lang w:eastAsia="en-GB"/>
              </w:rPr>
              <w:t xml:space="preserve">234(1)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D23</w:t>
            </w:r>
          </w:p>
        </w:tc>
      </w:tr>
      <w:tr w:rsidR="00507DF9" w:rsidRPr="00507DF9" w:rsidTr="00157D27">
        <w:trPr>
          <w:cantSplit/>
        </w:trPr>
        <w:tc>
          <w:tcPr>
            <w:tcW w:w="660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Goods for approval (six months)</w:t>
            </w:r>
          </w:p>
        </w:tc>
        <w:tc>
          <w:tcPr>
            <w:tcW w:w="142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i/>
                <w:sz w:val="24"/>
                <w:szCs w:val="24"/>
                <w:lang w:eastAsia="en-GB"/>
              </w:rPr>
              <w:t xml:space="preserve">234(2)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D24</w:t>
            </w:r>
          </w:p>
        </w:tc>
      </w:tr>
      <w:tr w:rsidR="00507DF9" w:rsidRPr="00507DF9" w:rsidTr="00157D27">
        <w:trPr>
          <w:cantSplit/>
        </w:trPr>
        <w:tc>
          <w:tcPr>
            <w:tcW w:w="660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Works of art, collectors' items and antiques</w:t>
            </w:r>
          </w:p>
        </w:tc>
        <w:tc>
          <w:tcPr>
            <w:tcW w:w="142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i/>
                <w:sz w:val="24"/>
                <w:szCs w:val="24"/>
                <w:lang w:eastAsia="en-GB"/>
              </w:rPr>
              <w:t xml:space="preserve">234(3)(a)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D25</w:t>
            </w:r>
          </w:p>
        </w:tc>
      </w:tr>
      <w:tr w:rsidR="00507DF9" w:rsidRPr="00507DF9" w:rsidTr="00157D27">
        <w:trPr>
          <w:cantSplit/>
        </w:trPr>
        <w:tc>
          <w:tcPr>
            <w:tcW w:w="660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Goods imported with a view to their sale by auction</w:t>
            </w:r>
          </w:p>
        </w:tc>
        <w:tc>
          <w:tcPr>
            <w:tcW w:w="142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i/>
                <w:sz w:val="24"/>
                <w:szCs w:val="24"/>
                <w:lang w:eastAsia="en-GB"/>
              </w:rPr>
              <w:t xml:space="preserve">234(3)(b)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D26</w:t>
            </w:r>
          </w:p>
        </w:tc>
      </w:tr>
      <w:tr w:rsidR="00507DF9" w:rsidRPr="00507DF9" w:rsidTr="00157D27">
        <w:trPr>
          <w:cantSplit/>
        </w:trPr>
        <w:tc>
          <w:tcPr>
            <w:tcW w:w="660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Spare parts, accessories and equipment</w:t>
            </w:r>
          </w:p>
        </w:tc>
        <w:tc>
          <w:tcPr>
            <w:tcW w:w="142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i/>
                <w:sz w:val="24"/>
                <w:szCs w:val="24"/>
                <w:lang w:eastAsia="en-GB"/>
              </w:rPr>
              <w:t xml:space="preserve">235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D27</w:t>
            </w:r>
          </w:p>
        </w:tc>
      </w:tr>
      <w:tr w:rsidR="00507DF9" w:rsidRPr="00507DF9" w:rsidTr="00157D27">
        <w:trPr>
          <w:cantSplit/>
        </w:trPr>
        <w:tc>
          <w:tcPr>
            <w:tcW w:w="660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Goods imported in particular situations having no economic effect</w:t>
            </w:r>
          </w:p>
        </w:tc>
        <w:tc>
          <w:tcPr>
            <w:tcW w:w="142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i/>
                <w:sz w:val="24"/>
                <w:szCs w:val="24"/>
                <w:lang w:eastAsia="en-GB"/>
              </w:rPr>
              <w:t xml:space="preserve">236(b)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D28</w:t>
            </w:r>
          </w:p>
        </w:tc>
      </w:tr>
      <w:tr w:rsidR="00507DF9" w:rsidRPr="00507DF9" w:rsidTr="00157D27">
        <w:trPr>
          <w:cantSplit/>
        </w:trPr>
        <w:tc>
          <w:tcPr>
            <w:tcW w:w="660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Goods imported for a period not exceeding three months</w:t>
            </w:r>
          </w:p>
        </w:tc>
        <w:tc>
          <w:tcPr>
            <w:tcW w:w="142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i/>
                <w:sz w:val="24"/>
                <w:szCs w:val="24"/>
                <w:lang w:eastAsia="en-GB"/>
              </w:rPr>
              <w:t xml:space="preserve">236(a)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D29</w:t>
            </w:r>
          </w:p>
        </w:tc>
      </w:tr>
    </w:tbl>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tbl>
      <w:tblPr>
        <w:tblW w:w="0" w:type="auto"/>
        <w:tblInd w:w="-5" w:type="dxa"/>
        <w:tblLayout w:type="fixed"/>
        <w:tblLook w:val="0000" w:firstRow="0" w:lastRow="0" w:firstColumn="0" w:lastColumn="0" w:noHBand="0" w:noVBand="0"/>
      </w:tblPr>
      <w:tblGrid>
        <w:gridCol w:w="6606"/>
        <w:gridCol w:w="1425"/>
        <w:gridCol w:w="1266"/>
      </w:tblGrid>
      <w:tr w:rsidR="00507DF9" w:rsidRPr="00507DF9" w:rsidTr="00157D27">
        <w:trPr>
          <w:cantSplit/>
        </w:trPr>
        <w:tc>
          <w:tcPr>
            <w:tcW w:w="660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p>
        </w:tc>
        <w:tc>
          <w:tcPr>
            <w:tcW w:w="142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Article No of </w:t>
            </w:r>
            <w:r w:rsidRPr="00507DF9">
              <w:rPr>
                <w:rFonts w:ascii="Times New Roman" w:hAnsi="Times New Roman" w:cs="Times New Roman"/>
                <w:sz w:val="24"/>
                <w:lang w:eastAsia="en-GB"/>
              </w:rPr>
              <w:t>[Delegated Regulation (EU) 2015/… supplementing Regulation (EU) No 952/2013]</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Code</w:t>
            </w:r>
          </w:p>
        </w:tc>
      </w:tr>
      <w:tr w:rsidR="00507DF9" w:rsidRPr="00507DF9" w:rsidTr="00157D27">
        <w:trPr>
          <w:cantSplit/>
        </w:trPr>
        <w:tc>
          <w:tcPr>
            <w:tcW w:w="660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Temporary admission with partial relief from duties</w:t>
            </w:r>
          </w:p>
        </w:tc>
        <w:tc>
          <w:tcPr>
            <w:tcW w:w="142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i/>
                <w:sz w:val="24"/>
                <w:szCs w:val="24"/>
                <w:lang w:eastAsia="en-GB"/>
              </w:rPr>
              <w:t xml:space="preserve">206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D51</w:t>
            </w:r>
          </w:p>
        </w:tc>
      </w:tr>
    </w:tbl>
    <w:p w:rsidR="00507DF9" w:rsidRPr="00507DF9" w:rsidRDefault="00507DF9" w:rsidP="00507DF9">
      <w:pPr>
        <w:spacing w:before="120" w:after="0" w:line="360" w:lineRule="auto"/>
        <w:jc w:val="both"/>
        <w:rPr>
          <w:rFonts w:ascii="Times New Roman" w:eastAsia="Times New Roman" w:hAnsi="Times New Roman" w:cs="Times New Roman"/>
          <w:b/>
          <w:bCs/>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sz w:val="24"/>
          <w:szCs w:val="24"/>
          <w:lang w:eastAsia="en-GB"/>
        </w:rPr>
      </w:pPr>
      <w:r w:rsidRPr="00507DF9">
        <w:rPr>
          <w:rFonts w:ascii="Times New Roman" w:eastAsia="Times New Roman" w:hAnsi="Times New Roman" w:cs="Times New Roman"/>
          <w:b/>
          <w:bCs/>
          <w:sz w:val="24"/>
          <w:szCs w:val="24"/>
          <w:lang w:eastAsia="en-GB"/>
        </w:rPr>
        <w:t>Agricultural products</w:t>
      </w:r>
    </w:p>
    <w:tbl>
      <w:tblPr>
        <w:tblW w:w="0" w:type="auto"/>
        <w:tblInd w:w="-5" w:type="dxa"/>
        <w:tblLayout w:type="fixed"/>
        <w:tblLook w:val="0000" w:firstRow="0" w:lastRow="0" w:firstColumn="0" w:lastColumn="0" w:noHBand="0" w:noVBand="0"/>
      </w:tblPr>
      <w:tblGrid>
        <w:gridCol w:w="8031"/>
        <w:gridCol w:w="1266"/>
      </w:tblGrid>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Procedure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Code</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b/>
                <w:sz w:val="24"/>
                <w:szCs w:val="24"/>
                <w:lang w:eastAsia="en-GB"/>
              </w:rPr>
              <w:t>Import</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Use of the unit price for the determination of the customs value for certain perishable goods (</w:t>
            </w:r>
            <w:r w:rsidRPr="00507DF9">
              <w:rPr>
                <w:rFonts w:ascii="Times New Roman" w:eastAsia="Times New Roman" w:hAnsi="Times New Roman" w:cs="Times New Roman"/>
                <w:i/>
                <w:sz w:val="24"/>
                <w:szCs w:val="24"/>
                <w:lang w:eastAsia="en-GB"/>
              </w:rPr>
              <w:t>Article 74(2)(c) of the Code and Article 142(6))</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E01</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Standard import values (for example: Regulation (EU) No 543/2011)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E02</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b/>
                <w:sz w:val="24"/>
                <w:szCs w:val="24"/>
                <w:lang w:eastAsia="en-GB"/>
              </w:rPr>
              <w:t>Export</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Agricultural products for which a refund is requested, subject to an export licence ("Annex I" goods</w:t>
            </w:r>
            <w:r w:rsidRPr="00507DF9">
              <w:rPr>
                <w:rFonts w:ascii="Times New Roman" w:eastAsia="Times New Roman" w:hAnsi="Times New Roman" w:cs="Times New Roman"/>
                <w:sz w:val="24"/>
                <w:szCs w:val="24"/>
                <w:vertAlign w:val="superscript"/>
                <w:lang w:eastAsia="en-GB"/>
              </w:rPr>
              <w:footnoteReference w:id="9"/>
            </w:r>
            <w:r w:rsidRPr="00507DF9">
              <w:rPr>
                <w:rFonts w:ascii="Times New Roman" w:eastAsia="Times New Roman" w:hAnsi="Times New Roman" w:cs="Times New Roman"/>
                <w:sz w:val="24"/>
                <w:szCs w:val="24"/>
                <w:lang w:eastAsia="en-GB"/>
              </w:rPr>
              <w:t>).</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E51</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Agricultural products for which a refund is requested, not requiring an export licence ("Annex I" goods)</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E52</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Agricultural products for which a refund is requested, exported in small quantities, not requiring an export certificate ("Annex I" goods).</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E53</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Agricultural products for which a refund is requested, subject to a refund certificate (non-"Annex I" goods).</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E61</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Agricultural products for which a refund is requested, not requiring a refund certificate (non-"Annex I" goods)</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E62</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Agricultural products for which a refund is requested, exported in small quantities, without a refund certificate (non-"Annex I" goods)</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E63</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Agricultural products for which a refund is requested, exported in small quantities disregarded for the calculation of minimum rates of checks.</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E71</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Victualling of goods eligible for refunds (Article 33 Regulation (EC) No 612/2009)</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E64</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Entry in victualling warehouse (Article 37 Regulation (EC) No 612/2009)</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E65</w:t>
            </w:r>
          </w:p>
        </w:tc>
      </w:tr>
    </w:tbl>
    <w:p w:rsidR="00507DF9" w:rsidRPr="00507DF9" w:rsidRDefault="00507DF9" w:rsidP="00507DF9">
      <w:pPr>
        <w:spacing w:before="120" w:after="0" w:line="360" w:lineRule="auto"/>
        <w:jc w:val="both"/>
        <w:rPr>
          <w:rFonts w:ascii="Times New Roman" w:eastAsia="Times New Roman" w:hAnsi="Times New Roman" w:cs="Times New Roman"/>
          <w:b/>
          <w:bCs/>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sz w:val="24"/>
          <w:szCs w:val="24"/>
          <w:lang w:eastAsia="en-GB"/>
        </w:rPr>
      </w:pPr>
      <w:r w:rsidRPr="00507DF9">
        <w:rPr>
          <w:rFonts w:ascii="Times New Roman" w:eastAsia="Times New Roman" w:hAnsi="Times New Roman" w:cs="Times New Roman"/>
          <w:b/>
          <w:bCs/>
          <w:sz w:val="24"/>
          <w:szCs w:val="24"/>
          <w:lang w:eastAsia="en-GB"/>
        </w:rPr>
        <w:t>Other</w:t>
      </w:r>
    </w:p>
    <w:tbl>
      <w:tblPr>
        <w:tblW w:w="0" w:type="auto"/>
        <w:tblInd w:w="-5" w:type="dxa"/>
        <w:tblLayout w:type="fixed"/>
        <w:tblLook w:val="0000" w:firstRow="0" w:lastRow="0" w:firstColumn="0" w:lastColumn="0" w:noHBand="0" w:noVBand="0"/>
      </w:tblPr>
      <w:tblGrid>
        <w:gridCol w:w="8031"/>
        <w:gridCol w:w="1266"/>
      </w:tblGrid>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Procedure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Code</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b/>
                <w:sz w:val="24"/>
                <w:szCs w:val="24"/>
                <w:lang w:eastAsia="en-GB"/>
              </w:rPr>
              <w:t>Import</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 xml:space="preserve">Relief from import duties for returned goods (Article 203 of the Code)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F01</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Relief from import duties for returned goods (Special circumstances provided for in Article 159 of </w:t>
            </w:r>
            <w:r w:rsidRPr="00507DF9">
              <w:rPr>
                <w:rFonts w:ascii="Times New Roman" w:hAnsi="Times New Roman" w:cs="Times New Roman"/>
                <w:sz w:val="24"/>
                <w:lang w:eastAsia="en-GB"/>
              </w:rPr>
              <w:t>[Delegated Regulation (EU) 2015/… supplementing Regulation (EU) No 952/2013]</w:t>
            </w:r>
            <w:r w:rsidRPr="00507DF9">
              <w:rPr>
                <w:rFonts w:ascii="Times New Roman" w:eastAsia="Times New Roman" w:hAnsi="Times New Roman" w:cs="Times New Roman"/>
                <w:sz w:val="24"/>
                <w:szCs w:val="24"/>
                <w:lang w:eastAsia="en-GB"/>
              </w:rPr>
              <w:t>: agriculture goods)</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F02</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 xml:space="preserve">Relief from import duties for returned goods (Special circumstances provided for in Article 159(2) of </w:t>
            </w:r>
            <w:r w:rsidRPr="00507DF9">
              <w:rPr>
                <w:rFonts w:ascii="Times New Roman" w:hAnsi="Times New Roman" w:cs="Times New Roman"/>
                <w:sz w:val="24"/>
                <w:lang w:eastAsia="en-GB"/>
              </w:rPr>
              <w:t>[Delegated Regulation (EU) 2015/… supplementing Regulation (EU) No 952/2013]</w:t>
            </w:r>
            <w:r w:rsidRPr="00507DF9">
              <w:rPr>
                <w:rFonts w:ascii="Times New Roman" w:eastAsia="Times New Roman" w:hAnsi="Times New Roman" w:cs="Times New Roman"/>
                <w:sz w:val="24"/>
                <w:szCs w:val="24"/>
                <w:lang w:eastAsia="en-GB"/>
              </w:rPr>
              <w:t xml:space="preserve"> repair or restoration)</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F03</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Processed products which return to the European Union after having been previously re-exported subsequent to an inward processing procedure (Article 205(1) of the Code)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F04</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Relief from import duties and from VAT and/or excise duties for returned goods (Art. 203 of the Code and Art. 143(1)(e) (Directive 2006/112/EC)</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F05</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 movement of excise goods under an excise duty suspension arrangement from the place of importation in accordance with Article 17(1)(b) of Directive 2008/118/EC.</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F06</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Processed products which return to the European Union after having been previously re-exported subsequent to an inward processing procedure where the import duty is determined in accordance with Article 86(3) of the Code (Article 205(2) of the Code)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F07</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Goods introduced in the context of trade with special fiscal territories (Article 1 (3) of the Code)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F15</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Goods introduced in the context of trade between the Union and the countries with which it has formed a customs union.</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F16</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Exemption from import duties of products of sea-fishing and other products taken from the territorial sea of a country or territory outside the customs territory of the Union by vessels solely registered or recorded in a Member State and flying the flag of that state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F21</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Exemption from import duties of products obtained from products of sea-fishing and other products taken from the territorial sea of a country or territory outside the customs territory of the Union on board factory-ships registered or recorded in a Member State and flying the flag of the state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F22</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Goods which, after having been under outward processing, are placed under  customs warehousing without suspension of excise duties</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F31</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Goods which, after having been under an inward processing procedure, are placed under  customs warehousing without suspension of excise duties</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F32</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Goods which, after having been in a free zone, are placed under  customs warehousing procedure without suspension of excise duties</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F33</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Goods which, after having been subject to end-use, are placed under  customs warehousing without suspension of excise duties</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F34</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Release for free circulation of processed products when Article 86(3) of Code) is to be applied</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F42</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Exemption from value added tax on the final importation of certain goods (Council Directive 2009/132/EC)</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F45</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b/>
                <w:sz w:val="24"/>
                <w:szCs w:val="24"/>
                <w:lang w:eastAsia="en-GB"/>
              </w:rPr>
              <w:t>Export</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Victualling and bunkering</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F61</w:t>
            </w:r>
          </w:p>
        </w:tc>
      </w:tr>
      <w:tr w:rsidR="00507DF9" w:rsidRPr="00507DF9" w:rsidTr="00157D27">
        <w:trPr>
          <w:cantSplit/>
        </w:trPr>
        <w:tc>
          <w:tcPr>
            <w:tcW w:w="803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Goods dispatched in the context of trade with special fiscal territories (Article 1 (3) of the Code)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F75</w:t>
            </w:r>
          </w:p>
        </w:tc>
      </w:tr>
    </w:tbl>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r w:rsidRPr="00507DF9">
        <w:rPr>
          <w:rFonts w:ascii="Times New Roman" w:eastAsia="Times New Roman" w:hAnsi="Times New Roman" w:cs="Times New Roman"/>
          <w:b/>
          <w:bCs/>
          <w:i/>
          <w:sz w:val="24"/>
          <w:szCs w:val="24"/>
          <w:lang w:eastAsia="en-GB"/>
        </w:rPr>
        <w:t xml:space="preserve">2/1. Simplified declaration/Previous document </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This data element consists of alphanumeric (an..44) codes.</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 xml:space="preserve">Each code has four components. The first component (a1) consists of a letter and is used to distinguish between the three categories mentioned below. The second component (an..3), which consists of a combination of digits and/or letters, serves to identify the type of document. The third component (an..35) represents the data needed to recognise the document, either its identification number or another recognisable reference. The fourth component (an..5) is used to identify which item of the previous document is being referred to. </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Where a paper-based customs declaration is lodged, the four components are separated by dashes (-).</w:t>
      </w:r>
    </w:p>
    <w:p w:rsidR="00507DF9" w:rsidRPr="00507DF9" w:rsidRDefault="00507DF9" w:rsidP="00507DF9">
      <w:pPr>
        <w:spacing w:before="120" w:after="0" w:line="360" w:lineRule="auto"/>
        <w:jc w:val="both"/>
        <w:rPr>
          <w:rFonts w:ascii="Times New Roman" w:eastAsia="Times New Roman" w:hAnsi="Times New Roman" w:cs="Times New Roman"/>
          <w:i/>
          <w:sz w:val="24"/>
          <w:szCs w:val="24"/>
          <w:lang w:eastAsia="en-GB"/>
        </w:rPr>
      </w:pPr>
      <w:r w:rsidRPr="00507DF9" w:rsidDel="00BE327D">
        <w:rPr>
          <w:rFonts w:ascii="Times New Roman" w:eastAsia="Times New Roman" w:hAnsi="Times New Roman" w:cs="Times New Roman"/>
          <w:sz w:val="24"/>
          <w:szCs w:val="24"/>
          <w:lang w:eastAsia="en-GB"/>
        </w:rPr>
        <w:t xml:space="preserve"> </w:t>
      </w:r>
      <w:r w:rsidRPr="00507DF9">
        <w:rPr>
          <w:rFonts w:ascii="Times New Roman" w:eastAsia="Times New Roman" w:hAnsi="Times New Roman" w:cs="Times New Roman"/>
          <w:i/>
          <w:sz w:val="24"/>
          <w:szCs w:val="24"/>
          <w:lang w:eastAsia="en-GB"/>
        </w:rPr>
        <w:t>1.</w:t>
      </w:r>
      <w:r w:rsidRPr="00507DF9">
        <w:rPr>
          <w:rFonts w:ascii="Times New Roman" w:eastAsia="Times New Roman" w:hAnsi="Times New Roman" w:cs="Times New Roman"/>
          <w:i/>
          <w:sz w:val="24"/>
          <w:szCs w:val="24"/>
          <w:lang w:eastAsia="en-GB"/>
        </w:rPr>
        <w:tab/>
        <w:t>The first component (a1):</w:t>
      </w:r>
    </w:p>
    <w:p w:rsidR="00507DF9" w:rsidRPr="00507DF9" w:rsidRDefault="00507DF9" w:rsidP="00507DF9">
      <w:pPr>
        <w:spacing w:before="120" w:after="0" w:line="360" w:lineRule="auto"/>
        <w:ind w:firstLine="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the declaration for temporary storage represented by 'X'</w:t>
      </w:r>
    </w:p>
    <w:p w:rsidR="00507DF9" w:rsidRPr="00507DF9" w:rsidRDefault="00507DF9" w:rsidP="00507DF9">
      <w:pPr>
        <w:spacing w:before="120" w:after="0" w:line="360" w:lineRule="auto"/>
        <w:ind w:firstLine="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the simplified declaration or the entry in the declarant's records, represented by ‘Y’</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b/>
        <w:t>the previous document, represented by ‘Z’.</w:t>
      </w:r>
    </w:p>
    <w:p w:rsidR="00507DF9" w:rsidRPr="00507DF9" w:rsidRDefault="00507DF9" w:rsidP="00507DF9">
      <w:pPr>
        <w:spacing w:before="120" w:after="0" w:line="360" w:lineRule="auto"/>
        <w:jc w:val="both"/>
        <w:rPr>
          <w:rFonts w:ascii="Times New Roman" w:eastAsia="Times New Roman" w:hAnsi="Times New Roman" w:cs="Times New Roman"/>
          <w:i/>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i/>
          <w:sz w:val="24"/>
          <w:szCs w:val="24"/>
          <w:lang w:eastAsia="en-GB"/>
        </w:rPr>
      </w:pPr>
      <w:r w:rsidRPr="00507DF9">
        <w:rPr>
          <w:rFonts w:ascii="Times New Roman" w:eastAsia="Times New Roman" w:hAnsi="Times New Roman" w:cs="Times New Roman"/>
          <w:i/>
          <w:sz w:val="24"/>
          <w:szCs w:val="24"/>
          <w:lang w:eastAsia="en-GB"/>
        </w:rPr>
        <w:t>2. The second component (an..3):</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Choose the abbreviation for the document from the ‘list of abbreviations for documents’ below.</w:t>
      </w:r>
    </w:p>
    <w:p w:rsidR="00507DF9" w:rsidRPr="00507DF9" w:rsidRDefault="00507DF9" w:rsidP="00507DF9">
      <w:pPr>
        <w:spacing w:before="120" w:after="0" w:line="360" w:lineRule="auto"/>
        <w:jc w:val="both"/>
        <w:rPr>
          <w:rFonts w:ascii="Times New Roman" w:eastAsia="Times New Roman" w:hAnsi="Times New Roman" w:cs="Times New Roman"/>
          <w:b/>
          <w:bCs/>
          <w:sz w:val="24"/>
          <w:szCs w:val="24"/>
          <w:lang w:eastAsia="en-GB"/>
        </w:rPr>
      </w:pPr>
      <w:r w:rsidRPr="00507DF9">
        <w:rPr>
          <w:rFonts w:ascii="Times New Roman" w:eastAsia="Times New Roman" w:hAnsi="Times New Roman" w:cs="Times New Roman"/>
          <w:b/>
          <w:bCs/>
          <w:sz w:val="24"/>
          <w:szCs w:val="24"/>
          <w:lang w:eastAsia="en-GB"/>
        </w:rPr>
        <w:t xml:space="preserve">List of abbreviations for documents </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(numeric codes extracted from the 2014b UN Directories for electronic data interchange for administration, commerce and transport: List of code for data element 1001, Document/message name, coded.)</w:t>
      </w:r>
    </w:p>
    <w:tbl>
      <w:tblPr>
        <w:tblW w:w="9297" w:type="dxa"/>
        <w:tblInd w:w="-5" w:type="dxa"/>
        <w:tblLayout w:type="fixed"/>
        <w:tblLook w:val="0000" w:firstRow="0" w:lastRow="0" w:firstColumn="0" w:lastColumn="0" w:noHBand="0" w:noVBand="0"/>
      </w:tblPr>
      <w:tblGrid>
        <w:gridCol w:w="7803"/>
        <w:gridCol w:w="1494"/>
      </w:tblGrid>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Container list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235</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 Delivery note</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270</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Packing list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271</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Proforma invoice</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325</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Temporary storage declaration</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337</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Entry summary declaration</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355</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Commercial invoice</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380</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House waybill</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703</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Master bill of lading</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704</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Bill of lading</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705</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House bill of lading</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714</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Rail consignment note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720</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Road consignment note</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730</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Air waybill</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740</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Master air waybill</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741</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Despatch note (post parcels)</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750</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Multimodal/combined transport document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760</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Cargo manifest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785</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Bordereau</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787</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Union/common transit declaration – Mixed consignments (T)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820</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External Union/common transit declaration (T1)</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821</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Internal Union/common transit declaration (T2)</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822</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Control document T5</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823</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Proof of the customs status of Union goods T2L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825</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TIR carnet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952</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ATA carnet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955</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Reference/date of entry in the declarant's records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CLE</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Information sheet INF3</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IF3</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Cargo manifest — simplified procedure</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MNS</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Declaration / notification MRN</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MRN</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Internal Union transit Declaration — Article 227 of the Code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T2F</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Proof of the customs status of Union goodsT2LF</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T2G</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T2M proof</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T2M</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Simplified declaration</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SDE</w:t>
            </w:r>
          </w:p>
        </w:tc>
      </w:tr>
      <w:tr w:rsidR="00507DF9" w:rsidRPr="00507DF9" w:rsidTr="00157D27">
        <w:trPr>
          <w:cantSplit/>
        </w:trPr>
        <w:tc>
          <w:tcPr>
            <w:tcW w:w="78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Other</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ZZZ</w:t>
            </w:r>
          </w:p>
        </w:tc>
      </w:tr>
    </w:tbl>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Code ‘CLE’, included in this list stands for ‘date and reference of the entry in the declarant's records’. (Article 182(1) of the Code). The date is coded as follows: yyyymmdd.</w:t>
      </w:r>
    </w:p>
    <w:p w:rsidR="00507DF9" w:rsidRPr="00507DF9" w:rsidRDefault="00507DF9" w:rsidP="00507DF9">
      <w:pPr>
        <w:spacing w:before="120" w:after="0" w:line="360" w:lineRule="auto"/>
        <w:jc w:val="both"/>
        <w:rPr>
          <w:rFonts w:ascii="Times New Roman" w:eastAsia="Times New Roman" w:hAnsi="Times New Roman" w:cs="Times New Roman"/>
          <w:i/>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i/>
          <w:sz w:val="24"/>
          <w:szCs w:val="24"/>
          <w:lang w:eastAsia="en-GB"/>
        </w:rPr>
      </w:pPr>
      <w:r w:rsidRPr="00507DF9">
        <w:rPr>
          <w:rFonts w:ascii="Times New Roman" w:eastAsia="Times New Roman" w:hAnsi="Times New Roman" w:cs="Times New Roman"/>
          <w:i/>
          <w:sz w:val="24"/>
          <w:szCs w:val="24"/>
          <w:lang w:eastAsia="en-GB"/>
        </w:rPr>
        <w:t>3. The third component (an..35):</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The identification number or another recognisable reference of the document is inserted here.</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In case the MRN is referred to as previous document, the reference number shall have the following structure:</w:t>
      </w:r>
    </w:p>
    <w:tbl>
      <w:tblPr>
        <w:tblW w:w="0" w:type="auto"/>
        <w:tblInd w:w="482" w:type="dxa"/>
        <w:tblLayout w:type="fixed"/>
        <w:tblLook w:val="0000" w:firstRow="0" w:lastRow="0" w:firstColumn="0" w:lastColumn="0" w:noHBand="0" w:noVBand="0"/>
      </w:tblPr>
      <w:tblGrid>
        <w:gridCol w:w="711"/>
        <w:gridCol w:w="2528"/>
        <w:gridCol w:w="2101"/>
        <w:gridCol w:w="1445"/>
        <w:gridCol w:w="2020"/>
      </w:tblGrid>
      <w:tr w:rsidR="00507DF9" w:rsidRPr="00507DF9" w:rsidTr="00157D27">
        <w:tc>
          <w:tcPr>
            <w:tcW w:w="711"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Field</w:t>
            </w:r>
          </w:p>
        </w:tc>
        <w:tc>
          <w:tcPr>
            <w:tcW w:w="252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Content</w:t>
            </w:r>
          </w:p>
        </w:tc>
        <w:tc>
          <w:tcPr>
            <w:tcW w:w="210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tc>
        <w:tc>
          <w:tcPr>
            <w:tcW w:w="144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Format</w:t>
            </w:r>
          </w:p>
        </w:tc>
        <w:tc>
          <w:tcPr>
            <w:tcW w:w="202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Examples</w:t>
            </w:r>
          </w:p>
        </w:tc>
      </w:tr>
      <w:tr w:rsidR="00507DF9" w:rsidRPr="00507DF9" w:rsidTr="00157D27">
        <w:tc>
          <w:tcPr>
            <w:tcW w:w="711"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1</w:t>
            </w:r>
          </w:p>
        </w:tc>
        <w:tc>
          <w:tcPr>
            <w:tcW w:w="252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Last two digits of year of formal acceptance of </w:t>
            </w:r>
            <w:r w:rsidRPr="00507DF9">
              <w:rPr>
                <w:rFonts w:ascii="Times New Roman" w:eastAsia="Times New Roman" w:hAnsi="Times New Roman" w:cs="Times New Roman"/>
                <w:sz w:val="24"/>
                <w:szCs w:val="24"/>
                <w:lang w:eastAsia="en-GB"/>
              </w:rPr>
              <w:lastRenderedPageBreak/>
              <w:t>the declaration (YY)</w:t>
            </w:r>
          </w:p>
        </w:tc>
        <w:tc>
          <w:tcPr>
            <w:tcW w:w="210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tc>
        <w:tc>
          <w:tcPr>
            <w:tcW w:w="144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n2</w:t>
            </w:r>
          </w:p>
        </w:tc>
        <w:tc>
          <w:tcPr>
            <w:tcW w:w="202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15</w:t>
            </w:r>
          </w:p>
        </w:tc>
      </w:tr>
      <w:tr w:rsidR="00507DF9" w:rsidRPr="00507DF9" w:rsidTr="00157D27">
        <w:tc>
          <w:tcPr>
            <w:tcW w:w="711"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2</w:t>
            </w:r>
          </w:p>
        </w:tc>
        <w:tc>
          <w:tcPr>
            <w:tcW w:w="252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Identifier of the country where the declaration</w:t>
            </w:r>
            <w:r w:rsidRPr="00507DF9" w:rsidDel="00072A0D">
              <w:rPr>
                <w:rFonts w:ascii="Times New Roman" w:eastAsia="Times New Roman" w:hAnsi="Times New Roman" w:cs="Times New Roman"/>
                <w:sz w:val="24"/>
                <w:szCs w:val="24"/>
                <w:lang w:eastAsia="en-GB"/>
              </w:rPr>
              <w:t xml:space="preserve"> </w:t>
            </w:r>
            <w:r w:rsidRPr="00507DF9">
              <w:rPr>
                <w:rFonts w:ascii="Times New Roman" w:eastAsia="Times New Roman" w:hAnsi="Times New Roman" w:cs="Times New Roman"/>
                <w:sz w:val="24"/>
                <w:szCs w:val="24"/>
                <w:lang w:eastAsia="en-GB"/>
              </w:rPr>
              <w:t>/proof of the customs status of Union goods/ notification is lodged (alpha 2 country code)</w:t>
            </w:r>
          </w:p>
        </w:tc>
        <w:tc>
          <w:tcPr>
            <w:tcW w:w="210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tc>
        <w:tc>
          <w:tcPr>
            <w:tcW w:w="144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a2</w:t>
            </w:r>
          </w:p>
        </w:tc>
        <w:tc>
          <w:tcPr>
            <w:tcW w:w="202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RO</w:t>
            </w:r>
          </w:p>
        </w:tc>
      </w:tr>
      <w:tr w:rsidR="00507DF9" w:rsidRPr="00507DF9" w:rsidTr="00157D27">
        <w:tc>
          <w:tcPr>
            <w:tcW w:w="711"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3</w:t>
            </w:r>
          </w:p>
        </w:tc>
        <w:tc>
          <w:tcPr>
            <w:tcW w:w="252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Unique identifier for message per year and country</w:t>
            </w:r>
          </w:p>
        </w:tc>
        <w:tc>
          <w:tcPr>
            <w:tcW w:w="210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tc>
        <w:tc>
          <w:tcPr>
            <w:tcW w:w="144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an12</w:t>
            </w:r>
          </w:p>
        </w:tc>
        <w:tc>
          <w:tcPr>
            <w:tcW w:w="202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9876AB889012</w:t>
            </w:r>
          </w:p>
        </w:tc>
      </w:tr>
      <w:tr w:rsidR="00507DF9" w:rsidRPr="00507DF9" w:rsidTr="00157D27">
        <w:tc>
          <w:tcPr>
            <w:tcW w:w="711"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4</w:t>
            </w:r>
          </w:p>
        </w:tc>
        <w:tc>
          <w:tcPr>
            <w:tcW w:w="252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Procedure identifier</w:t>
            </w:r>
          </w:p>
        </w:tc>
        <w:tc>
          <w:tcPr>
            <w:tcW w:w="210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tc>
        <w:tc>
          <w:tcPr>
            <w:tcW w:w="144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a1</w:t>
            </w:r>
          </w:p>
        </w:tc>
        <w:tc>
          <w:tcPr>
            <w:tcW w:w="202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B</w:t>
            </w:r>
          </w:p>
        </w:tc>
      </w:tr>
      <w:tr w:rsidR="00507DF9" w:rsidRPr="00507DF9" w:rsidTr="00157D27">
        <w:tc>
          <w:tcPr>
            <w:tcW w:w="711"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5</w:t>
            </w:r>
          </w:p>
        </w:tc>
        <w:tc>
          <w:tcPr>
            <w:tcW w:w="252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Check digit</w:t>
            </w:r>
          </w:p>
        </w:tc>
        <w:tc>
          <w:tcPr>
            <w:tcW w:w="210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tc>
        <w:tc>
          <w:tcPr>
            <w:tcW w:w="144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an1</w:t>
            </w:r>
          </w:p>
        </w:tc>
        <w:tc>
          <w:tcPr>
            <w:tcW w:w="202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5</w:t>
            </w:r>
          </w:p>
        </w:tc>
      </w:tr>
    </w:tbl>
    <w:p w:rsidR="00507DF9" w:rsidRPr="00507DF9" w:rsidRDefault="00507DF9" w:rsidP="00507DF9">
      <w:pPr>
        <w:spacing w:before="24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Fields 1 and 2 as explained above.</w:t>
      </w:r>
    </w:p>
    <w:p w:rsidR="00507DF9" w:rsidRPr="00507DF9" w:rsidRDefault="00507DF9" w:rsidP="00507DF9">
      <w:pPr>
        <w:spacing w:before="24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Field 3 shall be filled in with an identifier for the message concerned. The way that field is used is under the responsibility of national administrations but each message handled during one year within the given country must have a unique number in relation to the procedure concerned.</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National administrations that want to have the reference number of the competent customs office included in the MRN, may use up to the first 6 characters to represent it.</w:t>
      </w:r>
    </w:p>
    <w:p w:rsidR="00507DF9" w:rsidRPr="00507DF9" w:rsidRDefault="00507DF9" w:rsidP="00507DF9">
      <w:pPr>
        <w:spacing w:before="24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Field 4 shall be filled in with an identifier of the procedure as defined in the table below.</w:t>
      </w:r>
    </w:p>
    <w:p w:rsidR="00507DF9" w:rsidRPr="00507DF9" w:rsidRDefault="00507DF9" w:rsidP="00507DF9">
      <w:pPr>
        <w:spacing w:before="24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Field 5 shall be filled with a value that is a check digit for the whole MRN. This field allows for detection of an error when capturing the whole MRN.</w:t>
      </w:r>
    </w:p>
    <w:p w:rsidR="00507DF9" w:rsidRPr="00507DF9" w:rsidRDefault="00507DF9" w:rsidP="00507DF9">
      <w:pPr>
        <w:spacing w:before="24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Codes to be used in field 4 Procedure identifier:</w:t>
      </w:r>
    </w:p>
    <w:tbl>
      <w:tblPr>
        <w:tblW w:w="9297" w:type="dxa"/>
        <w:tblInd w:w="-5" w:type="dxa"/>
        <w:tblLayout w:type="fixed"/>
        <w:tblLook w:val="0000" w:firstRow="0" w:lastRow="0" w:firstColumn="0" w:lastColumn="0" w:noHBand="0" w:noVBand="0"/>
      </w:tblPr>
      <w:tblGrid>
        <w:gridCol w:w="750"/>
        <w:gridCol w:w="3846"/>
        <w:gridCol w:w="4701"/>
      </w:tblGrid>
      <w:tr w:rsidR="00507DF9" w:rsidRPr="00507DF9" w:rsidTr="00157D27">
        <w:tc>
          <w:tcPr>
            <w:tcW w:w="75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b/>
                <w:sz w:val="24"/>
                <w:szCs w:val="24"/>
                <w:lang w:eastAsia="en-GB"/>
              </w:rPr>
              <w:t>Code</w:t>
            </w:r>
          </w:p>
        </w:tc>
        <w:tc>
          <w:tcPr>
            <w:tcW w:w="384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b/>
                <w:sz w:val="24"/>
                <w:szCs w:val="24"/>
                <w:lang w:eastAsia="en-GB"/>
              </w:rPr>
              <w:t>Procedure</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b/>
                <w:sz w:val="24"/>
                <w:szCs w:val="24"/>
                <w:lang w:eastAsia="en-GB"/>
              </w:rPr>
              <w:t xml:space="preserve">Corresponding columns in the table of Title </w:t>
            </w:r>
            <w:r w:rsidRPr="00507DF9">
              <w:rPr>
                <w:rFonts w:ascii="Times New Roman" w:eastAsia="Times New Roman" w:hAnsi="Times New Roman" w:cs="Times New Roman"/>
                <w:b/>
                <w:sz w:val="24"/>
                <w:szCs w:val="24"/>
                <w:lang w:eastAsia="en-GB"/>
              </w:rPr>
              <w:lastRenderedPageBreak/>
              <w:t>I,  Chapter 1</w:t>
            </w:r>
          </w:p>
        </w:tc>
      </w:tr>
      <w:tr w:rsidR="00507DF9" w:rsidRPr="00507DF9" w:rsidTr="00157D27">
        <w:tc>
          <w:tcPr>
            <w:tcW w:w="75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A</w:t>
            </w:r>
          </w:p>
        </w:tc>
        <w:tc>
          <w:tcPr>
            <w:tcW w:w="384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Export only</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B1, B2, B3 or C1</w:t>
            </w:r>
          </w:p>
        </w:tc>
      </w:tr>
      <w:tr w:rsidR="00507DF9" w:rsidRPr="00507DF9" w:rsidTr="00157D27">
        <w:tc>
          <w:tcPr>
            <w:tcW w:w="75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B</w:t>
            </w:r>
          </w:p>
        </w:tc>
        <w:tc>
          <w:tcPr>
            <w:tcW w:w="384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Export and exit summary declaration</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Combinations of A1 or A2, with B1, B2, B3 or C1</w:t>
            </w:r>
          </w:p>
        </w:tc>
      </w:tr>
      <w:tr w:rsidR="00507DF9" w:rsidRPr="00507DF9" w:rsidTr="00157D27">
        <w:tc>
          <w:tcPr>
            <w:tcW w:w="75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w:t>
            </w:r>
          </w:p>
        </w:tc>
        <w:tc>
          <w:tcPr>
            <w:tcW w:w="384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Exit summary declaration only</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A1 or A2 </w:t>
            </w:r>
          </w:p>
        </w:tc>
      </w:tr>
      <w:tr w:rsidR="00507DF9" w:rsidRPr="00507DF9" w:rsidTr="00157D27">
        <w:tc>
          <w:tcPr>
            <w:tcW w:w="75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w:t>
            </w:r>
          </w:p>
        </w:tc>
        <w:tc>
          <w:tcPr>
            <w:tcW w:w="384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Re-export notification</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A3</w:t>
            </w:r>
          </w:p>
        </w:tc>
      </w:tr>
      <w:tr w:rsidR="00507DF9" w:rsidRPr="00507DF9" w:rsidTr="00157D27">
        <w:tc>
          <w:tcPr>
            <w:tcW w:w="75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w:t>
            </w:r>
          </w:p>
        </w:tc>
        <w:tc>
          <w:tcPr>
            <w:tcW w:w="384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Dispatch of goods in relation with special fiscal territories</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B4</w:t>
            </w:r>
          </w:p>
        </w:tc>
      </w:tr>
      <w:tr w:rsidR="00507DF9" w:rsidRPr="00507DF9" w:rsidTr="00157D27">
        <w:tc>
          <w:tcPr>
            <w:tcW w:w="75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J</w:t>
            </w:r>
          </w:p>
        </w:tc>
        <w:tc>
          <w:tcPr>
            <w:tcW w:w="384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Transit declaration only</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D1, D2 or D3</w:t>
            </w:r>
          </w:p>
        </w:tc>
      </w:tr>
      <w:tr w:rsidR="00507DF9" w:rsidRPr="00507DF9" w:rsidTr="00157D27">
        <w:tc>
          <w:tcPr>
            <w:tcW w:w="75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K</w:t>
            </w:r>
          </w:p>
        </w:tc>
        <w:tc>
          <w:tcPr>
            <w:tcW w:w="384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Transit declaration and exit summary declaration</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Combinations of D1, D2 or D3 with A1 or A2 </w:t>
            </w:r>
          </w:p>
        </w:tc>
      </w:tr>
      <w:tr w:rsidR="00507DF9" w:rsidRPr="00507DF9" w:rsidTr="00157D27">
        <w:tc>
          <w:tcPr>
            <w:tcW w:w="75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L</w:t>
            </w:r>
          </w:p>
        </w:tc>
        <w:tc>
          <w:tcPr>
            <w:tcW w:w="384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Transit declaration and entry summary declaration</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Combinations of D1, D2 or D3 with F1a, F2a, F3a, F4a or F5</w:t>
            </w:r>
          </w:p>
        </w:tc>
      </w:tr>
      <w:tr w:rsidR="00507DF9" w:rsidRPr="00507DF9" w:rsidTr="00157D27">
        <w:tc>
          <w:tcPr>
            <w:tcW w:w="75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M</w:t>
            </w:r>
          </w:p>
        </w:tc>
        <w:tc>
          <w:tcPr>
            <w:tcW w:w="384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Proof of the customs status of Union goods / Customs goods manifest</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E1, E2</w:t>
            </w:r>
          </w:p>
        </w:tc>
      </w:tr>
      <w:tr w:rsidR="00507DF9" w:rsidRPr="00507DF9" w:rsidTr="00157D27">
        <w:tc>
          <w:tcPr>
            <w:tcW w:w="75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R</w:t>
            </w:r>
          </w:p>
        </w:tc>
        <w:tc>
          <w:tcPr>
            <w:tcW w:w="384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Import declaration only</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H1, H2, H3, H4, H6 or I1</w:t>
            </w:r>
          </w:p>
        </w:tc>
      </w:tr>
      <w:tr w:rsidR="00507DF9" w:rsidRPr="00507DF9" w:rsidTr="00157D27">
        <w:tc>
          <w:tcPr>
            <w:tcW w:w="75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S</w:t>
            </w:r>
          </w:p>
        </w:tc>
        <w:tc>
          <w:tcPr>
            <w:tcW w:w="384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Import declaration and entry summary declaration</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Combinations of H1, H2, H3, H4, H6 or I1 with F1a, F2a, F3a,  F4a  or F5</w:t>
            </w:r>
          </w:p>
        </w:tc>
      </w:tr>
      <w:tr w:rsidR="00507DF9" w:rsidRPr="00507DF9" w:rsidTr="00157D27">
        <w:tc>
          <w:tcPr>
            <w:tcW w:w="75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w:t>
            </w:r>
          </w:p>
        </w:tc>
        <w:tc>
          <w:tcPr>
            <w:tcW w:w="384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Entry summary declaration only</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F1a, F1b, F1c, F1d, F2a, F2b, F2c, F2d, F3a, F3b, F4a, F4b, F4c or F5</w:t>
            </w:r>
          </w:p>
        </w:tc>
      </w:tr>
      <w:tr w:rsidR="00507DF9" w:rsidRPr="00507DF9" w:rsidTr="00157D27">
        <w:tc>
          <w:tcPr>
            <w:tcW w:w="75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U</w:t>
            </w:r>
          </w:p>
        </w:tc>
        <w:tc>
          <w:tcPr>
            <w:tcW w:w="384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Temporary storage declaration</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G4</w:t>
            </w:r>
          </w:p>
        </w:tc>
      </w:tr>
      <w:tr w:rsidR="00507DF9" w:rsidRPr="00507DF9" w:rsidTr="00157D27">
        <w:tc>
          <w:tcPr>
            <w:tcW w:w="75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V</w:t>
            </w:r>
          </w:p>
        </w:tc>
        <w:tc>
          <w:tcPr>
            <w:tcW w:w="384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Introduction of goods in relation with special fiscal territories</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H5</w:t>
            </w:r>
          </w:p>
        </w:tc>
      </w:tr>
    </w:tbl>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i/>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i/>
          <w:sz w:val="24"/>
          <w:szCs w:val="24"/>
          <w:lang w:eastAsia="en-GB"/>
        </w:rPr>
      </w:pPr>
      <w:r w:rsidRPr="00507DF9">
        <w:rPr>
          <w:rFonts w:ascii="Times New Roman" w:eastAsia="Times New Roman" w:hAnsi="Times New Roman" w:cs="Times New Roman"/>
          <w:i/>
          <w:sz w:val="24"/>
          <w:szCs w:val="24"/>
          <w:lang w:eastAsia="en-GB"/>
        </w:rPr>
        <w:t>4. The fourth component (an..5)</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The item number of the goods concerned as provided in D.E. 1/6. Goods item number on the summary declaration or previous document.</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Examples:</w:t>
      </w:r>
    </w:p>
    <w:p w:rsidR="00507DF9" w:rsidRPr="00507DF9" w:rsidRDefault="00507DF9" w:rsidP="00507DF9">
      <w:pPr>
        <w:numPr>
          <w:ilvl w:val="0"/>
          <w:numId w:val="37"/>
        </w:num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The declaration item concerned was the 5</w:t>
      </w:r>
      <w:r w:rsidRPr="00507DF9">
        <w:rPr>
          <w:rFonts w:ascii="Times New Roman" w:eastAsia="Times New Roman" w:hAnsi="Times New Roman" w:cs="Times New Roman"/>
          <w:sz w:val="24"/>
          <w:szCs w:val="24"/>
          <w:vertAlign w:val="superscript"/>
          <w:lang w:eastAsia="en-GB"/>
        </w:rPr>
        <w:t>th</w:t>
      </w:r>
      <w:r w:rsidRPr="00507DF9">
        <w:rPr>
          <w:rFonts w:ascii="Times New Roman" w:eastAsia="Times New Roman" w:hAnsi="Times New Roman" w:cs="Times New Roman"/>
          <w:sz w:val="24"/>
          <w:szCs w:val="24"/>
          <w:lang w:eastAsia="en-GB"/>
        </w:rPr>
        <w:t xml:space="preserve"> item on the T1 transit document (previous document) to which the office of destination has assigned the number ‘238544’. The code will therefore be ‘Z-821-238544-5’. (‘Z’ for previous document, ‘821’ for the transit procedure, ‘238544’ for the document's registration number (or the MRN for the NCTS operations) and '5' for the item number).</w:t>
      </w:r>
    </w:p>
    <w:p w:rsidR="00507DF9" w:rsidRPr="00507DF9" w:rsidRDefault="00507DF9" w:rsidP="00507DF9">
      <w:pPr>
        <w:numPr>
          <w:ilvl w:val="0"/>
          <w:numId w:val="37"/>
        </w:num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Goods were declared through a simplified declaration. The MRN 14DE9876AB889012X1” has been allocated. In the supplementary declaration, the code will therefore be ‘Y-SDE-14DE9876AB889012X1’. (‘Y’ for simplified declaration, ‘SDE’ for the simplified declaration, ‘14DE9876AB889012X1’ for the MRN of the document).</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If the above document is drawn up using the paper-based customs declaration (SAD), the abbreviation will comprise the codes specified for the first subdivision of D.E. 1/1 Declaration type (IM, EX, CO and EU).</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Where, in the case of paper-based transit declarations, more than one reference has to be entered, and the Member States provide that a coded information shall be used, code 00200 as defined in D.E. 2/2 Additional information shall be applicable.</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r w:rsidRPr="00507DF9">
        <w:rPr>
          <w:rFonts w:ascii="Times New Roman" w:eastAsia="Times New Roman" w:hAnsi="Times New Roman" w:cs="Times New Roman"/>
          <w:b/>
          <w:bCs/>
          <w:i/>
          <w:sz w:val="24"/>
          <w:szCs w:val="24"/>
          <w:lang w:eastAsia="en-GB"/>
        </w:rPr>
        <w:lastRenderedPageBreak/>
        <w:t xml:space="preserve">2/2. Additional information </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 five-digit code is used to encode additional information of a customs nature. This code follows the additional information unless the Union law provides for the code to be used in place of the text.</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Example:</w:t>
      </w:r>
      <w:r w:rsidRPr="00507DF9">
        <w:rPr>
          <w:rFonts w:ascii="Times New Roman" w:eastAsia="Times New Roman" w:hAnsi="Times New Roman" w:cs="Times New Roman"/>
          <w:sz w:val="24"/>
          <w:szCs w:val="24"/>
          <w:lang w:eastAsia="en-GB"/>
        </w:rPr>
        <w:tab/>
        <w:t>Where the declarant and the consignor are the same person, code 00300 shall be entered.</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The Union law provides for certain additional information to be entered in data elements other than D.E. 2/2 Additional information. However, such additional information should be coded according to the same rules as the information to be specifically entered in D.E. 2/2 Additional information. </w:t>
      </w:r>
    </w:p>
    <w:p w:rsidR="00507DF9" w:rsidRPr="00507DF9" w:rsidRDefault="00507DF9" w:rsidP="00507DF9">
      <w:pPr>
        <w:spacing w:before="120" w:after="0" w:line="360" w:lineRule="auto"/>
        <w:jc w:val="both"/>
        <w:rPr>
          <w:rFonts w:ascii="Times New Roman" w:eastAsia="Times New Roman" w:hAnsi="Times New Roman" w:cs="Times New Roman"/>
          <w:b/>
          <w:bCs/>
          <w:sz w:val="24"/>
          <w:szCs w:val="24"/>
          <w:lang w:eastAsia="en-GB"/>
        </w:rPr>
      </w:pPr>
      <w:r w:rsidRPr="00507DF9" w:rsidDel="00BC7356">
        <w:rPr>
          <w:rFonts w:ascii="Times New Roman" w:eastAsia="Times New Roman" w:hAnsi="Times New Roman" w:cs="Times New Roman"/>
          <w:sz w:val="24"/>
          <w:szCs w:val="24"/>
          <w:lang w:eastAsia="en-GB"/>
        </w:rPr>
        <w:t xml:space="preserve"> </w:t>
      </w:r>
    </w:p>
    <w:p w:rsidR="00507DF9" w:rsidRPr="00507DF9" w:rsidRDefault="00507DF9" w:rsidP="00507DF9">
      <w:pPr>
        <w:spacing w:before="120" w:after="0" w:line="360" w:lineRule="auto"/>
        <w:jc w:val="both"/>
        <w:rPr>
          <w:rFonts w:ascii="Times New Roman" w:eastAsia="Times New Roman" w:hAnsi="Times New Roman" w:cs="Times New Roman"/>
          <w:b/>
          <w:bCs/>
          <w:sz w:val="24"/>
          <w:szCs w:val="24"/>
          <w:lang w:eastAsia="en-GB"/>
        </w:rPr>
      </w:pPr>
      <w:r w:rsidRPr="00507DF9">
        <w:rPr>
          <w:rFonts w:ascii="Times New Roman" w:eastAsia="Times New Roman" w:hAnsi="Times New Roman" w:cs="Times New Roman"/>
          <w:b/>
          <w:bCs/>
          <w:sz w:val="24"/>
          <w:szCs w:val="24"/>
          <w:lang w:eastAsia="en-GB"/>
        </w:rPr>
        <w:t>Additional information — code XXXXX</w:t>
      </w:r>
    </w:p>
    <w:p w:rsidR="00507DF9" w:rsidRPr="00507DF9" w:rsidRDefault="00507DF9" w:rsidP="00507DF9">
      <w:pPr>
        <w:spacing w:before="120" w:after="0" w:line="360" w:lineRule="auto"/>
        <w:jc w:val="both"/>
        <w:rPr>
          <w:rFonts w:ascii="Times New Roman" w:eastAsia="Times New Roman" w:hAnsi="Times New Roman" w:cs="Times New Roman"/>
          <w:bCs/>
          <w:i/>
          <w:sz w:val="24"/>
          <w:szCs w:val="24"/>
          <w:lang w:eastAsia="en-GB"/>
        </w:rPr>
      </w:pPr>
      <w:r w:rsidRPr="00507DF9">
        <w:rPr>
          <w:rFonts w:ascii="Times New Roman" w:eastAsia="Times New Roman" w:hAnsi="Times New Roman" w:cs="Times New Roman"/>
          <w:bCs/>
          <w:i/>
          <w:sz w:val="24"/>
          <w:szCs w:val="24"/>
          <w:lang w:eastAsia="en-GB"/>
        </w:rPr>
        <w:t>General category — Code 0xxxx</w:t>
      </w:r>
    </w:p>
    <w:tbl>
      <w:tblPr>
        <w:tblW w:w="7188" w:type="dxa"/>
        <w:tblInd w:w="-5" w:type="dxa"/>
        <w:tblLayout w:type="fixed"/>
        <w:tblLook w:val="0000" w:firstRow="0" w:lastRow="0" w:firstColumn="0" w:lastColumn="0" w:noHBand="0" w:noVBand="0"/>
      </w:tblPr>
      <w:tblGrid>
        <w:gridCol w:w="1362"/>
        <w:gridCol w:w="2715"/>
        <w:gridCol w:w="2187"/>
        <w:gridCol w:w="924"/>
      </w:tblGrid>
      <w:tr w:rsidR="00507DF9" w:rsidRPr="00507DF9" w:rsidTr="00157D27">
        <w:trPr>
          <w:cantSplit/>
          <w:tblHeader/>
        </w:trPr>
        <w:tc>
          <w:tcPr>
            <w:tcW w:w="1362"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Legal basis</w:t>
            </w:r>
          </w:p>
        </w:tc>
        <w:tc>
          <w:tcPr>
            <w:tcW w:w="271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Subject</w:t>
            </w:r>
          </w:p>
        </w:tc>
        <w:tc>
          <w:tcPr>
            <w:tcW w:w="218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Additional information</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Code</w:t>
            </w:r>
          </w:p>
        </w:tc>
      </w:tr>
      <w:tr w:rsidR="00507DF9" w:rsidRPr="00507DF9" w:rsidTr="00157D27">
        <w:trPr>
          <w:cantSplit/>
        </w:trPr>
        <w:tc>
          <w:tcPr>
            <w:tcW w:w="1362"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 xml:space="preserve">Article 163 of </w:t>
            </w:r>
            <w:r w:rsidRPr="00507DF9">
              <w:rPr>
                <w:rFonts w:ascii="Times New Roman" w:hAnsi="Times New Roman" w:cs="Times New Roman"/>
                <w:sz w:val="24"/>
                <w:lang w:eastAsia="en-GB"/>
              </w:rPr>
              <w:t>[Delegated Regulation (EU) 2015/… supplementing Regulation (EU) No 952/2013]</w:t>
            </w:r>
            <w:r w:rsidRPr="00507DF9">
              <w:rPr>
                <w:rFonts w:ascii="Times New Roman" w:eastAsia="Times New Roman" w:hAnsi="Times New Roman" w:cs="Times New Roman"/>
                <w:sz w:val="24"/>
                <w:szCs w:val="24"/>
                <w:lang w:eastAsia="en-GB"/>
              </w:rPr>
              <w:t xml:space="preserve"> </w:t>
            </w:r>
          </w:p>
        </w:tc>
        <w:tc>
          <w:tcPr>
            <w:tcW w:w="271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Application for authorisation for the use of a  special procedure other than transit based on the customs declaration</w:t>
            </w:r>
          </w:p>
        </w:tc>
        <w:tc>
          <w:tcPr>
            <w:tcW w:w="218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‘Simplified authorisation’</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00100</w:t>
            </w:r>
          </w:p>
        </w:tc>
      </w:tr>
      <w:tr w:rsidR="00507DF9" w:rsidRPr="00507DF9" w:rsidTr="00157D27">
        <w:trPr>
          <w:cantSplit/>
        </w:trPr>
        <w:tc>
          <w:tcPr>
            <w:tcW w:w="1362"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Title II of Annex B of [Delegated Regulation (EU) 2015/… supplementing Regulation (EU) No 952/2013]</w:t>
            </w:r>
          </w:p>
        </w:tc>
        <w:tc>
          <w:tcPr>
            <w:tcW w:w="271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Several occurrences of documents or parties.</w:t>
            </w:r>
          </w:p>
        </w:tc>
        <w:tc>
          <w:tcPr>
            <w:tcW w:w="218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'Various'</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00200</w:t>
            </w:r>
          </w:p>
        </w:tc>
      </w:tr>
      <w:tr w:rsidR="00507DF9" w:rsidRPr="00507DF9" w:rsidTr="00157D27">
        <w:trPr>
          <w:cantSplit/>
        </w:trPr>
        <w:tc>
          <w:tcPr>
            <w:tcW w:w="1362"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Title II of Annex B of [Delegated Regulation (EU) 2015/… supplementing Regulation (EU) No 952/2013]</w:t>
            </w:r>
          </w:p>
        </w:tc>
        <w:tc>
          <w:tcPr>
            <w:tcW w:w="271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Identity between declarant and consignor</w:t>
            </w:r>
          </w:p>
        </w:tc>
        <w:tc>
          <w:tcPr>
            <w:tcW w:w="218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‘Consignor’</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00300</w:t>
            </w:r>
          </w:p>
        </w:tc>
      </w:tr>
      <w:tr w:rsidR="00507DF9" w:rsidRPr="00507DF9" w:rsidTr="00157D27">
        <w:trPr>
          <w:cantSplit/>
        </w:trPr>
        <w:tc>
          <w:tcPr>
            <w:tcW w:w="1362"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Title II of Annex B of [Delegated Regulation (EU) 2015/… supplementing Regulation (EU) No 952/2013]</w:t>
            </w:r>
          </w:p>
        </w:tc>
        <w:tc>
          <w:tcPr>
            <w:tcW w:w="271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Identity between declarant and exporter</w:t>
            </w:r>
          </w:p>
        </w:tc>
        <w:tc>
          <w:tcPr>
            <w:tcW w:w="218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‘Exporter’</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00400</w:t>
            </w:r>
          </w:p>
        </w:tc>
      </w:tr>
      <w:tr w:rsidR="00507DF9" w:rsidRPr="00507DF9" w:rsidTr="00157D27">
        <w:trPr>
          <w:cantSplit/>
        </w:trPr>
        <w:tc>
          <w:tcPr>
            <w:tcW w:w="1362"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Title II of Annex B of [Delegated Regulation (EU) 2015/… supplementing Regulation (EU) No 952/2013]</w:t>
            </w:r>
          </w:p>
        </w:tc>
        <w:tc>
          <w:tcPr>
            <w:tcW w:w="271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Identity between declarant and consignee</w:t>
            </w:r>
          </w:p>
        </w:tc>
        <w:tc>
          <w:tcPr>
            <w:tcW w:w="218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‘Consignee’</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00500</w:t>
            </w:r>
          </w:p>
        </w:tc>
      </w:tr>
      <w:tr w:rsidR="00507DF9" w:rsidRPr="00507DF9" w:rsidTr="00157D27">
        <w:trPr>
          <w:cantSplit/>
        </w:trPr>
        <w:tc>
          <w:tcPr>
            <w:tcW w:w="1362"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Art. 177(1) of the Code</w:t>
            </w:r>
          </w:p>
        </w:tc>
        <w:tc>
          <w:tcPr>
            <w:tcW w:w="2715"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Simplification of the drawing-up of customs declarations for goods falling under different tariff subheadings</w:t>
            </w:r>
          </w:p>
        </w:tc>
        <w:tc>
          <w:tcPr>
            <w:tcW w:w="2187"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'The highest rate of import or export duty'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00600</w:t>
            </w:r>
          </w:p>
        </w:tc>
      </w:tr>
    </w:tbl>
    <w:p w:rsidR="00507DF9" w:rsidRPr="00507DF9" w:rsidRDefault="00507DF9" w:rsidP="00507DF9">
      <w:pPr>
        <w:spacing w:before="120" w:after="0" w:line="360" w:lineRule="auto"/>
        <w:jc w:val="both"/>
        <w:rPr>
          <w:rFonts w:ascii="Times New Roman" w:eastAsia="Times New Roman" w:hAnsi="Times New Roman" w:cs="Times New Roman"/>
          <w:i/>
          <w:iCs/>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Cs/>
          <w:i/>
          <w:sz w:val="24"/>
          <w:szCs w:val="24"/>
          <w:lang w:eastAsia="en-GB"/>
        </w:rPr>
      </w:pPr>
      <w:r w:rsidRPr="00507DF9">
        <w:rPr>
          <w:rFonts w:ascii="Times New Roman" w:eastAsia="Times New Roman" w:hAnsi="Times New Roman" w:cs="Times New Roman"/>
          <w:bCs/>
          <w:i/>
          <w:sz w:val="24"/>
          <w:szCs w:val="24"/>
          <w:lang w:eastAsia="en-GB"/>
        </w:rPr>
        <w:t>On import: Code 1xxxx</w:t>
      </w:r>
    </w:p>
    <w:tbl>
      <w:tblPr>
        <w:tblW w:w="0" w:type="auto"/>
        <w:tblInd w:w="-5" w:type="dxa"/>
        <w:tblLayout w:type="fixed"/>
        <w:tblLook w:val="0000" w:firstRow="0" w:lastRow="0" w:firstColumn="0" w:lastColumn="0" w:noHBand="0" w:noVBand="0"/>
      </w:tblPr>
      <w:tblGrid>
        <w:gridCol w:w="1362"/>
        <w:gridCol w:w="2736"/>
        <w:gridCol w:w="2166"/>
        <w:gridCol w:w="924"/>
      </w:tblGrid>
      <w:tr w:rsidR="00507DF9" w:rsidRPr="00507DF9" w:rsidTr="00157D27">
        <w:trPr>
          <w:cantSplit/>
          <w:tblHeader/>
        </w:trPr>
        <w:tc>
          <w:tcPr>
            <w:tcW w:w="1362"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Legal basis</w:t>
            </w:r>
          </w:p>
        </w:tc>
        <w:tc>
          <w:tcPr>
            <w:tcW w:w="273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Subject</w:t>
            </w:r>
          </w:p>
        </w:tc>
        <w:tc>
          <w:tcPr>
            <w:tcW w:w="216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Additional information</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Code</w:t>
            </w:r>
          </w:p>
        </w:tc>
      </w:tr>
      <w:tr w:rsidR="00507DF9" w:rsidRPr="00507DF9" w:rsidTr="00157D27">
        <w:trPr>
          <w:cantSplit/>
        </w:trPr>
        <w:tc>
          <w:tcPr>
            <w:tcW w:w="1362"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tc>
        <w:tc>
          <w:tcPr>
            <w:tcW w:w="273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tc>
        <w:tc>
          <w:tcPr>
            <w:tcW w:w="216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tc>
      </w:tr>
      <w:tr w:rsidR="00507DF9" w:rsidRPr="00507DF9" w:rsidTr="00157D27">
        <w:trPr>
          <w:cantSplit/>
        </w:trPr>
        <w:tc>
          <w:tcPr>
            <w:tcW w:w="1362" w:type="dxa"/>
            <w:tcBorders>
              <w:top w:val="single" w:sz="4" w:space="0" w:color="000000"/>
              <w:left w:val="single" w:sz="4" w:space="0" w:color="000000"/>
              <w:bottom w:val="single" w:sz="4" w:space="0" w:color="000000"/>
            </w:tcBorders>
            <w:shd w:val="clear" w:color="auto" w:fill="auto"/>
          </w:tcPr>
          <w:p w:rsidR="00507DF9" w:rsidRPr="00507DF9" w:rsidRDefault="00BC15EB" w:rsidP="00507DF9">
            <w:pPr>
              <w:spacing w:before="120" w:after="0" w:line="36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 xml:space="preserve">Article </w:t>
            </w:r>
            <w:r w:rsidR="00507DF9" w:rsidRPr="00507DF9">
              <w:rPr>
                <w:rFonts w:ascii="Times New Roman" w:eastAsia="Times New Roman" w:hAnsi="Times New Roman" w:cs="Times New Roman"/>
                <w:sz w:val="24"/>
                <w:szCs w:val="24"/>
                <w:lang w:eastAsia="en-GB"/>
              </w:rPr>
              <w:t xml:space="preserve">241(1) first sub-paragraph of </w:t>
            </w:r>
            <w:r w:rsidR="00507DF9" w:rsidRPr="00507DF9">
              <w:rPr>
                <w:rFonts w:ascii="Times New Roman" w:hAnsi="Times New Roman" w:cs="Times New Roman"/>
                <w:sz w:val="24"/>
                <w:lang w:eastAsia="en-GB"/>
              </w:rPr>
              <w:t xml:space="preserve">[Delegated Regulation (EU) 2015/… supplementing Regulation (EU) No 952/2013] </w:t>
            </w:r>
          </w:p>
        </w:tc>
        <w:tc>
          <w:tcPr>
            <w:tcW w:w="273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Discharge of inward processing</w:t>
            </w:r>
          </w:p>
        </w:tc>
        <w:tc>
          <w:tcPr>
            <w:tcW w:w="216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"IP" and the relevant "authorisation number or INF number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10200</w:t>
            </w:r>
          </w:p>
        </w:tc>
      </w:tr>
      <w:tr w:rsidR="00507DF9" w:rsidRPr="00507DF9" w:rsidTr="00157D27">
        <w:trPr>
          <w:cantSplit/>
        </w:trPr>
        <w:tc>
          <w:tcPr>
            <w:tcW w:w="1362" w:type="dxa"/>
            <w:tcBorders>
              <w:top w:val="single" w:sz="4" w:space="0" w:color="000000"/>
              <w:left w:val="single" w:sz="4" w:space="0" w:color="000000"/>
              <w:bottom w:val="single" w:sz="4" w:space="0" w:color="000000"/>
            </w:tcBorders>
            <w:shd w:val="clear" w:color="auto" w:fill="auto"/>
          </w:tcPr>
          <w:p w:rsidR="00507DF9" w:rsidRPr="00507DF9" w:rsidRDefault="00BC15EB" w:rsidP="00507DF9">
            <w:pPr>
              <w:spacing w:before="120" w:after="0" w:line="36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lastRenderedPageBreak/>
              <w:t xml:space="preserve">Article </w:t>
            </w:r>
            <w:r w:rsidR="00507DF9" w:rsidRPr="00507DF9">
              <w:rPr>
                <w:rFonts w:ascii="Times New Roman" w:eastAsia="Times New Roman" w:hAnsi="Times New Roman" w:cs="Times New Roman"/>
                <w:sz w:val="24"/>
                <w:szCs w:val="24"/>
                <w:lang w:eastAsia="en-GB"/>
              </w:rPr>
              <w:t>241(1) second sub-paragraph</w:t>
            </w:r>
            <w:r w:rsidR="00507DF9" w:rsidRPr="00507DF9">
              <w:rPr>
                <w:rFonts w:ascii="Times New Roman" w:eastAsia="Times New Roman" w:hAnsi="Times New Roman" w:cs="Times New Roman"/>
                <w:i/>
                <w:sz w:val="24"/>
                <w:szCs w:val="24"/>
                <w:lang w:eastAsia="en-GB"/>
              </w:rPr>
              <w:t xml:space="preserve"> </w:t>
            </w:r>
            <w:r w:rsidR="00507DF9" w:rsidRPr="00507DF9">
              <w:rPr>
                <w:rFonts w:ascii="Times New Roman" w:hAnsi="Times New Roman" w:cs="Times New Roman"/>
                <w:sz w:val="24"/>
                <w:lang w:eastAsia="en-GB"/>
              </w:rPr>
              <w:t>of [Delegated Regulation (EU) 2015/… supplementing Regulation (EU) No 952/2013]</w:t>
            </w:r>
            <w:r w:rsidR="00507DF9" w:rsidRPr="00507DF9">
              <w:rPr>
                <w:rFonts w:ascii="Times New Roman" w:eastAsia="Times New Roman" w:hAnsi="Times New Roman" w:cs="Times New Roman"/>
                <w:i/>
                <w:sz w:val="24"/>
                <w:szCs w:val="24"/>
                <w:lang w:eastAsia="en-GB"/>
              </w:rPr>
              <w:t xml:space="preserve"> </w:t>
            </w:r>
          </w:p>
        </w:tc>
        <w:tc>
          <w:tcPr>
            <w:tcW w:w="273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Discharge of inward processing (specific commercial policy measures)</w:t>
            </w:r>
          </w:p>
        </w:tc>
        <w:tc>
          <w:tcPr>
            <w:tcW w:w="216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IP CPM</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10300</w:t>
            </w:r>
          </w:p>
        </w:tc>
      </w:tr>
      <w:tr w:rsidR="00507DF9" w:rsidRPr="00507DF9" w:rsidTr="00157D27">
        <w:trPr>
          <w:cantSplit/>
        </w:trPr>
        <w:tc>
          <w:tcPr>
            <w:tcW w:w="1362"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 xml:space="preserve">Article 238 of </w:t>
            </w:r>
            <w:r w:rsidRPr="00507DF9">
              <w:rPr>
                <w:rFonts w:ascii="Times New Roman" w:hAnsi="Times New Roman" w:cs="Times New Roman"/>
                <w:sz w:val="24"/>
                <w:lang w:eastAsia="en-GB"/>
              </w:rPr>
              <w:t>[Delegated Regulation (EU) 2015/… supplementing Regulation (EU) No 952/2013]</w:t>
            </w:r>
            <w:r w:rsidRPr="00507DF9">
              <w:rPr>
                <w:rFonts w:ascii="Times New Roman" w:eastAsia="Times New Roman" w:hAnsi="Times New Roman" w:cs="Times New Roman"/>
                <w:sz w:val="24"/>
                <w:szCs w:val="24"/>
                <w:lang w:eastAsia="en-GB"/>
              </w:rPr>
              <w:t xml:space="preserve"> </w:t>
            </w:r>
          </w:p>
        </w:tc>
        <w:tc>
          <w:tcPr>
            <w:tcW w:w="273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Discharge of temporary admission</w:t>
            </w:r>
          </w:p>
        </w:tc>
        <w:tc>
          <w:tcPr>
            <w:tcW w:w="216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“TA” and the relevant “authorisation number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10500</w:t>
            </w:r>
          </w:p>
        </w:tc>
      </w:tr>
      <w:tr w:rsidR="00507DF9" w:rsidRPr="00507DF9" w:rsidTr="00157D27">
        <w:trPr>
          <w:cantSplit/>
        </w:trPr>
        <w:tc>
          <w:tcPr>
            <w:tcW w:w="1362"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Title II of Annex B of [Delegated Regulation (EU) 2015/… supplementing Regulation (EU) No 952/2013]</w:t>
            </w:r>
          </w:p>
        </w:tc>
        <w:tc>
          <w:tcPr>
            <w:tcW w:w="273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Situations where negotiable bills of lading that are "to order blank endorsed" are concerned, in the case of entry summary declarations, where the consignee details are unknown.</w:t>
            </w:r>
          </w:p>
        </w:tc>
        <w:tc>
          <w:tcPr>
            <w:tcW w:w="216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'Consignee unknown'</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10600</w:t>
            </w:r>
          </w:p>
        </w:tc>
      </w:tr>
      <w:tr w:rsidR="00507DF9" w:rsidRPr="00507DF9" w:rsidTr="00157D27">
        <w:trPr>
          <w:cantSplit/>
        </w:trPr>
        <w:tc>
          <w:tcPr>
            <w:tcW w:w="1362"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Article 86(2) of the Code</w:t>
            </w:r>
          </w:p>
        </w:tc>
        <w:tc>
          <w:tcPr>
            <w:tcW w:w="273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Request to use the original tariff classification of the goods in situations provided for in Article 86(2) of the Code</w:t>
            </w:r>
          </w:p>
        </w:tc>
        <w:tc>
          <w:tcPr>
            <w:tcW w:w="216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'Original tariff classification'</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10700</w:t>
            </w:r>
          </w:p>
        </w:tc>
      </w:tr>
      <w:tr w:rsidR="00507DF9" w:rsidRPr="00507DF9" w:rsidTr="00157D27">
        <w:trPr>
          <w:cantSplit/>
        </w:trPr>
        <w:tc>
          <w:tcPr>
            <w:tcW w:w="1362"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Article 86(3) of the Code</w:t>
            </w:r>
          </w:p>
        </w:tc>
        <w:tc>
          <w:tcPr>
            <w:tcW w:w="273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Determination of the amount of the import duty incurred for the processed products resulting from inward processing in accordance with Article 86(3) of the Code.</w:t>
            </w:r>
          </w:p>
        </w:tc>
        <w:tc>
          <w:tcPr>
            <w:tcW w:w="216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'Special rule for the calculation of import duty for processed products'</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10800</w:t>
            </w:r>
          </w:p>
        </w:tc>
      </w:tr>
    </w:tbl>
    <w:p w:rsidR="00507DF9" w:rsidRPr="00507DF9" w:rsidRDefault="00507DF9" w:rsidP="00507DF9">
      <w:pPr>
        <w:spacing w:before="240" w:after="0" w:line="360" w:lineRule="auto"/>
        <w:jc w:val="both"/>
        <w:rPr>
          <w:rFonts w:ascii="Times New Roman" w:eastAsia="Times New Roman" w:hAnsi="Times New Roman" w:cs="Times New Roman"/>
          <w:bCs/>
          <w:i/>
          <w:sz w:val="24"/>
          <w:szCs w:val="24"/>
          <w:lang w:eastAsia="en-GB"/>
        </w:rPr>
      </w:pPr>
      <w:r w:rsidRPr="00507DF9">
        <w:rPr>
          <w:rFonts w:ascii="Times New Roman" w:eastAsia="Times New Roman" w:hAnsi="Times New Roman" w:cs="Times New Roman"/>
          <w:bCs/>
          <w:i/>
          <w:sz w:val="24"/>
          <w:szCs w:val="24"/>
          <w:lang w:eastAsia="en-GB"/>
        </w:rPr>
        <w:t>On transit: Code 2xxxx</w:t>
      </w:r>
    </w:p>
    <w:tbl>
      <w:tblPr>
        <w:tblW w:w="0" w:type="auto"/>
        <w:tblInd w:w="-5" w:type="dxa"/>
        <w:tblLayout w:type="fixed"/>
        <w:tblLook w:val="0000" w:firstRow="0" w:lastRow="0" w:firstColumn="0" w:lastColumn="0" w:noHBand="0" w:noVBand="0"/>
      </w:tblPr>
      <w:tblGrid>
        <w:gridCol w:w="1362"/>
        <w:gridCol w:w="2736"/>
        <w:gridCol w:w="2166"/>
        <w:gridCol w:w="924"/>
      </w:tblGrid>
      <w:tr w:rsidR="00507DF9" w:rsidRPr="00507DF9" w:rsidTr="00157D27">
        <w:trPr>
          <w:cantSplit/>
          <w:tblHeader/>
        </w:trPr>
        <w:tc>
          <w:tcPr>
            <w:tcW w:w="1362"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Legal basis</w:t>
            </w:r>
          </w:p>
        </w:tc>
        <w:tc>
          <w:tcPr>
            <w:tcW w:w="273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Subject</w:t>
            </w:r>
          </w:p>
        </w:tc>
        <w:tc>
          <w:tcPr>
            <w:tcW w:w="216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Additional information</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Code</w:t>
            </w:r>
          </w:p>
        </w:tc>
      </w:tr>
      <w:tr w:rsidR="00507DF9" w:rsidRPr="00507DF9" w:rsidTr="00157D27">
        <w:trPr>
          <w:cantSplit/>
        </w:trPr>
        <w:tc>
          <w:tcPr>
            <w:tcW w:w="1362"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Article 18 of the "common transit procedure" </w:t>
            </w:r>
            <w:r w:rsidRPr="00507DF9">
              <w:rPr>
                <w:rFonts w:ascii="Times New Roman" w:eastAsia="Times New Roman" w:hAnsi="Times New Roman" w:cs="Times New Roman"/>
                <w:sz w:val="24"/>
                <w:szCs w:val="24"/>
                <w:vertAlign w:val="superscript"/>
                <w:lang w:eastAsia="en-GB"/>
              </w:rPr>
              <w:footnoteReference w:id="10"/>
            </w:r>
          </w:p>
        </w:tc>
        <w:tc>
          <w:tcPr>
            <w:tcW w:w="273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Export from one EFTA country subject to restriction or export from the Union subject to restriction.</w:t>
            </w:r>
          </w:p>
        </w:tc>
        <w:tc>
          <w:tcPr>
            <w:tcW w:w="216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20100</w:t>
            </w:r>
          </w:p>
        </w:tc>
      </w:tr>
      <w:tr w:rsidR="00507DF9" w:rsidRPr="00507DF9" w:rsidTr="00157D27">
        <w:trPr>
          <w:cantSplit/>
        </w:trPr>
        <w:tc>
          <w:tcPr>
            <w:tcW w:w="1362"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Article 18 of the "common transit procedure" </w:t>
            </w:r>
          </w:p>
        </w:tc>
        <w:tc>
          <w:tcPr>
            <w:tcW w:w="273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Export from one EFTA country subject to duties or export from the Union subject to duties.</w:t>
            </w:r>
          </w:p>
        </w:tc>
        <w:tc>
          <w:tcPr>
            <w:tcW w:w="216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20200</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tc>
      </w:tr>
      <w:tr w:rsidR="00507DF9" w:rsidRPr="00507DF9" w:rsidTr="00157D27">
        <w:trPr>
          <w:cantSplit/>
        </w:trPr>
        <w:tc>
          <w:tcPr>
            <w:tcW w:w="1362"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Article 18 of the "common transit procedure"</w:t>
            </w:r>
          </w:p>
        </w:tc>
        <w:tc>
          <w:tcPr>
            <w:tcW w:w="273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Export</w:t>
            </w:r>
          </w:p>
        </w:tc>
        <w:tc>
          <w:tcPr>
            <w:tcW w:w="216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'Export'</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20300</w:t>
            </w:r>
          </w:p>
        </w:tc>
      </w:tr>
    </w:tbl>
    <w:p w:rsidR="00507DF9" w:rsidRPr="00507DF9" w:rsidRDefault="00507DF9" w:rsidP="00507DF9">
      <w:pPr>
        <w:spacing w:before="120" w:after="0" w:line="360" w:lineRule="auto"/>
        <w:jc w:val="both"/>
        <w:rPr>
          <w:rFonts w:ascii="Times New Roman" w:eastAsia="Times New Roman" w:hAnsi="Times New Roman" w:cs="Times New Roman"/>
          <w:i/>
          <w:iCs/>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Cs/>
          <w:i/>
          <w:sz w:val="24"/>
          <w:szCs w:val="24"/>
          <w:lang w:eastAsia="en-GB"/>
        </w:rPr>
      </w:pPr>
      <w:r w:rsidRPr="00507DF9">
        <w:rPr>
          <w:rFonts w:ascii="Times New Roman" w:eastAsia="Times New Roman" w:hAnsi="Times New Roman" w:cs="Times New Roman"/>
          <w:bCs/>
          <w:i/>
          <w:sz w:val="24"/>
          <w:szCs w:val="24"/>
          <w:lang w:eastAsia="en-GB"/>
        </w:rPr>
        <w:t>On export: Code 3xxxx</w:t>
      </w:r>
    </w:p>
    <w:tbl>
      <w:tblPr>
        <w:tblW w:w="7188" w:type="dxa"/>
        <w:tblInd w:w="-5" w:type="dxa"/>
        <w:tblLayout w:type="fixed"/>
        <w:tblLook w:val="0000" w:firstRow="0" w:lastRow="0" w:firstColumn="0" w:lastColumn="0" w:noHBand="0" w:noVBand="0"/>
      </w:tblPr>
      <w:tblGrid>
        <w:gridCol w:w="1362"/>
        <w:gridCol w:w="2736"/>
        <w:gridCol w:w="2166"/>
        <w:gridCol w:w="924"/>
      </w:tblGrid>
      <w:tr w:rsidR="00507DF9" w:rsidRPr="00507DF9" w:rsidTr="00157D27">
        <w:trPr>
          <w:cantSplit/>
          <w:tblHeader/>
        </w:trPr>
        <w:tc>
          <w:tcPr>
            <w:tcW w:w="1362"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Legal basis</w:t>
            </w:r>
          </w:p>
        </w:tc>
        <w:tc>
          <w:tcPr>
            <w:tcW w:w="273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Subject</w:t>
            </w:r>
          </w:p>
        </w:tc>
        <w:tc>
          <w:tcPr>
            <w:tcW w:w="216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Additional information</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Code</w:t>
            </w:r>
          </w:p>
        </w:tc>
      </w:tr>
      <w:tr w:rsidR="00507DF9" w:rsidRPr="00507DF9" w:rsidTr="00157D27">
        <w:trPr>
          <w:cantSplit/>
        </w:trPr>
        <w:tc>
          <w:tcPr>
            <w:tcW w:w="1362"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 xml:space="preserve">Article  254(4)(b) of the Code </w:t>
            </w:r>
          </w:p>
        </w:tc>
        <w:tc>
          <w:tcPr>
            <w:tcW w:w="273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Export of goods subject to end-use</w:t>
            </w:r>
          </w:p>
        </w:tc>
        <w:tc>
          <w:tcPr>
            <w:tcW w:w="216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 “E-U”</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30300</w:t>
            </w:r>
          </w:p>
        </w:tc>
      </w:tr>
      <w:tr w:rsidR="00507DF9" w:rsidRPr="00507DF9" w:rsidTr="00157D27">
        <w:trPr>
          <w:cantSplit/>
        </w:trPr>
        <w:tc>
          <w:tcPr>
            <w:tcW w:w="1362"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i/>
                <w:sz w:val="24"/>
                <w:szCs w:val="24"/>
                <w:lang w:eastAsia="en-GB"/>
              </w:rPr>
            </w:pPr>
            <w:r w:rsidRPr="00507DF9">
              <w:rPr>
                <w:rFonts w:ascii="Times New Roman" w:eastAsia="Times New Roman" w:hAnsi="Times New Roman" w:cs="Times New Roman"/>
                <w:sz w:val="24"/>
                <w:szCs w:val="24"/>
                <w:lang w:eastAsia="en-GB"/>
              </w:rPr>
              <w:lastRenderedPageBreak/>
              <w:t xml:space="preserve">Article 160 </w:t>
            </w:r>
            <w:r w:rsidRPr="00507DF9">
              <w:rPr>
                <w:rFonts w:ascii="Times New Roman" w:hAnsi="Times New Roman" w:cs="Times New Roman"/>
                <w:sz w:val="24"/>
                <w:lang w:eastAsia="en-GB"/>
              </w:rPr>
              <w:t>[Delegated Regulation (EU) 2015/… supplementing Regulation (EU) No 952/2013]</w:t>
            </w:r>
            <w:r w:rsidRPr="00507DF9">
              <w:rPr>
                <w:rFonts w:ascii="Times New Roman" w:eastAsia="Times New Roman" w:hAnsi="Times New Roman" w:cs="Times New Roman"/>
                <w:i/>
                <w:sz w:val="24"/>
                <w:szCs w:val="24"/>
                <w:lang w:eastAsia="en-GB"/>
              </w:rPr>
              <w:t xml:space="preserve"> </w:t>
            </w:r>
          </w:p>
        </w:tc>
        <w:tc>
          <w:tcPr>
            <w:tcW w:w="273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The request to have an information sheet INF3 </w:t>
            </w:r>
          </w:p>
        </w:tc>
        <w:tc>
          <w:tcPr>
            <w:tcW w:w="216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'INF3'</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30400</w:t>
            </w:r>
          </w:p>
        </w:tc>
      </w:tr>
      <w:tr w:rsidR="00507DF9" w:rsidRPr="00507DF9" w:rsidTr="00157D27">
        <w:trPr>
          <w:cantSplit/>
        </w:trPr>
        <w:tc>
          <w:tcPr>
            <w:tcW w:w="1362"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Article 323(6)</w:t>
            </w:r>
          </w:p>
        </w:tc>
        <w:tc>
          <w:tcPr>
            <w:tcW w:w="273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Request for the customs office competent for the place where the goods are taken over under a single transport contract for transport of the goods out of the customs territory of the Union to be the customs office of exit.</w:t>
            </w:r>
          </w:p>
        </w:tc>
        <w:tc>
          <w:tcPr>
            <w:tcW w:w="216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Customs office of exit</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30500</w:t>
            </w:r>
          </w:p>
        </w:tc>
      </w:tr>
      <w:tr w:rsidR="00507DF9" w:rsidRPr="00507DF9" w:rsidTr="00157D27">
        <w:trPr>
          <w:cantSplit/>
        </w:trPr>
        <w:tc>
          <w:tcPr>
            <w:tcW w:w="1362"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Title II of Annex B of [Delegated Regulation (EU) 2015/… supplementing Regulation (EU) No 952/2013]</w:t>
            </w:r>
          </w:p>
        </w:tc>
        <w:tc>
          <w:tcPr>
            <w:tcW w:w="273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Situations where negotiable bills of lading that are "to order blank endorsed" are concerned, in the case of exit summary declarations, where the consignee details are unknown.</w:t>
            </w:r>
          </w:p>
        </w:tc>
        <w:tc>
          <w:tcPr>
            <w:tcW w:w="216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i/>
                <w:sz w:val="24"/>
                <w:szCs w:val="24"/>
                <w:lang w:eastAsia="en-GB"/>
              </w:rPr>
            </w:pPr>
            <w:r w:rsidRPr="00507DF9">
              <w:rPr>
                <w:rFonts w:ascii="Times New Roman" w:eastAsia="Times New Roman" w:hAnsi="Times New Roman" w:cs="Times New Roman"/>
                <w:sz w:val="24"/>
                <w:szCs w:val="24"/>
                <w:lang w:eastAsia="en-GB"/>
              </w:rPr>
              <w:t>'Consignee unknown'</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30600</w:t>
            </w:r>
          </w:p>
        </w:tc>
      </w:tr>
    </w:tbl>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Cs/>
          <w:i/>
          <w:sz w:val="24"/>
          <w:szCs w:val="24"/>
          <w:lang w:eastAsia="en-GB"/>
        </w:rPr>
      </w:pPr>
      <w:r w:rsidRPr="00507DF9">
        <w:rPr>
          <w:rFonts w:ascii="Times New Roman" w:eastAsia="Times New Roman" w:hAnsi="Times New Roman" w:cs="Times New Roman"/>
          <w:bCs/>
          <w:i/>
          <w:sz w:val="24"/>
          <w:szCs w:val="24"/>
          <w:lang w:eastAsia="en-GB"/>
        </w:rPr>
        <w:t>Other: Code 4xxxx</w:t>
      </w:r>
    </w:p>
    <w:tbl>
      <w:tblPr>
        <w:tblW w:w="0" w:type="auto"/>
        <w:tblInd w:w="-5" w:type="dxa"/>
        <w:tblLayout w:type="fixed"/>
        <w:tblLook w:val="0000" w:firstRow="0" w:lastRow="0" w:firstColumn="0" w:lastColumn="0" w:noHBand="0" w:noVBand="0"/>
      </w:tblPr>
      <w:tblGrid>
        <w:gridCol w:w="1362"/>
        <w:gridCol w:w="2736"/>
        <w:gridCol w:w="2166"/>
        <w:gridCol w:w="924"/>
      </w:tblGrid>
      <w:tr w:rsidR="00507DF9" w:rsidRPr="00507DF9" w:rsidTr="00157D27">
        <w:trPr>
          <w:cantSplit/>
          <w:tblHeader/>
        </w:trPr>
        <w:tc>
          <w:tcPr>
            <w:tcW w:w="1362"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Legal basis</w:t>
            </w:r>
          </w:p>
        </w:tc>
        <w:tc>
          <w:tcPr>
            <w:tcW w:w="273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Subject</w:t>
            </w:r>
          </w:p>
        </w:tc>
        <w:tc>
          <w:tcPr>
            <w:tcW w:w="216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Additional information</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Code</w:t>
            </w:r>
          </w:p>
        </w:tc>
      </w:tr>
      <w:tr w:rsidR="00507DF9" w:rsidRPr="00507DF9" w:rsidTr="00157D27">
        <w:trPr>
          <w:cantSplit/>
        </w:trPr>
        <w:tc>
          <w:tcPr>
            <w:tcW w:w="1362"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 xml:space="preserve">Article 123 of </w:t>
            </w:r>
            <w:r w:rsidRPr="00507DF9">
              <w:rPr>
                <w:rFonts w:ascii="Times New Roman" w:hAnsi="Times New Roman" w:cs="Times New Roman"/>
                <w:sz w:val="24"/>
                <w:lang w:eastAsia="en-GB"/>
              </w:rPr>
              <w:t>[Delegated Regulation (EU) 2015/… supplementing Regulation (EU) No 952/2013]</w:t>
            </w:r>
          </w:p>
        </w:tc>
        <w:tc>
          <w:tcPr>
            <w:tcW w:w="273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Request for a longer period of validity of the proof of the customs status of Union goods</w:t>
            </w:r>
          </w:p>
        </w:tc>
        <w:tc>
          <w:tcPr>
            <w:tcW w:w="216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'Longer period of validity of the proof of the customs status of Union goods'</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40100</w:t>
            </w:r>
          </w:p>
        </w:tc>
      </w:tr>
    </w:tbl>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i/>
          <w:sz w:val="24"/>
          <w:szCs w:val="24"/>
          <w:lang w:eastAsia="en-GB"/>
        </w:rPr>
      </w:pPr>
      <w:r w:rsidRPr="00507DF9">
        <w:rPr>
          <w:rFonts w:ascii="Times New Roman" w:eastAsia="Times New Roman" w:hAnsi="Times New Roman" w:cs="Times New Roman"/>
          <w:b/>
          <w:bCs/>
          <w:i/>
          <w:sz w:val="24"/>
          <w:szCs w:val="24"/>
          <w:lang w:eastAsia="en-GB"/>
        </w:rPr>
        <w:t xml:space="preserve">2/3. Documents produced, certificates and authorisations, additional references </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w:t>
      </w:r>
      <w:r w:rsidRPr="00507DF9">
        <w:rPr>
          <w:rFonts w:ascii="Times New Roman" w:eastAsia="Times New Roman" w:hAnsi="Times New Roman" w:cs="Times New Roman"/>
          <w:sz w:val="24"/>
          <w:szCs w:val="24"/>
          <w:lang w:eastAsia="en-GB"/>
        </w:rPr>
        <w:tab/>
        <w:t>Union or international documents, certificates and authorisations produced in support of the declaration, and additional references must be entered in the form of a code defined in Title I, followed either by an identification number or another recognisable reference. The list of documents, certificates and authorisations, and of additional references and their respective codes can be found in the TARIC database.</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(b)</w:t>
      </w:r>
      <w:r w:rsidRPr="00507DF9">
        <w:rPr>
          <w:rFonts w:ascii="Times New Roman" w:eastAsia="Times New Roman" w:hAnsi="Times New Roman" w:cs="Times New Roman"/>
          <w:sz w:val="24"/>
          <w:szCs w:val="24"/>
          <w:lang w:eastAsia="en-GB"/>
        </w:rPr>
        <w:tab/>
        <w:t>National documents, certificates and authorisations produced in support of the declaration, and additional references must be entered in the form of a code as defined in Title I (Ex: 2123, 34d5), possibly followed either by an identification number or another recognisable reference. The four characters represent codes based on that Member State's own nomenclature.</w:t>
      </w: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r w:rsidRPr="00507DF9">
        <w:rPr>
          <w:rFonts w:ascii="Times New Roman" w:eastAsia="Times New Roman" w:hAnsi="Times New Roman" w:cs="Times New Roman"/>
          <w:b/>
          <w:bCs/>
          <w:i/>
          <w:sz w:val="24"/>
          <w:szCs w:val="24"/>
          <w:lang w:eastAsia="en-GB"/>
        </w:rPr>
        <w:lastRenderedPageBreak/>
        <w:t xml:space="preserve">2/7. Identification of warehouse </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The code to be entered has the following two-part structure:</w:t>
      </w:r>
    </w:p>
    <w:p w:rsidR="00507DF9" w:rsidRPr="00507DF9" w:rsidRDefault="00507DF9" w:rsidP="00507DF9">
      <w:pPr>
        <w:numPr>
          <w:ilvl w:val="0"/>
          <w:numId w:val="33"/>
        </w:num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The character identifying the type of warehouse:</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R</w:t>
      </w:r>
      <w:r w:rsidRPr="00507DF9">
        <w:rPr>
          <w:rFonts w:ascii="Times New Roman" w:eastAsia="Times New Roman" w:hAnsi="Times New Roman" w:cs="Times New Roman"/>
          <w:sz w:val="24"/>
          <w:szCs w:val="24"/>
          <w:lang w:eastAsia="en-GB"/>
        </w:rPr>
        <w:tab/>
        <w:t>Public customs warehouse type I</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S</w:t>
      </w:r>
      <w:r w:rsidRPr="00507DF9">
        <w:rPr>
          <w:rFonts w:ascii="Times New Roman" w:eastAsia="Times New Roman" w:hAnsi="Times New Roman" w:cs="Times New Roman"/>
          <w:sz w:val="24"/>
          <w:szCs w:val="24"/>
          <w:lang w:eastAsia="en-GB"/>
        </w:rPr>
        <w:tab/>
        <w:t>Public customs warehouse type II</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w:t>
      </w:r>
      <w:r w:rsidRPr="00507DF9">
        <w:rPr>
          <w:rFonts w:ascii="Times New Roman" w:eastAsia="Times New Roman" w:hAnsi="Times New Roman" w:cs="Times New Roman"/>
          <w:sz w:val="24"/>
          <w:szCs w:val="24"/>
          <w:lang w:eastAsia="en-GB"/>
        </w:rPr>
        <w:tab/>
        <w:t>Public customs warehouse type III</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U</w:t>
      </w:r>
      <w:r w:rsidRPr="00507DF9">
        <w:rPr>
          <w:rFonts w:ascii="Times New Roman" w:eastAsia="Times New Roman" w:hAnsi="Times New Roman" w:cs="Times New Roman"/>
          <w:sz w:val="24"/>
          <w:szCs w:val="24"/>
          <w:lang w:eastAsia="en-GB"/>
        </w:rPr>
        <w:tab/>
        <w:t>Private customs warehouse</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V</w:t>
      </w:r>
      <w:r w:rsidRPr="00507DF9">
        <w:rPr>
          <w:rFonts w:ascii="Times New Roman" w:eastAsia="Times New Roman" w:hAnsi="Times New Roman" w:cs="Times New Roman"/>
          <w:sz w:val="24"/>
          <w:szCs w:val="24"/>
          <w:lang w:eastAsia="en-GB"/>
        </w:rPr>
        <w:tab/>
        <w:t>Storage facilities for the temporary storage of goods</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Y</w:t>
      </w:r>
      <w:r w:rsidRPr="00507DF9">
        <w:rPr>
          <w:rFonts w:ascii="Times New Roman" w:eastAsia="Times New Roman" w:hAnsi="Times New Roman" w:cs="Times New Roman"/>
          <w:sz w:val="24"/>
          <w:szCs w:val="24"/>
          <w:lang w:eastAsia="en-GB"/>
        </w:rPr>
        <w:tab/>
        <w:t>Non-customs warehouse</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Z</w:t>
      </w:r>
      <w:r w:rsidRPr="00507DF9">
        <w:rPr>
          <w:rFonts w:ascii="Times New Roman" w:eastAsia="Times New Roman" w:hAnsi="Times New Roman" w:cs="Times New Roman"/>
          <w:sz w:val="24"/>
          <w:szCs w:val="24"/>
          <w:lang w:eastAsia="en-GB"/>
        </w:rPr>
        <w:tab/>
        <w:t>Free zone</w:t>
      </w:r>
    </w:p>
    <w:p w:rsidR="00507DF9" w:rsidRPr="00507DF9" w:rsidRDefault="00507DF9" w:rsidP="00507DF9">
      <w:pPr>
        <w:numPr>
          <w:ilvl w:val="0"/>
          <w:numId w:val="35"/>
        </w:num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The identification number allocated by the Member State when issuing the authorisation  in cases where such an authorisation is issued  </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r w:rsidRPr="00507DF9">
        <w:rPr>
          <w:rFonts w:ascii="Times New Roman" w:eastAsia="Times New Roman" w:hAnsi="Times New Roman" w:cs="Times New Roman"/>
          <w:b/>
          <w:bCs/>
          <w:i/>
          <w:sz w:val="24"/>
          <w:szCs w:val="24"/>
          <w:lang w:eastAsia="en-GB"/>
        </w:rPr>
        <w:t xml:space="preserve">3/1. Exporter </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In the case of groupage consignments, where paper-based customs declarations are used, and the Member States provide for the use of coded information, code  00200 as defined in D.E. 2/2 Additional information shall be applicable.</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r w:rsidRPr="00507DF9">
        <w:rPr>
          <w:rFonts w:ascii="Times New Roman" w:eastAsia="Times New Roman" w:hAnsi="Times New Roman" w:cs="Times New Roman"/>
          <w:b/>
          <w:bCs/>
          <w:i/>
          <w:sz w:val="24"/>
          <w:szCs w:val="24"/>
          <w:lang w:eastAsia="en-GB"/>
        </w:rPr>
        <w:t xml:space="preserve">3/2. Exporter identification n° </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The EORI number is structured as follows: </w:t>
      </w:r>
    </w:p>
    <w:tbl>
      <w:tblPr>
        <w:tblW w:w="0" w:type="auto"/>
        <w:tblLayout w:type="fixed"/>
        <w:tblLook w:val="0000" w:firstRow="0" w:lastRow="0" w:firstColumn="0" w:lastColumn="0" w:noHBand="0" w:noVBand="0"/>
      </w:tblPr>
      <w:tblGrid>
        <w:gridCol w:w="1718"/>
        <w:gridCol w:w="4060"/>
        <w:gridCol w:w="1418"/>
      </w:tblGrid>
      <w:tr w:rsidR="00507DF9" w:rsidRPr="00507DF9" w:rsidTr="00157D27">
        <w:tc>
          <w:tcPr>
            <w:tcW w:w="1718" w:type="dxa"/>
            <w:tcBorders>
              <w:top w:val="single" w:sz="4" w:space="0" w:color="000000"/>
              <w:left w:val="single" w:sz="4" w:space="0" w:color="auto"/>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Field</w:t>
            </w:r>
          </w:p>
        </w:tc>
        <w:tc>
          <w:tcPr>
            <w:tcW w:w="406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Content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Format</w:t>
            </w:r>
          </w:p>
        </w:tc>
      </w:tr>
      <w:tr w:rsidR="00507DF9" w:rsidRPr="00507DF9" w:rsidTr="00157D27">
        <w:tc>
          <w:tcPr>
            <w:tcW w:w="1718" w:type="dxa"/>
            <w:tcBorders>
              <w:top w:val="single" w:sz="4" w:space="0" w:color="000000"/>
              <w:left w:val="single" w:sz="4" w:space="0" w:color="auto"/>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1</w:t>
            </w:r>
          </w:p>
        </w:tc>
        <w:tc>
          <w:tcPr>
            <w:tcW w:w="406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Identifier of the Member State (country code) </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a2</w:t>
            </w:r>
          </w:p>
        </w:tc>
      </w:tr>
      <w:tr w:rsidR="00507DF9" w:rsidRPr="00507DF9" w:rsidTr="00157D27">
        <w:tc>
          <w:tcPr>
            <w:tcW w:w="1718" w:type="dxa"/>
            <w:tcBorders>
              <w:top w:val="single" w:sz="4" w:space="0" w:color="000000"/>
              <w:left w:val="single" w:sz="4" w:space="0" w:color="auto"/>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2</w:t>
            </w:r>
          </w:p>
        </w:tc>
        <w:tc>
          <w:tcPr>
            <w:tcW w:w="406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Unique identifier in a Member State</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an..15</w:t>
            </w:r>
          </w:p>
        </w:tc>
      </w:tr>
    </w:tbl>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Country code: The country code as defined in Title I regarding the country code of D.E. 3/1 Exporter shall be used.</w:t>
      </w:r>
    </w:p>
    <w:p w:rsidR="00507DF9" w:rsidRPr="00507DF9" w:rsidRDefault="00507DF9" w:rsidP="00507DF9">
      <w:pPr>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The structure of a third country unique identification number which has been made available to the Union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993"/>
      </w:tblGrid>
      <w:tr w:rsidR="00507DF9" w:rsidRPr="00507DF9" w:rsidTr="00157D27">
        <w:tc>
          <w:tcPr>
            <w:tcW w:w="817" w:type="dxa"/>
            <w:shd w:val="clear" w:color="auto" w:fill="auto"/>
          </w:tcPr>
          <w:p w:rsidR="00507DF9" w:rsidRPr="00507DF9" w:rsidRDefault="00507DF9" w:rsidP="00507DF9">
            <w:pPr>
              <w:keepNext/>
              <w:keepLines/>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Field</w:t>
            </w:r>
          </w:p>
        </w:tc>
        <w:tc>
          <w:tcPr>
            <w:tcW w:w="4961" w:type="dxa"/>
            <w:shd w:val="clear" w:color="auto" w:fill="auto"/>
          </w:tcPr>
          <w:p w:rsidR="00507DF9" w:rsidRPr="00507DF9" w:rsidRDefault="00507DF9" w:rsidP="00507DF9">
            <w:pPr>
              <w:keepNext/>
              <w:keepLines/>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Content</w:t>
            </w:r>
          </w:p>
        </w:tc>
        <w:tc>
          <w:tcPr>
            <w:tcW w:w="993" w:type="dxa"/>
            <w:shd w:val="clear" w:color="auto" w:fill="auto"/>
          </w:tcPr>
          <w:p w:rsidR="00507DF9" w:rsidRPr="00507DF9" w:rsidRDefault="00507DF9" w:rsidP="00507DF9">
            <w:pPr>
              <w:keepNext/>
              <w:keepLines/>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Format</w:t>
            </w:r>
          </w:p>
        </w:tc>
      </w:tr>
      <w:tr w:rsidR="00507DF9" w:rsidRPr="00507DF9" w:rsidTr="00157D27">
        <w:tc>
          <w:tcPr>
            <w:tcW w:w="817" w:type="dxa"/>
            <w:shd w:val="clear" w:color="auto" w:fill="auto"/>
          </w:tcPr>
          <w:p w:rsidR="00507DF9" w:rsidRPr="00507DF9" w:rsidRDefault="00507DF9" w:rsidP="00507DF9">
            <w:pPr>
              <w:keepNext/>
              <w:keepLines/>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1</w:t>
            </w:r>
          </w:p>
        </w:tc>
        <w:tc>
          <w:tcPr>
            <w:tcW w:w="4961" w:type="dxa"/>
            <w:shd w:val="clear" w:color="auto" w:fill="auto"/>
          </w:tcPr>
          <w:p w:rsidR="00507DF9" w:rsidRPr="00507DF9" w:rsidRDefault="00507DF9" w:rsidP="00507DF9">
            <w:pPr>
              <w:keepNext/>
              <w:keepLines/>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Country code</w:t>
            </w:r>
          </w:p>
        </w:tc>
        <w:tc>
          <w:tcPr>
            <w:tcW w:w="993" w:type="dxa"/>
            <w:shd w:val="clear" w:color="auto" w:fill="auto"/>
          </w:tcPr>
          <w:p w:rsidR="00507DF9" w:rsidRPr="00507DF9" w:rsidRDefault="00507DF9" w:rsidP="00507DF9">
            <w:pPr>
              <w:keepNext/>
              <w:keepLines/>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a2</w:t>
            </w:r>
          </w:p>
        </w:tc>
      </w:tr>
      <w:tr w:rsidR="00507DF9" w:rsidRPr="00507DF9" w:rsidTr="00157D27">
        <w:tc>
          <w:tcPr>
            <w:tcW w:w="817" w:type="dxa"/>
            <w:shd w:val="clear" w:color="auto" w:fill="auto"/>
          </w:tcPr>
          <w:p w:rsidR="00507DF9" w:rsidRPr="00507DF9" w:rsidRDefault="00507DF9" w:rsidP="00507DF9">
            <w:pPr>
              <w:keepNext/>
              <w:keepLines/>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2</w:t>
            </w:r>
          </w:p>
        </w:tc>
        <w:tc>
          <w:tcPr>
            <w:tcW w:w="4961" w:type="dxa"/>
            <w:shd w:val="clear" w:color="auto" w:fill="auto"/>
          </w:tcPr>
          <w:p w:rsidR="00507DF9" w:rsidRPr="00507DF9" w:rsidRDefault="00507DF9" w:rsidP="00507DF9">
            <w:pPr>
              <w:keepNext/>
              <w:keepLines/>
              <w:spacing w:before="120" w:after="0" w:line="360" w:lineRule="auto"/>
              <w:jc w:val="both"/>
              <w:rPr>
                <w:rFonts w:ascii="Times New Roman" w:eastAsia="Times New Roman" w:hAnsi="Times New Roman" w:cs="Times New Roman"/>
                <w:bCs/>
                <w:sz w:val="24"/>
                <w:szCs w:val="24"/>
                <w:lang w:val="en-US" w:eastAsia="en-GB"/>
              </w:rPr>
            </w:pPr>
            <w:r w:rsidRPr="00507DF9">
              <w:rPr>
                <w:rFonts w:ascii="Times New Roman" w:eastAsia="Times New Roman" w:hAnsi="Times New Roman" w:cs="Times New Roman"/>
                <w:bCs/>
                <w:sz w:val="24"/>
                <w:szCs w:val="24"/>
                <w:lang w:val="en-US" w:eastAsia="en-GB"/>
              </w:rPr>
              <w:t>Unique identification number in a third country</w:t>
            </w:r>
          </w:p>
        </w:tc>
        <w:tc>
          <w:tcPr>
            <w:tcW w:w="993" w:type="dxa"/>
            <w:shd w:val="clear" w:color="auto" w:fill="auto"/>
          </w:tcPr>
          <w:p w:rsidR="00507DF9" w:rsidRPr="00507DF9" w:rsidRDefault="00507DF9" w:rsidP="00507DF9">
            <w:pPr>
              <w:keepNext/>
              <w:keepLines/>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an..15</w:t>
            </w:r>
          </w:p>
        </w:tc>
      </w:tr>
    </w:tbl>
    <w:p w:rsidR="00507DF9" w:rsidRPr="00507DF9" w:rsidRDefault="00507DF9" w:rsidP="00507DF9">
      <w:pPr>
        <w:spacing w:before="120" w:after="0" w:line="360" w:lineRule="auto"/>
        <w:jc w:val="both"/>
        <w:rPr>
          <w:rFonts w:ascii="Times New Roman" w:eastAsia="Times New Roman" w:hAnsi="Times New Roman" w:cs="Times New Roman"/>
          <w:bCs/>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Country code: The country code as defined in Title I regarding the country code of D.E. 3/1 Exporter shall be used.</w:t>
      </w:r>
    </w:p>
    <w:p w:rsidR="00507DF9" w:rsidRPr="00507DF9" w:rsidRDefault="00507DF9" w:rsidP="00507DF9">
      <w:pPr>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 xml:space="preserve"> </w:t>
      </w:r>
    </w:p>
    <w:p w:rsidR="00507DF9" w:rsidRPr="00507DF9" w:rsidRDefault="00507DF9" w:rsidP="00507DF9">
      <w:pPr>
        <w:spacing w:before="120" w:after="0" w:line="360" w:lineRule="auto"/>
        <w:jc w:val="both"/>
        <w:rPr>
          <w:rFonts w:ascii="Times New Roman" w:eastAsia="Times New Roman" w:hAnsi="Times New Roman" w:cs="Times New Roman"/>
          <w:bCs/>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r w:rsidRPr="00507DF9">
        <w:rPr>
          <w:rFonts w:ascii="Times New Roman" w:eastAsia="Times New Roman" w:hAnsi="Times New Roman" w:cs="Times New Roman"/>
          <w:b/>
          <w:bCs/>
          <w:i/>
          <w:sz w:val="24"/>
          <w:szCs w:val="24"/>
          <w:lang w:eastAsia="en-GB"/>
        </w:rPr>
        <w:t>3/9.Consignee</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In the case of groupage consignments, where paper-based customs declarations are used, and the Member States provide for the use of coded information, code  00200 as defined in D.E. 2/2 Additional information shall be applicable.</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r w:rsidRPr="00507DF9">
        <w:rPr>
          <w:rFonts w:ascii="Times New Roman" w:eastAsia="Times New Roman" w:hAnsi="Times New Roman" w:cs="Times New Roman"/>
          <w:b/>
          <w:bCs/>
          <w:i/>
          <w:sz w:val="24"/>
          <w:szCs w:val="24"/>
          <w:lang w:eastAsia="en-GB"/>
        </w:rPr>
        <w:t>3/21. Representative status code</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Insert one of the following codes (n1) before the full name and address to designate the status of the representative:</w:t>
      </w:r>
    </w:p>
    <w:p w:rsidR="00507DF9" w:rsidRPr="00507DF9" w:rsidRDefault="00507DF9" w:rsidP="00507DF9">
      <w:pPr>
        <w:spacing w:before="120" w:after="0" w:line="360" w:lineRule="auto"/>
        <w:ind w:left="720" w:hanging="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2</w:t>
      </w:r>
      <w:r w:rsidRPr="00507DF9">
        <w:rPr>
          <w:rFonts w:ascii="Times New Roman" w:eastAsia="Times New Roman" w:hAnsi="Times New Roman" w:cs="Times New Roman"/>
          <w:sz w:val="24"/>
          <w:szCs w:val="24"/>
          <w:lang w:eastAsia="en-GB"/>
        </w:rPr>
        <w:tab/>
        <w:t>Representative (direct representation within the meaning of Article 18(1) of the Code)</w:t>
      </w:r>
    </w:p>
    <w:p w:rsidR="00507DF9" w:rsidRPr="00507DF9" w:rsidRDefault="00507DF9" w:rsidP="00507DF9">
      <w:pPr>
        <w:spacing w:before="120" w:after="0" w:line="360" w:lineRule="auto"/>
        <w:ind w:left="720" w:hanging="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3</w:t>
      </w:r>
      <w:r w:rsidRPr="00507DF9">
        <w:rPr>
          <w:rFonts w:ascii="Times New Roman" w:eastAsia="Times New Roman" w:hAnsi="Times New Roman" w:cs="Times New Roman"/>
          <w:sz w:val="24"/>
          <w:szCs w:val="24"/>
          <w:lang w:eastAsia="en-GB"/>
        </w:rPr>
        <w:tab/>
        <w:t>Representative (indirect representation within the meaning of Article 18(1) of the Code).</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Where this data element is printed on a paper document, it will be in square brackets (Ex: [2] or [3])</w:t>
      </w:r>
    </w:p>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p w:rsidR="00507DF9" w:rsidRPr="00507DF9" w:rsidRDefault="00507DF9" w:rsidP="00507DF9">
      <w:pPr>
        <w:keepNext/>
        <w:spacing w:before="120" w:after="0" w:line="360" w:lineRule="auto"/>
        <w:jc w:val="both"/>
        <w:rPr>
          <w:rFonts w:ascii="Times New Roman" w:eastAsia="Times New Roman" w:hAnsi="Times New Roman" w:cs="Times New Roman"/>
          <w:b/>
          <w:bCs/>
          <w:i/>
          <w:sz w:val="24"/>
          <w:szCs w:val="24"/>
          <w:lang w:eastAsia="en-GB"/>
        </w:rPr>
      </w:pPr>
      <w:r w:rsidRPr="00507DF9">
        <w:rPr>
          <w:rFonts w:ascii="Times New Roman" w:eastAsia="Times New Roman" w:hAnsi="Times New Roman" w:cs="Times New Roman"/>
          <w:b/>
          <w:bCs/>
          <w:i/>
          <w:sz w:val="24"/>
          <w:szCs w:val="24"/>
          <w:lang w:eastAsia="en-GB"/>
        </w:rPr>
        <w:t>3/37. Additional supply chain actor(s) identification n°</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This data element consists of two components: </w:t>
      </w:r>
    </w:p>
    <w:p w:rsidR="00507DF9" w:rsidRPr="00507DF9" w:rsidRDefault="00507DF9" w:rsidP="00507DF9">
      <w:pPr>
        <w:numPr>
          <w:ilvl w:val="0"/>
          <w:numId w:val="38"/>
        </w:numPr>
        <w:spacing w:before="120" w:after="0" w:line="360" w:lineRule="auto"/>
        <w:ind w:left="426" w:hanging="426"/>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Role code</w:t>
      </w:r>
    </w:p>
    <w:p w:rsidR="00507DF9" w:rsidRPr="00507DF9" w:rsidRDefault="00507DF9" w:rsidP="00507DF9">
      <w:pPr>
        <w:spacing w:before="120" w:after="0" w:line="360" w:lineRule="auto"/>
        <w:ind w:left="426"/>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The following parties can be declared: </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7"/>
        <w:gridCol w:w="1446"/>
        <w:gridCol w:w="5276"/>
      </w:tblGrid>
      <w:tr w:rsidR="00507DF9" w:rsidRPr="00507DF9" w:rsidTr="00157D27">
        <w:trPr>
          <w:trHeight w:val="645"/>
        </w:trPr>
        <w:tc>
          <w:tcPr>
            <w:tcW w:w="1987" w:type="dxa"/>
            <w:shd w:val="clear" w:color="auto" w:fill="auto"/>
            <w:hideMark/>
          </w:tcPr>
          <w:p w:rsidR="00507DF9" w:rsidRPr="00507DF9" w:rsidRDefault="00507DF9" w:rsidP="00507DF9">
            <w:pPr>
              <w:spacing w:before="120" w:after="120" w:line="240" w:lineRule="auto"/>
              <w:jc w:val="both"/>
              <w:rPr>
                <w:rFonts w:ascii="Times New Roman" w:hAnsi="Times New Roman" w:cs="Times New Roman"/>
                <w:b/>
                <w:bCs/>
                <w:color w:val="000000"/>
                <w:sz w:val="24"/>
                <w:szCs w:val="24"/>
              </w:rPr>
            </w:pPr>
            <w:r w:rsidRPr="00507DF9">
              <w:rPr>
                <w:rFonts w:ascii="Times New Roman" w:hAnsi="Times New Roman" w:cs="Times New Roman"/>
                <w:b/>
                <w:bCs/>
                <w:color w:val="000000"/>
                <w:sz w:val="24"/>
              </w:rPr>
              <w:t>Role Code</w:t>
            </w:r>
          </w:p>
        </w:tc>
        <w:tc>
          <w:tcPr>
            <w:tcW w:w="1383" w:type="dxa"/>
            <w:shd w:val="clear" w:color="auto" w:fill="auto"/>
            <w:hideMark/>
          </w:tcPr>
          <w:p w:rsidR="00507DF9" w:rsidRPr="00507DF9" w:rsidRDefault="00507DF9" w:rsidP="00507DF9">
            <w:pPr>
              <w:spacing w:before="120" w:after="120" w:line="240" w:lineRule="auto"/>
              <w:jc w:val="both"/>
              <w:rPr>
                <w:rFonts w:ascii="Times New Roman" w:hAnsi="Times New Roman" w:cs="Times New Roman"/>
                <w:b/>
                <w:bCs/>
                <w:color w:val="000000"/>
                <w:sz w:val="24"/>
                <w:szCs w:val="24"/>
              </w:rPr>
            </w:pPr>
            <w:r w:rsidRPr="00507DF9">
              <w:rPr>
                <w:rFonts w:ascii="Times New Roman" w:hAnsi="Times New Roman" w:cs="Times New Roman"/>
                <w:b/>
                <w:bCs/>
                <w:color w:val="000000"/>
                <w:sz w:val="24"/>
              </w:rPr>
              <w:t>Party</w:t>
            </w:r>
          </w:p>
        </w:tc>
        <w:tc>
          <w:tcPr>
            <w:tcW w:w="5276" w:type="dxa"/>
            <w:shd w:val="clear" w:color="auto" w:fill="auto"/>
            <w:hideMark/>
          </w:tcPr>
          <w:p w:rsidR="00507DF9" w:rsidRPr="00507DF9" w:rsidRDefault="00507DF9" w:rsidP="00507DF9">
            <w:pPr>
              <w:spacing w:before="120" w:after="120" w:line="240" w:lineRule="auto"/>
              <w:jc w:val="both"/>
              <w:rPr>
                <w:rFonts w:ascii="Times New Roman" w:hAnsi="Times New Roman" w:cs="Times New Roman"/>
                <w:b/>
                <w:bCs/>
                <w:color w:val="000000"/>
                <w:sz w:val="24"/>
                <w:szCs w:val="24"/>
              </w:rPr>
            </w:pPr>
            <w:r w:rsidRPr="00507DF9">
              <w:rPr>
                <w:rFonts w:ascii="Times New Roman" w:hAnsi="Times New Roman" w:cs="Times New Roman"/>
                <w:b/>
                <w:bCs/>
                <w:color w:val="000000"/>
                <w:sz w:val="24"/>
              </w:rPr>
              <w:t>Description</w:t>
            </w:r>
          </w:p>
        </w:tc>
      </w:tr>
      <w:tr w:rsidR="00507DF9" w:rsidRPr="00507DF9" w:rsidTr="00157D27">
        <w:trPr>
          <w:trHeight w:val="300"/>
        </w:trPr>
        <w:tc>
          <w:tcPr>
            <w:tcW w:w="1987" w:type="dxa"/>
            <w:shd w:val="clear" w:color="auto" w:fill="auto"/>
            <w:noWrap/>
            <w:hideMark/>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CS</w:t>
            </w:r>
          </w:p>
        </w:tc>
        <w:tc>
          <w:tcPr>
            <w:tcW w:w="1383" w:type="dxa"/>
            <w:shd w:val="clear" w:color="auto" w:fill="auto"/>
            <w:noWrap/>
            <w:hideMark/>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Consolidator</w:t>
            </w:r>
          </w:p>
        </w:tc>
        <w:tc>
          <w:tcPr>
            <w:tcW w:w="5276" w:type="dxa"/>
            <w:shd w:val="clear" w:color="auto" w:fill="auto"/>
            <w:noWrap/>
            <w:hideMark/>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Freight forwarder combining individual smaller consignments into a single larger consignment (in a consolidation process) that is sent to a counterpart who mirrors the consolidator's activity by dividing the consolidated consignment into its original components</w:t>
            </w:r>
          </w:p>
        </w:tc>
      </w:tr>
      <w:tr w:rsidR="00507DF9" w:rsidRPr="00507DF9" w:rsidTr="00157D27">
        <w:trPr>
          <w:trHeight w:val="1590"/>
        </w:trPr>
        <w:tc>
          <w:tcPr>
            <w:tcW w:w="1987" w:type="dxa"/>
            <w:shd w:val="clear" w:color="auto" w:fill="auto"/>
            <w:hideMark/>
          </w:tcPr>
          <w:p w:rsidR="00507DF9" w:rsidRPr="00507DF9" w:rsidRDefault="00507DF9" w:rsidP="00507DF9">
            <w:pPr>
              <w:spacing w:before="120" w:after="120" w:line="240" w:lineRule="auto"/>
              <w:jc w:val="both"/>
              <w:rPr>
                <w:rFonts w:ascii="Times New Roman" w:hAnsi="Times New Roman" w:cs="Times New Roman"/>
                <w:color w:val="000000"/>
                <w:sz w:val="24"/>
                <w:szCs w:val="24"/>
              </w:rPr>
            </w:pPr>
            <w:r w:rsidRPr="00507DF9">
              <w:rPr>
                <w:rFonts w:ascii="Times New Roman" w:hAnsi="Times New Roman" w:cs="Times New Roman"/>
                <w:color w:val="000000"/>
                <w:sz w:val="24"/>
              </w:rPr>
              <w:t>MF</w:t>
            </w:r>
          </w:p>
        </w:tc>
        <w:tc>
          <w:tcPr>
            <w:tcW w:w="1383" w:type="dxa"/>
            <w:shd w:val="clear" w:color="auto" w:fill="auto"/>
            <w:hideMark/>
          </w:tcPr>
          <w:p w:rsidR="00507DF9" w:rsidRPr="00507DF9" w:rsidRDefault="00507DF9" w:rsidP="00507DF9">
            <w:pPr>
              <w:spacing w:before="120" w:after="120" w:line="240" w:lineRule="auto"/>
              <w:jc w:val="both"/>
              <w:rPr>
                <w:rFonts w:ascii="Times New Roman" w:hAnsi="Times New Roman" w:cs="Times New Roman"/>
                <w:color w:val="000000"/>
                <w:sz w:val="24"/>
                <w:szCs w:val="24"/>
              </w:rPr>
            </w:pPr>
            <w:r w:rsidRPr="00507DF9">
              <w:rPr>
                <w:rFonts w:ascii="Times New Roman" w:hAnsi="Times New Roman" w:cs="Times New Roman"/>
                <w:color w:val="000000"/>
                <w:sz w:val="24"/>
              </w:rPr>
              <w:t>Manufacturer</w:t>
            </w:r>
          </w:p>
        </w:tc>
        <w:tc>
          <w:tcPr>
            <w:tcW w:w="5276" w:type="dxa"/>
            <w:shd w:val="clear" w:color="auto" w:fill="auto"/>
            <w:hideMark/>
          </w:tcPr>
          <w:p w:rsidR="00507DF9" w:rsidRPr="00507DF9" w:rsidRDefault="00507DF9" w:rsidP="00507DF9">
            <w:pPr>
              <w:spacing w:before="120" w:after="120" w:line="240" w:lineRule="auto"/>
              <w:jc w:val="both"/>
              <w:rPr>
                <w:rFonts w:ascii="Times New Roman" w:hAnsi="Times New Roman" w:cs="Times New Roman"/>
                <w:color w:val="000000"/>
                <w:sz w:val="24"/>
                <w:szCs w:val="24"/>
              </w:rPr>
            </w:pPr>
            <w:r w:rsidRPr="00507DF9">
              <w:rPr>
                <w:rFonts w:ascii="Times New Roman" w:hAnsi="Times New Roman" w:cs="Times New Roman"/>
                <w:color w:val="000000"/>
                <w:sz w:val="24"/>
              </w:rPr>
              <w:t>Party which manufactures goods</w:t>
            </w:r>
          </w:p>
        </w:tc>
      </w:tr>
      <w:tr w:rsidR="00507DF9" w:rsidRPr="00507DF9" w:rsidTr="00157D27">
        <w:trPr>
          <w:trHeight w:val="300"/>
        </w:trPr>
        <w:tc>
          <w:tcPr>
            <w:tcW w:w="1987" w:type="dxa"/>
            <w:shd w:val="clear" w:color="auto" w:fill="auto"/>
            <w:noWrap/>
            <w:hideMark/>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FW</w:t>
            </w:r>
          </w:p>
        </w:tc>
        <w:tc>
          <w:tcPr>
            <w:tcW w:w="1383" w:type="dxa"/>
            <w:shd w:val="clear" w:color="auto" w:fill="auto"/>
            <w:noWrap/>
            <w:hideMark/>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Freight Forwarder</w:t>
            </w:r>
          </w:p>
        </w:tc>
        <w:tc>
          <w:tcPr>
            <w:tcW w:w="5276" w:type="dxa"/>
            <w:shd w:val="clear" w:color="auto" w:fill="auto"/>
            <w:noWrap/>
            <w:hideMark/>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Party undertaking forwarding of goods</w:t>
            </w:r>
          </w:p>
        </w:tc>
      </w:tr>
      <w:tr w:rsidR="00507DF9" w:rsidRPr="00507DF9" w:rsidTr="00157D27">
        <w:trPr>
          <w:trHeight w:val="300"/>
        </w:trPr>
        <w:tc>
          <w:tcPr>
            <w:tcW w:w="1987" w:type="dxa"/>
            <w:shd w:val="clear" w:color="auto" w:fill="auto"/>
            <w:noWrap/>
            <w:hideMark/>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lastRenderedPageBreak/>
              <w:t>WH</w:t>
            </w:r>
          </w:p>
        </w:tc>
        <w:tc>
          <w:tcPr>
            <w:tcW w:w="1383" w:type="dxa"/>
            <w:shd w:val="clear" w:color="auto" w:fill="auto"/>
            <w:noWrap/>
            <w:hideMark/>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Warehouse Keeper</w:t>
            </w:r>
          </w:p>
        </w:tc>
        <w:tc>
          <w:tcPr>
            <w:tcW w:w="5276" w:type="dxa"/>
            <w:shd w:val="clear" w:color="auto" w:fill="auto"/>
            <w:noWrap/>
            <w:hideMark/>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Party taking responsibility for goods entered into a warehouse</w:t>
            </w:r>
          </w:p>
        </w:tc>
      </w:tr>
    </w:tbl>
    <w:p w:rsidR="00507DF9" w:rsidRPr="00507DF9" w:rsidRDefault="00507DF9" w:rsidP="00507DF9">
      <w:pPr>
        <w:spacing w:before="120" w:after="0" w:line="360" w:lineRule="auto"/>
        <w:ind w:left="426"/>
        <w:jc w:val="both"/>
        <w:rPr>
          <w:rFonts w:ascii="Times New Roman" w:eastAsia="Times New Roman" w:hAnsi="Times New Roman" w:cs="Times New Roman"/>
          <w:sz w:val="24"/>
          <w:szCs w:val="24"/>
          <w:lang w:eastAsia="en-GB"/>
        </w:rPr>
      </w:pPr>
    </w:p>
    <w:p w:rsidR="00507DF9" w:rsidRPr="00507DF9" w:rsidRDefault="00507DF9" w:rsidP="00507DF9">
      <w:pPr>
        <w:keepNext/>
        <w:numPr>
          <w:ilvl w:val="0"/>
          <w:numId w:val="38"/>
        </w:numPr>
        <w:spacing w:before="120" w:after="0" w:line="360" w:lineRule="auto"/>
        <w:ind w:left="425" w:hanging="425"/>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Identification n° of the party</w:t>
      </w:r>
    </w:p>
    <w:p w:rsidR="00507DF9" w:rsidRPr="00507DF9" w:rsidRDefault="00507DF9" w:rsidP="00507DF9">
      <w:pPr>
        <w:spacing w:before="120" w:after="0" w:line="360" w:lineRule="auto"/>
        <w:ind w:left="426"/>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The structure of that number corresponds to the structure as specified for D.E. 3/2 Exporter identification n°.</w:t>
      </w:r>
    </w:p>
    <w:p w:rsidR="00507DF9" w:rsidRPr="00507DF9" w:rsidRDefault="00507DF9" w:rsidP="00507DF9">
      <w:pPr>
        <w:spacing w:before="120" w:after="0" w:line="360" w:lineRule="auto"/>
        <w:jc w:val="both"/>
        <w:rPr>
          <w:rFonts w:ascii="Times New Roman" w:eastAsia="Times New Roman" w:hAnsi="Times New Roman" w:cs="Times New Roman"/>
          <w:bCs/>
          <w:sz w:val="24"/>
          <w:szCs w:val="24"/>
          <w:lang w:eastAsia="en-GB"/>
        </w:rPr>
      </w:pPr>
    </w:p>
    <w:p w:rsidR="00507DF9" w:rsidRPr="00507DF9" w:rsidRDefault="00507DF9" w:rsidP="00507DF9">
      <w:pPr>
        <w:keepNext/>
        <w:spacing w:before="120" w:after="0" w:line="360" w:lineRule="auto"/>
        <w:jc w:val="both"/>
        <w:rPr>
          <w:rFonts w:ascii="Times New Roman" w:eastAsia="Times New Roman" w:hAnsi="Times New Roman" w:cs="Times New Roman"/>
          <w:b/>
          <w:bCs/>
          <w:i/>
          <w:sz w:val="24"/>
          <w:szCs w:val="24"/>
          <w:lang w:eastAsia="en-GB"/>
        </w:rPr>
      </w:pPr>
      <w:r w:rsidRPr="00507DF9">
        <w:rPr>
          <w:rFonts w:ascii="Times New Roman" w:eastAsia="Times New Roman" w:hAnsi="Times New Roman" w:cs="Times New Roman"/>
          <w:b/>
          <w:bCs/>
          <w:i/>
          <w:sz w:val="24"/>
          <w:szCs w:val="24"/>
          <w:lang w:eastAsia="en-GB"/>
        </w:rPr>
        <w:t>3/40. Additional fiscal references identification n°</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This data element consists of two components: </w:t>
      </w:r>
    </w:p>
    <w:p w:rsidR="00507DF9" w:rsidRPr="00507DF9" w:rsidRDefault="00507DF9" w:rsidP="00507DF9">
      <w:pPr>
        <w:numPr>
          <w:ilvl w:val="0"/>
          <w:numId w:val="40"/>
        </w:num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Role code</w:t>
      </w:r>
    </w:p>
    <w:p w:rsidR="00507DF9" w:rsidRPr="00507DF9" w:rsidRDefault="00507DF9" w:rsidP="00507DF9">
      <w:pPr>
        <w:spacing w:before="120" w:after="0" w:line="360" w:lineRule="auto"/>
        <w:ind w:left="426"/>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The following parties can be declared: </w:t>
      </w:r>
    </w:p>
    <w:tbl>
      <w:tblPr>
        <w:tblW w:w="871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2"/>
        <w:gridCol w:w="1723"/>
        <w:gridCol w:w="5031"/>
      </w:tblGrid>
      <w:tr w:rsidR="00507DF9" w:rsidRPr="00507DF9" w:rsidTr="00157D27">
        <w:trPr>
          <w:trHeight w:val="645"/>
        </w:trPr>
        <w:tc>
          <w:tcPr>
            <w:tcW w:w="1962" w:type="dxa"/>
            <w:shd w:val="clear" w:color="auto" w:fill="auto"/>
            <w:hideMark/>
          </w:tcPr>
          <w:p w:rsidR="00507DF9" w:rsidRPr="00507DF9" w:rsidRDefault="00507DF9" w:rsidP="00507DF9">
            <w:pPr>
              <w:spacing w:before="120" w:after="120" w:line="240" w:lineRule="auto"/>
              <w:jc w:val="both"/>
              <w:rPr>
                <w:rFonts w:ascii="Times New Roman" w:hAnsi="Times New Roman" w:cs="Times New Roman"/>
                <w:b/>
                <w:bCs/>
                <w:color w:val="000000"/>
                <w:sz w:val="24"/>
                <w:szCs w:val="24"/>
              </w:rPr>
            </w:pPr>
            <w:r w:rsidRPr="00507DF9">
              <w:rPr>
                <w:rFonts w:ascii="Times New Roman" w:hAnsi="Times New Roman" w:cs="Times New Roman"/>
                <w:b/>
                <w:bCs/>
                <w:color w:val="000000"/>
                <w:sz w:val="24"/>
              </w:rPr>
              <w:t>Role Code</w:t>
            </w:r>
          </w:p>
        </w:tc>
        <w:tc>
          <w:tcPr>
            <w:tcW w:w="1723" w:type="dxa"/>
            <w:shd w:val="clear" w:color="auto" w:fill="auto"/>
            <w:hideMark/>
          </w:tcPr>
          <w:p w:rsidR="00507DF9" w:rsidRPr="00507DF9" w:rsidRDefault="00507DF9" w:rsidP="00507DF9">
            <w:pPr>
              <w:spacing w:before="120" w:after="120" w:line="240" w:lineRule="auto"/>
              <w:jc w:val="both"/>
              <w:rPr>
                <w:rFonts w:ascii="Times New Roman" w:hAnsi="Times New Roman" w:cs="Times New Roman"/>
                <w:b/>
                <w:bCs/>
                <w:color w:val="000000"/>
                <w:sz w:val="24"/>
                <w:szCs w:val="24"/>
              </w:rPr>
            </w:pPr>
            <w:r w:rsidRPr="00507DF9">
              <w:rPr>
                <w:rFonts w:ascii="Times New Roman" w:hAnsi="Times New Roman" w:cs="Times New Roman"/>
                <w:b/>
                <w:bCs/>
                <w:color w:val="000000"/>
                <w:sz w:val="24"/>
              </w:rPr>
              <w:t>Party</w:t>
            </w:r>
          </w:p>
        </w:tc>
        <w:tc>
          <w:tcPr>
            <w:tcW w:w="5031" w:type="dxa"/>
            <w:shd w:val="clear" w:color="auto" w:fill="auto"/>
            <w:hideMark/>
          </w:tcPr>
          <w:p w:rsidR="00507DF9" w:rsidRPr="00507DF9" w:rsidRDefault="00507DF9" w:rsidP="00507DF9">
            <w:pPr>
              <w:spacing w:before="120" w:after="120" w:line="240" w:lineRule="auto"/>
              <w:jc w:val="both"/>
              <w:rPr>
                <w:rFonts w:ascii="Times New Roman" w:hAnsi="Times New Roman" w:cs="Times New Roman"/>
                <w:b/>
                <w:bCs/>
                <w:color w:val="000000"/>
                <w:sz w:val="24"/>
                <w:szCs w:val="24"/>
              </w:rPr>
            </w:pPr>
            <w:r w:rsidRPr="00507DF9">
              <w:rPr>
                <w:rFonts w:ascii="Times New Roman" w:hAnsi="Times New Roman" w:cs="Times New Roman"/>
                <w:b/>
                <w:bCs/>
                <w:color w:val="000000"/>
                <w:sz w:val="24"/>
              </w:rPr>
              <w:t>Description</w:t>
            </w:r>
          </w:p>
        </w:tc>
      </w:tr>
      <w:tr w:rsidR="00507DF9" w:rsidRPr="00507DF9" w:rsidTr="00157D27">
        <w:trPr>
          <w:trHeight w:val="300"/>
        </w:trPr>
        <w:tc>
          <w:tcPr>
            <w:tcW w:w="1962" w:type="dxa"/>
            <w:shd w:val="clear" w:color="auto" w:fill="auto"/>
            <w:noWrap/>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FR1</w:t>
            </w:r>
          </w:p>
        </w:tc>
        <w:tc>
          <w:tcPr>
            <w:tcW w:w="1723" w:type="dxa"/>
            <w:shd w:val="clear" w:color="auto" w:fill="auto"/>
            <w:noWrap/>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Importer</w:t>
            </w:r>
          </w:p>
        </w:tc>
        <w:tc>
          <w:tcPr>
            <w:tcW w:w="5031" w:type="dxa"/>
            <w:shd w:val="clear" w:color="auto" w:fill="auto"/>
            <w:noWrap/>
            <w:hideMark/>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Person or persons designated or recognised as liable for the payment of value added tax by the Member State of importation in accordance with Article 201 of Directive 2006/112/EC</w:t>
            </w:r>
          </w:p>
        </w:tc>
      </w:tr>
      <w:tr w:rsidR="00507DF9" w:rsidRPr="00507DF9" w:rsidTr="00157D27">
        <w:trPr>
          <w:trHeight w:val="300"/>
        </w:trPr>
        <w:tc>
          <w:tcPr>
            <w:tcW w:w="1962" w:type="dxa"/>
            <w:shd w:val="clear" w:color="auto" w:fill="auto"/>
            <w:noWrap/>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FR2</w:t>
            </w:r>
          </w:p>
        </w:tc>
        <w:tc>
          <w:tcPr>
            <w:tcW w:w="1723" w:type="dxa"/>
            <w:shd w:val="clear" w:color="auto" w:fill="auto"/>
            <w:noWrap/>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Customer</w:t>
            </w:r>
          </w:p>
        </w:tc>
        <w:tc>
          <w:tcPr>
            <w:tcW w:w="5031" w:type="dxa"/>
            <w:shd w:val="clear" w:color="auto" w:fill="auto"/>
            <w:noWrap/>
            <w:hideMark/>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Person liable for the payment of  Value Added Tax on the intra-Union acquisition of goods in the Member State of final destination in accordance with Article 200 of Directive 2006/112/EC</w:t>
            </w:r>
          </w:p>
        </w:tc>
      </w:tr>
      <w:tr w:rsidR="00507DF9" w:rsidRPr="00507DF9" w:rsidTr="00157D27">
        <w:trPr>
          <w:trHeight w:val="1590"/>
        </w:trPr>
        <w:tc>
          <w:tcPr>
            <w:tcW w:w="1962" w:type="dxa"/>
            <w:shd w:val="clear" w:color="auto" w:fill="auto"/>
          </w:tcPr>
          <w:p w:rsidR="00507DF9" w:rsidRPr="00507DF9" w:rsidRDefault="00507DF9" w:rsidP="00507DF9">
            <w:pPr>
              <w:spacing w:before="120" w:after="120" w:line="240" w:lineRule="auto"/>
              <w:jc w:val="both"/>
              <w:rPr>
                <w:rFonts w:ascii="Times New Roman" w:hAnsi="Times New Roman" w:cs="Times New Roman"/>
                <w:color w:val="000000"/>
                <w:sz w:val="24"/>
                <w:szCs w:val="24"/>
              </w:rPr>
            </w:pPr>
            <w:r w:rsidRPr="00507DF9">
              <w:rPr>
                <w:rFonts w:ascii="Times New Roman" w:hAnsi="Times New Roman" w:cs="Times New Roman"/>
                <w:color w:val="000000"/>
                <w:sz w:val="24"/>
                <w:szCs w:val="24"/>
              </w:rPr>
              <w:t>FR3</w:t>
            </w:r>
          </w:p>
        </w:tc>
        <w:tc>
          <w:tcPr>
            <w:tcW w:w="1723" w:type="dxa"/>
            <w:shd w:val="clear" w:color="auto" w:fill="auto"/>
          </w:tcPr>
          <w:p w:rsidR="00507DF9" w:rsidRPr="00507DF9" w:rsidRDefault="00507DF9" w:rsidP="00507DF9">
            <w:pPr>
              <w:spacing w:before="120" w:after="120" w:line="240" w:lineRule="auto"/>
              <w:jc w:val="both"/>
              <w:rPr>
                <w:rFonts w:ascii="Times New Roman" w:hAnsi="Times New Roman" w:cs="Times New Roman"/>
                <w:color w:val="000000"/>
                <w:sz w:val="24"/>
                <w:szCs w:val="24"/>
              </w:rPr>
            </w:pPr>
            <w:r w:rsidRPr="00507DF9">
              <w:rPr>
                <w:rFonts w:ascii="Times New Roman" w:hAnsi="Times New Roman" w:cs="Times New Roman"/>
                <w:color w:val="000000"/>
                <w:sz w:val="24"/>
                <w:szCs w:val="24"/>
              </w:rPr>
              <w:t>Tax Representative</w:t>
            </w:r>
          </w:p>
        </w:tc>
        <w:tc>
          <w:tcPr>
            <w:tcW w:w="5031" w:type="dxa"/>
            <w:shd w:val="clear" w:color="auto" w:fill="auto"/>
            <w:hideMark/>
          </w:tcPr>
          <w:p w:rsidR="00507DF9" w:rsidRPr="00507DF9" w:rsidRDefault="00507DF9" w:rsidP="00507DF9">
            <w:pPr>
              <w:spacing w:before="120" w:after="120" w:line="240" w:lineRule="auto"/>
              <w:jc w:val="both"/>
              <w:rPr>
                <w:rFonts w:ascii="Times New Roman" w:hAnsi="Times New Roman" w:cs="Times New Roman"/>
                <w:color w:val="000000"/>
                <w:sz w:val="24"/>
                <w:szCs w:val="24"/>
              </w:rPr>
            </w:pPr>
            <w:r w:rsidRPr="00507DF9">
              <w:rPr>
                <w:rFonts w:ascii="Times New Roman" w:hAnsi="Times New Roman" w:cs="Times New Roman"/>
                <w:color w:val="000000"/>
                <w:sz w:val="24"/>
              </w:rPr>
              <w:t xml:space="preserve">Tax representative of the importer liable for the payment of value added tax in the Member State of importation </w:t>
            </w:r>
          </w:p>
        </w:tc>
      </w:tr>
      <w:tr w:rsidR="00507DF9" w:rsidRPr="00507DF9" w:rsidTr="00157D27">
        <w:trPr>
          <w:trHeight w:val="300"/>
        </w:trPr>
        <w:tc>
          <w:tcPr>
            <w:tcW w:w="1962" w:type="dxa"/>
            <w:shd w:val="clear" w:color="auto" w:fill="auto"/>
            <w:noWrap/>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FR4</w:t>
            </w:r>
          </w:p>
        </w:tc>
        <w:tc>
          <w:tcPr>
            <w:tcW w:w="1723" w:type="dxa"/>
            <w:shd w:val="clear" w:color="auto" w:fill="auto"/>
            <w:noWrap/>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Holder of the deferred payment authorisation</w:t>
            </w:r>
          </w:p>
        </w:tc>
        <w:tc>
          <w:tcPr>
            <w:tcW w:w="5031" w:type="dxa"/>
            <w:shd w:val="clear" w:color="auto" w:fill="auto"/>
            <w:noWrap/>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The  taxable person or the person liable for payment or another person that has received deferment of payment in accordance with Article 211 of Directive 2006/112/EC</w:t>
            </w:r>
          </w:p>
        </w:tc>
      </w:tr>
    </w:tbl>
    <w:p w:rsidR="00507DF9" w:rsidRPr="00507DF9" w:rsidRDefault="00507DF9" w:rsidP="00507DF9">
      <w:pPr>
        <w:spacing w:before="120" w:after="0" w:line="360" w:lineRule="auto"/>
        <w:ind w:left="426"/>
        <w:jc w:val="both"/>
        <w:rPr>
          <w:rFonts w:ascii="Times New Roman" w:eastAsia="Times New Roman" w:hAnsi="Times New Roman" w:cs="Times New Roman"/>
          <w:sz w:val="24"/>
          <w:szCs w:val="24"/>
          <w:lang w:eastAsia="en-GB"/>
        </w:rPr>
      </w:pPr>
    </w:p>
    <w:p w:rsidR="00507DF9" w:rsidRPr="00507DF9" w:rsidRDefault="00507DF9" w:rsidP="00507DF9">
      <w:pPr>
        <w:numPr>
          <w:ilvl w:val="0"/>
          <w:numId w:val="40"/>
        </w:num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 xml:space="preserve">The value added tax identification number is structured as follows: </w:t>
      </w:r>
    </w:p>
    <w:tbl>
      <w:tblPr>
        <w:tblW w:w="0" w:type="auto"/>
        <w:tblInd w:w="534" w:type="dxa"/>
        <w:tblLayout w:type="fixed"/>
        <w:tblLook w:val="0000" w:firstRow="0" w:lastRow="0" w:firstColumn="0" w:lastColumn="0" w:noHBand="0" w:noVBand="0"/>
      </w:tblPr>
      <w:tblGrid>
        <w:gridCol w:w="1184"/>
        <w:gridCol w:w="5903"/>
        <w:gridCol w:w="1559"/>
      </w:tblGrid>
      <w:tr w:rsidR="00507DF9" w:rsidRPr="00507DF9" w:rsidTr="00157D27">
        <w:tc>
          <w:tcPr>
            <w:tcW w:w="1184" w:type="dxa"/>
            <w:tcBorders>
              <w:top w:val="single" w:sz="4" w:space="0" w:color="000000"/>
              <w:left w:val="single" w:sz="4" w:space="0" w:color="auto"/>
              <w:bottom w:val="single" w:sz="4" w:space="0" w:color="000000"/>
            </w:tcBorders>
            <w:shd w:val="clear" w:color="auto" w:fill="auto"/>
          </w:tcPr>
          <w:p w:rsidR="00507DF9" w:rsidRPr="00507DF9" w:rsidRDefault="00507DF9" w:rsidP="00507DF9">
            <w:pPr>
              <w:spacing w:before="120" w:after="0" w:line="360" w:lineRule="auto"/>
              <w:ind w:left="33"/>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Field</w:t>
            </w:r>
          </w:p>
        </w:tc>
        <w:tc>
          <w:tcPr>
            <w:tcW w:w="59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Content</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Format</w:t>
            </w:r>
          </w:p>
        </w:tc>
      </w:tr>
      <w:tr w:rsidR="00507DF9" w:rsidRPr="00507DF9" w:rsidTr="00157D27">
        <w:tc>
          <w:tcPr>
            <w:tcW w:w="1184" w:type="dxa"/>
            <w:tcBorders>
              <w:top w:val="single" w:sz="4" w:space="0" w:color="000000"/>
              <w:left w:val="single" w:sz="4" w:space="0" w:color="auto"/>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1</w:t>
            </w:r>
          </w:p>
        </w:tc>
        <w:tc>
          <w:tcPr>
            <w:tcW w:w="59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Identifier of the Member State of issue (ISO code 3166 –alpha 2 -; Greece may use EL) </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a2</w:t>
            </w:r>
          </w:p>
        </w:tc>
      </w:tr>
      <w:tr w:rsidR="00507DF9" w:rsidRPr="00507DF9" w:rsidTr="00157D27">
        <w:tc>
          <w:tcPr>
            <w:tcW w:w="1184" w:type="dxa"/>
            <w:tcBorders>
              <w:top w:val="single" w:sz="4" w:space="0" w:color="000000"/>
              <w:left w:val="single" w:sz="4" w:space="0" w:color="auto"/>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2</w:t>
            </w:r>
          </w:p>
        </w:tc>
        <w:tc>
          <w:tcPr>
            <w:tcW w:w="5903"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Individual number attributed by Member States for the identification of taxable persons referred to in Article 214 of Directive 2006/112/EC</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an..15</w:t>
            </w:r>
          </w:p>
        </w:tc>
      </w:tr>
    </w:tbl>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r w:rsidRPr="00507DF9">
        <w:rPr>
          <w:rFonts w:ascii="Times New Roman" w:eastAsia="Times New Roman" w:hAnsi="Times New Roman" w:cs="Times New Roman"/>
          <w:b/>
          <w:bCs/>
          <w:i/>
          <w:sz w:val="24"/>
          <w:szCs w:val="24"/>
          <w:lang w:eastAsia="en-GB"/>
        </w:rPr>
        <w:t xml:space="preserve">4/1. Delivery terms </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sidDel="00CE7F3D">
        <w:rPr>
          <w:rFonts w:ascii="Times New Roman" w:eastAsia="Times New Roman" w:hAnsi="Times New Roman" w:cs="Times New Roman"/>
          <w:sz w:val="24"/>
          <w:szCs w:val="24"/>
          <w:lang w:eastAsia="en-GB"/>
        </w:rPr>
        <w:t xml:space="preserve"> </w:t>
      </w:r>
      <w:r w:rsidRPr="00507DF9">
        <w:rPr>
          <w:rFonts w:ascii="Times New Roman" w:eastAsia="Times New Roman" w:hAnsi="Times New Roman" w:cs="Times New Roman"/>
          <w:sz w:val="24"/>
          <w:szCs w:val="24"/>
          <w:lang w:eastAsia="en-GB"/>
        </w:rPr>
        <w:t>The codes and statements to be entered, as appropriate, in the first two subdivisions are as follows:</w:t>
      </w:r>
    </w:p>
    <w:tbl>
      <w:tblPr>
        <w:tblW w:w="0" w:type="auto"/>
        <w:tblLayout w:type="fixed"/>
        <w:tblLook w:val="0000" w:firstRow="0" w:lastRow="0" w:firstColumn="0" w:lastColumn="0" w:noHBand="0" w:noVBand="0"/>
      </w:tblPr>
      <w:tblGrid>
        <w:gridCol w:w="3095"/>
        <w:gridCol w:w="3096"/>
        <w:gridCol w:w="3096"/>
      </w:tblGrid>
      <w:tr w:rsidR="00507DF9" w:rsidRPr="00507DF9" w:rsidTr="00157D27">
        <w:trPr>
          <w:cantSplit/>
        </w:trPr>
        <w:tc>
          <w:tcPr>
            <w:tcW w:w="3095"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First subdivision</w:t>
            </w:r>
          </w:p>
        </w:tc>
        <w:tc>
          <w:tcPr>
            <w:tcW w:w="309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Meaning</w:t>
            </w:r>
          </w:p>
        </w:tc>
        <w:tc>
          <w:tcPr>
            <w:tcW w:w="309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Second subdivision</w:t>
            </w:r>
          </w:p>
        </w:tc>
      </w:tr>
      <w:tr w:rsidR="00507DF9" w:rsidRPr="00507DF9" w:rsidTr="00157D27">
        <w:trPr>
          <w:cantSplit/>
        </w:trPr>
        <w:tc>
          <w:tcPr>
            <w:tcW w:w="3095"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Incoterms code</w:t>
            </w:r>
          </w:p>
        </w:tc>
        <w:tc>
          <w:tcPr>
            <w:tcW w:w="309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Incoterms — ICC/ECE</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tc>
        <w:tc>
          <w:tcPr>
            <w:tcW w:w="309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Place to be specified</w:t>
            </w:r>
          </w:p>
        </w:tc>
      </w:tr>
      <w:tr w:rsidR="00507DF9" w:rsidRPr="00507DF9" w:rsidTr="00157D27">
        <w:trPr>
          <w:cantSplit/>
        </w:trPr>
        <w:tc>
          <w:tcPr>
            <w:tcW w:w="3095"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i/>
                <w:sz w:val="24"/>
                <w:szCs w:val="24"/>
                <w:lang w:eastAsia="en-GB"/>
              </w:rPr>
            </w:pPr>
            <w:r w:rsidRPr="00507DF9">
              <w:rPr>
                <w:rFonts w:ascii="Times New Roman" w:eastAsia="Times New Roman" w:hAnsi="Times New Roman" w:cs="Times New Roman"/>
                <w:i/>
                <w:sz w:val="24"/>
                <w:szCs w:val="24"/>
                <w:lang w:eastAsia="en-GB"/>
              </w:rPr>
              <w:t>Code applicable for road and rail transport</w:t>
            </w:r>
          </w:p>
        </w:tc>
        <w:tc>
          <w:tcPr>
            <w:tcW w:w="309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i/>
                <w:sz w:val="24"/>
                <w:szCs w:val="24"/>
                <w:lang w:eastAsia="en-GB"/>
              </w:rPr>
            </w:pPr>
          </w:p>
        </w:tc>
        <w:tc>
          <w:tcPr>
            <w:tcW w:w="309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i/>
                <w:sz w:val="24"/>
                <w:szCs w:val="24"/>
                <w:lang w:eastAsia="en-GB"/>
              </w:rPr>
            </w:pPr>
          </w:p>
        </w:tc>
      </w:tr>
      <w:tr w:rsidR="00507DF9" w:rsidRPr="00507DF9" w:rsidTr="00157D27">
        <w:trPr>
          <w:cantSplit/>
        </w:trPr>
        <w:tc>
          <w:tcPr>
            <w:tcW w:w="3095"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DAF (Incoterms 2000)</w:t>
            </w:r>
          </w:p>
        </w:tc>
        <w:tc>
          <w:tcPr>
            <w:tcW w:w="309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Delivered at frontier</w:t>
            </w:r>
          </w:p>
        </w:tc>
        <w:tc>
          <w:tcPr>
            <w:tcW w:w="309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Named place</w:t>
            </w:r>
          </w:p>
        </w:tc>
      </w:tr>
      <w:tr w:rsidR="00507DF9" w:rsidRPr="00507DF9" w:rsidTr="00157D27">
        <w:trPr>
          <w:cantSplit/>
        </w:trPr>
        <w:tc>
          <w:tcPr>
            <w:tcW w:w="3095"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i/>
                <w:sz w:val="24"/>
                <w:szCs w:val="24"/>
                <w:lang w:eastAsia="en-GB"/>
              </w:rPr>
            </w:pPr>
            <w:r w:rsidRPr="00507DF9">
              <w:rPr>
                <w:rFonts w:ascii="Times New Roman" w:eastAsia="Times New Roman" w:hAnsi="Times New Roman" w:cs="Times New Roman"/>
                <w:i/>
                <w:sz w:val="24"/>
                <w:szCs w:val="24"/>
                <w:lang w:eastAsia="en-GB"/>
              </w:rPr>
              <w:t>Codes applicable for all modes of transport</w:t>
            </w:r>
          </w:p>
        </w:tc>
        <w:tc>
          <w:tcPr>
            <w:tcW w:w="309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i/>
                <w:sz w:val="24"/>
                <w:szCs w:val="24"/>
                <w:lang w:eastAsia="en-GB"/>
              </w:rPr>
            </w:pPr>
          </w:p>
        </w:tc>
        <w:tc>
          <w:tcPr>
            <w:tcW w:w="309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i/>
                <w:sz w:val="24"/>
                <w:szCs w:val="24"/>
                <w:lang w:eastAsia="en-GB"/>
              </w:rPr>
            </w:pPr>
          </w:p>
        </w:tc>
      </w:tr>
      <w:tr w:rsidR="00507DF9" w:rsidRPr="00507DF9" w:rsidTr="00157D27">
        <w:trPr>
          <w:cantSplit/>
        </w:trPr>
        <w:tc>
          <w:tcPr>
            <w:tcW w:w="3095" w:type="dxa"/>
            <w:tcBorders>
              <w:top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EXW (Incoterms 2010)</w:t>
            </w:r>
          </w:p>
        </w:tc>
        <w:tc>
          <w:tcPr>
            <w:tcW w:w="3096" w:type="dxa"/>
            <w:tcBorders>
              <w:top w:val="single" w:sz="4" w:space="0" w:color="000000"/>
              <w:lef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Ex works</w:t>
            </w:r>
          </w:p>
        </w:tc>
        <w:tc>
          <w:tcPr>
            <w:tcW w:w="3096" w:type="dxa"/>
            <w:tcBorders>
              <w:top w:val="single" w:sz="4" w:space="0" w:color="000000"/>
              <w:lef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Named place</w:t>
            </w:r>
          </w:p>
        </w:tc>
      </w:tr>
      <w:tr w:rsidR="00507DF9" w:rsidRPr="00507DF9" w:rsidTr="00157D27">
        <w:trPr>
          <w:cantSplit/>
        </w:trPr>
        <w:tc>
          <w:tcPr>
            <w:tcW w:w="3095"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FCA (Incoterms 2010)</w:t>
            </w:r>
          </w:p>
        </w:tc>
        <w:tc>
          <w:tcPr>
            <w:tcW w:w="3096" w:type="dxa"/>
            <w:tcBorders>
              <w:lef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Free carrier</w:t>
            </w:r>
          </w:p>
        </w:tc>
        <w:tc>
          <w:tcPr>
            <w:tcW w:w="3096" w:type="dxa"/>
            <w:tcBorders>
              <w:lef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Named place</w:t>
            </w:r>
          </w:p>
        </w:tc>
      </w:tr>
      <w:tr w:rsidR="00507DF9" w:rsidRPr="00507DF9" w:rsidTr="00157D27">
        <w:trPr>
          <w:cantSplit/>
        </w:trPr>
        <w:tc>
          <w:tcPr>
            <w:tcW w:w="3095"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CPT (Incoterms 2010)</w:t>
            </w:r>
          </w:p>
        </w:tc>
        <w:tc>
          <w:tcPr>
            <w:tcW w:w="3096" w:type="dxa"/>
            <w:tcBorders>
              <w:lef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Carriage paid to</w:t>
            </w:r>
          </w:p>
        </w:tc>
        <w:tc>
          <w:tcPr>
            <w:tcW w:w="3096" w:type="dxa"/>
            <w:tcBorders>
              <w:lef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Named place of destination</w:t>
            </w:r>
          </w:p>
        </w:tc>
      </w:tr>
      <w:tr w:rsidR="00507DF9" w:rsidRPr="00507DF9" w:rsidTr="00157D27">
        <w:trPr>
          <w:cantSplit/>
        </w:trPr>
        <w:tc>
          <w:tcPr>
            <w:tcW w:w="3095"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CIP (Incoterms 2010)</w:t>
            </w:r>
          </w:p>
        </w:tc>
        <w:tc>
          <w:tcPr>
            <w:tcW w:w="3096" w:type="dxa"/>
            <w:tcBorders>
              <w:lef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Carriage and insurance paid to</w:t>
            </w:r>
          </w:p>
        </w:tc>
        <w:tc>
          <w:tcPr>
            <w:tcW w:w="3096" w:type="dxa"/>
            <w:tcBorders>
              <w:lef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Named place of destination</w:t>
            </w:r>
          </w:p>
        </w:tc>
      </w:tr>
      <w:tr w:rsidR="00507DF9" w:rsidRPr="00507DF9" w:rsidTr="00157D27">
        <w:trPr>
          <w:cantSplit/>
        </w:trPr>
        <w:tc>
          <w:tcPr>
            <w:tcW w:w="3095"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DAT (Incoterms 2010)</w:t>
            </w:r>
          </w:p>
        </w:tc>
        <w:tc>
          <w:tcPr>
            <w:tcW w:w="3096" w:type="dxa"/>
            <w:tcBorders>
              <w:lef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Delivered at terminal</w:t>
            </w:r>
          </w:p>
        </w:tc>
        <w:tc>
          <w:tcPr>
            <w:tcW w:w="3096" w:type="dxa"/>
            <w:tcBorders>
              <w:lef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Named terminal at port or place of destination</w:t>
            </w:r>
          </w:p>
        </w:tc>
      </w:tr>
      <w:tr w:rsidR="00507DF9" w:rsidRPr="00507DF9" w:rsidTr="00157D27">
        <w:trPr>
          <w:cantSplit/>
        </w:trPr>
        <w:tc>
          <w:tcPr>
            <w:tcW w:w="3095"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DAP (Incoterms 2010)</w:t>
            </w:r>
          </w:p>
        </w:tc>
        <w:tc>
          <w:tcPr>
            <w:tcW w:w="3096" w:type="dxa"/>
            <w:tcBorders>
              <w:lef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Delivered at place</w:t>
            </w:r>
          </w:p>
        </w:tc>
        <w:tc>
          <w:tcPr>
            <w:tcW w:w="3096" w:type="dxa"/>
            <w:tcBorders>
              <w:lef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Named place of destination</w:t>
            </w:r>
          </w:p>
        </w:tc>
      </w:tr>
      <w:tr w:rsidR="00507DF9" w:rsidRPr="00507DF9" w:rsidTr="00157D27">
        <w:trPr>
          <w:cantSplit/>
        </w:trPr>
        <w:tc>
          <w:tcPr>
            <w:tcW w:w="3095"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DDP (Incoterms 2010)</w:t>
            </w:r>
          </w:p>
        </w:tc>
        <w:tc>
          <w:tcPr>
            <w:tcW w:w="3096" w:type="dxa"/>
            <w:tcBorders>
              <w:lef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Delivered duty paid</w:t>
            </w:r>
          </w:p>
        </w:tc>
        <w:tc>
          <w:tcPr>
            <w:tcW w:w="3096" w:type="dxa"/>
            <w:tcBorders>
              <w:left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Named place of destination</w:t>
            </w:r>
          </w:p>
        </w:tc>
      </w:tr>
      <w:tr w:rsidR="00507DF9" w:rsidRPr="00507DF9" w:rsidTr="00157D27">
        <w:trPr>
          <w:cantSplit/>
        </w:trPr>
        <w:tc>
          <w:tcPr>
            <w:tcW w:w="3095" w:type="dxa"/>
            <w:tcBorders>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DDU (Incoterms 2000)</w:t>
            </w:r>
          </w:p>
        </w:tc>
        <w:tc>
          <w:tcPr>
            <w:tcW w:w="3096" w:type="dxa"/>
            <w:tcBorders>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Delivered duty unpaid</w:t>
            </w:r>
          </w:p>
        </w:tc>
        <w:tc>
          <w:tcPr>
            <w:tcW w:w="3096" w:type="dxa"/>
            <w:tcBorders>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Named place of destination</w:t>
            </w:r>
          </w:p>
        </w:tc>
      </w:tr>
      <w:tr w:rsidR="00507DF9" w:rsidRPr="00507DF9" w:rsidTr="00157D27">
        <w:trPr>
          <w:cantSplit/>
        </w:trPr>
        <w:tc>
          <w:tcPr>
            <w:tcW w:w="3095"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i/>
                <w:sz w:val="24"/>
                <w:szCs w:val="24"/>
                <w:lang w:eastAsia="en-GB"/>
              </w:rPr>
            </w:pPr>
            <w:r w:rsidRPr="00507DF9">
              <w:rPr>
                <w:rFonts w:ascii="Times New Roman" w:eastAsia="Times New Roman" w:hAnsi="Times New Roman" w:cs="Times New Roman"/>
                <w:i/>
                <w:sz w:val="24"/>
                <w:szCs w:val="24"/>
                <w:lang w:eastAsia="en-GB"/>
              </w:rPr>
              <w:t>Codes applicable for sea and inland waterway transport</w:t>
            </w:r>
          </w:p>
        </w:tc>
        <w:tc>
          <w:tcPr>
            <w:tcW w:w="309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tc>
        <w:tc>
          <w:tcPr>
            <w:tcW w:w="309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tc>
      </w:tr>
      <w:tr w:rsidR="00507DF9" w:rsidRPr="00507DF9" w:rsidTr="00157D27">
        <w:trPr>
          <w:cantSplit/>
        </w:trPr>
        <w:tc>
          <w:tcPr>
            <w:tcW w:w="3095"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FAS (Incoterms 2010)</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FOB (Incoterms 2010)</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CFR (Incoterms 2010)</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CIF (Incoterms 2010)</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DES (Incoterms 2000)</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DEQ (Incoterms 2000)</w:t>
            </w:r>
          </w:p>
        </w:tc>
        <w:tc>
          <w:tcPr>
            <w:tcW w:w="309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Free along ship</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Free on board</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Cost and freight</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Cost, insurance and freight </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Delivered ex ship</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Delivered ex quay</w:t>
            </w:r>
          </w:p>
        </w:tc>
        <w:tc>
          <w:tcPr>
            <w:tcW w:w="309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Named port of shipment</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Named port of shipment</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Named port of destination</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Named port of destination</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Named port of destination</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Named port of destination</w:t>
            </w:r>
          </w:p>
        </w:tc>
      </w:tr>
      <w:tr w:rsidR="00507DF9" w:rsidRPr="00507DF9" w:rsidTr="00157D27">
        <w:trPr>
          <w:cantSplit/>
        </w:trPr>
        <w:tc>
          <w:tcPr>
            <w:tcW w:w="3095"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XXX</w:t>
            </w:r>
          </w:p>
        </w:tc>
        <w:tc>
          <w:tcPr>
            <w:tcW w:w="309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Delivery terms other than those listed above</w:t>
            </w:r>
          </w:p>
        </w:tc>
        <w:tc>
          <w:tcPr>
            <w:tcW w:w="3096"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Narrative description of delivery terms given in the contract</w:t>
            </w:r>
          </w:p>
        </w:tc>
      </w:tr>
    </w:tbl>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r w:rsidRPr="00507DF9">
        <w:rPr>
          <w:rFonts w:ascii="Times New Roman" w:eastAsia="Times New Roman" w:hAnsi="Times New Roman" w:cs="Times New Roman"/>
          <w:b/>
          <w:bCs/>
          <w:i/>
          <w:sz w:val="24"/>
          <w:szCs w:val="24"/>
          <w:lang w:eastAsia="en-GB"/>
        </w:rPr>
        <w:t xml:space="preserve">4/2. Transport charges method of payment </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sidDel="00CE7F3D">
        <w:rPr>
          <w:rFonts w:ascii="Times New Roman" w:eastAsia="Times New Roman" w:hAnsi="Times New Roman" w:cs="Times New Roman"/>
          <w:sz w:val="24"/>
          <w:szCs w:val="24"/>
          <w:lang w:eastAsia="en-GB"/>
        </w:rPr>
        <w:t xml:space="preserve"> </w:t>
      </w:r>
      <w:r w:rsidRPr="00507DF9">
        <w:rPr>
          <w:rFonts w:ascii="Times New Roman" w:eastAsia="Times New Roman" w:hAnsi="Times New Roman" w:cs="Times New Roman"/>
          <w:sz w:val="24"/>
          <w:szCs w:val="24"/>
          <w:lang w:eastAsia="en-GB"/>
        </w:rPr>
        <w:t>The following codes shall be used:</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w:t>
      </w:r>
      <w:r w:rsidRPr="00507DF9">
        <w:rPr>
          <w:rFonts w:ascii="Times New Roman" w:eastAsia="Times New Roman" w:hAnsi="Times New Roman" w:cs="Times New Roman"/>
          <w:sz w:val="24"/>
          <w:szCs w:val="24"/>
          <w:lang w:eastAsia="en-GB"/>
        </w:rPr>
        <w:tab/>
        <w:t>Payment in cash</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B</w:t>
      </w:r>
      <w:r w:rsidRPr="00507DF9">
        <w:rPr>
          <w:rFonts w:ascii="Times New Roman" w:eastAsia="Times New Roman" w:hAnsi="Times New Roman" w:cs="Times New Roman"/>
          <w:sz w:val="24"/>
          <w:szCs w:val="24"/>
          <w:lang w:eastAsia="en-GB"/>
        </w:rPr>
        <w:tab/>
        <w:t>Payment by credit card</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C</w:t>
      </w:r>
      <w:r w:rsidRPr="00507DF9">
        <w:rPr>
          <w:rFonts w:ascii="Times New Roman" w:eastAsia="Times New Roman" w:hAnsi="Times New Roman" w:cs="Times New Roman"/>
          <w:sz w:val="24"/>
          <w:szCs w:val="24"/>
          <w:lang w:eastAsia="en-GB"/>
        </w:rPr>
        <w:tab/>
        <w:t>Payment by cheque</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w:t>
      </w:r>
      <w:r w:rsidRPr="00507DF9">
        <w:rPr>
          <w:rFonts w:ascii="Times New Roman" w:eastAsia="Times New Roman" w:hAnsi="Times New Roman" w:cs="Times New Roman"/>
          <w:sz w:val="24"/>
          <w:szCs w:val="24"/>
          <w:lang w:eastAsia="en-GB"/>
        </w:rPr>
        <w:tab/>
        <w:t>Other (e.g. direct debit to cash account)</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H</w:t>
      </w:r>
      <w:r w:rsidRPr="00507DF9">
        <w:rPr>
          <w:rFonts w:ascii="Times New Roman" w:eastAsia="Times New Roman" w:hAnsi="Times New Roman" w:cs="Times New Roman"/>
          <w:sz w:val="24"/>
          <w:szCs w:val="24"/>
          <w:lang w:eastAsia="en-GB"/>
        </w:rPr>
        <w:tab/>
        <w:t>Electronic funds transfer</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Y</w:t>
      </w:r>
      <w:r w:rsidRPr="00507DF9">
        <w:rPr>
          <w:rFonts w:ascii="Times New Roman" w:eastAsia="Times New Roman" w:hAnsi="Times New Roman" w:cs="Times New Roman"/>
          <w:sz w:val="24"/>
          <w:szCs w:val="24"/>
          <w:lang w:eastAsia="en-GB"/>
        </w:rPr>
        <w:tab/>
        <w:t>Account holder with carrier</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Z</w:t>
      </w:r>
      <w:r w:rsidRPr="00507DF9">
        <w:rPr>
          <w:rFonts w:ascii="Times New Roman" w:eastAsia="Times New Roman" w:hAnsi="Times New Roman" w:cs="Times New Roman"/>
          <w:sz w:val="24"/>
          <w:szCs w:val="24"/>
          <w:lang w:eastAsia="en-GB"/>
        </w:rPr>
        <w:tab/>
        <w:t>Not pre-paid</w:t>
      </w:r>
    </w:p>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r w:rsidRPr="00507DF9">
        <w:rPr>
          <w:rFonts w:ascii="Times New Roman" w:eastAsia="Times New Roman" w:hAnsi="Times New Roman" w:cs="Times New Roman"/>
          <w:b/>
          <w:bCs/>
          <w:i/>
          <w:sz w:val="24"/>
          <w:szCs w:val="24"/>
          <w:lang w:eastAsia="en-GB"/>
        </w:rPr>
        <w:t xml:space="preserve">4/3. Calculation of taxes </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b/>
        <w:t>The codes applicable are given below:</w:t>
      </w:r>
    </w:p>
    <w:tbl>
      <w:tblPr>
        <w:tblW w:w="0" w:type="auto"/>
        <w:tblInd w:w="828" w:type="dxa"/>
        <w:tblLayout w:type="fixed"/>
        <w:tblLook w:val="0000" w:firstRow="0" w:lastRow="0" w:firstColumn="0" w:lastColumn="0" w:noHBand="0" w:noVBand="0"/>
      </w:tblPr>
      <w:tblGrid>
        <w:gridCol w:w="6000"/>
        <w:gridCol w:w="1200"/>
      </w:tblGrid>
      <w:tr w:rsidR="00507DF9" w:rsidRPr="00507DF9" w:rsidTr="00157D27">
        <w:trPr>
          <w:cantSplit/>
        </w:trPr>
        <w:tc>
          <w:tcPr>
            <w:tcW w:w="6000"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Customs duties </w:t>
            </w:r>
          </w:p>
        </w:tc>
        <w:tc>
          <w:tcPr>
            <w:tcW w:w="120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A00</w:t>
            </w:r>
          </w:p>
        </w:tc>
      </w:tr>
      <w:tr w:rsidR="00507DF9" w:rsidRPr="00507DF9" w:rsidTr="00157D27">
        <w:trPr>
          <w:cantSplit/>
        </w:trPr>
        <w:tc>
          <w:tcPr>
            <w:tcW w:w="6000"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Definitive antidumping duties</w:t>
            </w:r>
          </w:p>
        </w:tc>
        <w:tc>
          <w:tcPr>
            <w:tcW w:w="120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A30</w:t>
            </w:r>
          </w:p>
        </w:tc>
      </w:tr>
      <w:tr w:rsidR="00507DF9" w:rsidRPr="00507DF9" w:rsidTr="00157D27">
        <w:trPr>
          <w:cantSplit/>
        </w:trPr>
        <w:tc>
          <w:tcPr>
            <w:tcW w:w="6000"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Provisional antidumping duties</w:t>
            </w:r>
          </w:p>
        </w:tc>
        <w:tc>
          <w:tcPr>
            <w:tcW w:w="120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A35</w:t>
            </w:r>
          </w:p>
        </w:tc>
      </w:tr>
      <w:tr w:rsidR="00507DF9" w:rsidRPr="00507DF9" w:rsidTr="00157D27">
        <w:trPr>
          <w:cantSplit/>
        </w:trPr>
        <w:tc>
          <w:tcPr>
            <w:tcW w:w="6000"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Definitive countervailing duties</w:t>
            </w:r>
          </w:p>
        </w:tc>
        <w:tc>
          <w:tcPr>
            <w:tcW w:w="120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A40</w:t>
            </w:r>
          </w:p>
        </w:tc>
      </w:tr>
      <w:tr w:rsidR="00507DF9" w:rsidRPr="00507DF9" w:rsidTr="00157D27">
        <w:trPr>
          <w:cantSplit/>
        </w:trPr>
        <w:tc>
          <w:tcPr>
            <w:tcW w:w="6000"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Provisional countervailing duties</w:t>
            </w:r>
          </w:p>
        </w:tc>
        <w:tc>
          <w:tcPr>
            <w:tcW w:w="120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A45</w:t>
            </w:r>
          </w:p>
        </w:tc>
      </w:tr>
      <w:tr w:rsidR="00507DF9" w:rsidRPr="00507DF9" w:rsidTr="00157D27">
        <w:trPr>
          <w:cantSplit/>
        </w:trPr>
        <w:tc>
          <w:tcPr>
            <w:tcW w:w="6000"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VAT</w:t>
            </w:r>
          </w:p>
        </w:tc>
        <w:tc>
          <w:tcPr>
            <w:tcW w:w="120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B00</w:t>
            </w:r>
          </w:p>
        </w:tc>
      </w:tr>
      <w:tr w:rsidR="00507DF9" w:rsidRPr="00507DF9" w:rsidTr="00157D27">
        <w:trPr>
          <w:cantSplit/>
        </w:trPr>
        <w:tc>
          <w:tcPr>
            <w:tcW w:w="6000"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Export taxes</w:t>
            </w:r>
          </w:p>
        </w:tc>
        <w:tc>
          <w:tcPr>
            <w:tcW w:w="120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C00</w:t>
            </w:r>
          </w:p>
        </w:tc>
      </w:tr>
      <w:tr w:rsidR="00507DF9" w:rsidRPr="00507DF9" w:rsidTr="00157D27">
        <w:trPr>
          <w:cantSplit/>
        </w:trPr>
        <w:tc>
          <w:tcPr>
            <w:tcW w:w="6000"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Export taxes on agricultural products</w:t>
            </w:r>
          </w:p>
        </w:tc>
        <w:tc>
          <w:tcPr>
            <w:tcW w:w="120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C10</w:t>
            </w:r>
          </w:p>
        </w:tc>
      </w:tr>
      <w:tr w:rsidR="00507DF9" w:rsidRPr="00507DF9" w:rsidTr="00157D27">
        <w:trPr>
          <w:cantSplit/>
        </w:trPr>
        <w:tc>
          <w:tcPr>
            <w:tcW w:w="6000"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Duties collected on behalf of other countries</w:t>
            </w:r>
          </w:p>
        </w:tc>
        <w:tc>
          <w:tcPr>
            <w:tcW w:w="120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E00</w:t>
            </w:r>
          </w:p>
        </w:tc>
      </w:tr>
    </w:tbl>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i/>
          <w:sz w:val="24"/>
          <w:szCs w:val="24"/>
          <w:lang w:eastAsia="en-GB"/>
        </w:rPr>
      </w:pPr>
      <w:r w:rsidRPr="00507DF9">
        <w:rPr>
          <w:rFonts w:ascii="Times New Roman" w:eastAsia="Times New Roman" w:hAnsi="Times New Roman" w:cs="Times New Roman"/>
          <w:b/>
          <w:bCs/>
          <w:i/>
          <w:sz w:val="24"/>
          <w:szCs w:val="24"/>
          <w:lang w:eastAsia="en-GB"/>
        </w:rPr>
        <w:t xml:space="preserve">4/8. Calculation of taxes </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The following codes may be used by the Member States:</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w:t>
      </w:r>
      <w:r w:rsidRPr="00507DF9">
        <w:rPr>
          <w:rFonts w:ascii="Times New Roman" w:eastAsia="Times New Roman" w:hAnsi="Times New Roman" w:cs="Times New Roman"/>
          <w:sz w:val="24"/>
          <w:szCs w:val="24"/>
          <w:lang w:eastAsia="en-GB"/>
        </w:rPr>
        <w:tab/>
        <w:t>Payment in cash</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B</w:t>
      </w:r>
      <w:r w:rsidRPr="00507DF9">
        <w:rPr>
          <w:rFonts w:ascii="Times New Roman" w:eastAsia="Times New Roman" w:hAnsi="Times New Roman" w:cs="Times New Roman"/>
          <w:sz w:val="24"/>
          <w:szCs w:val="24"/>
          <w:lang w:eastAsia="en-GB"/>
        </w:rPr>
        <w:tab/>
        <w:t>Payment by credit card</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w:t>
      </w:r>
      <w:r w:rsidRPr="00507DF9">
        <w:rPr>
          <w:rFonts w:ascii="Times New Roman" w:eastAsia="Times New Roman" w:hAnsi="Times New Roman" w:cs="Times New Roman"/>
          <w:sz w:val="24"/>
          <w:szCs w:val="24"/>
          <w:lang w:eastAsia="en-GB"/>
        </w:rPr>
        <w:tab/>
        <w:t>Payment by cheque</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w:t>
      </w:r>
      <w:r w:rsidRPr="00507DF9">
        <w:rPr>
          <w:rFonts w:ascii="Times New Roman" w:eastAsia="Times New Roman" w:hAnsi="Times New Roman" w:cs="Times New Roman"/>
          <w:sz w:val="24"/>
          <w:szCs w:val="24"/>
          <w:lang w:eastAsia="en-GB"/>
        </w:rPr>
        <w:tab/>
        <w:t>Other (e. g. direct debit to agent's cash account)</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w:t>
      </w:r>
      <w:r w:rsidRPr="00507DF9">
        <w:rPr>
          <w:rFonts w:ascii="Times New Roman" w:eastAsia="Times New Roman" w:hAnsi="Times New Roman" w:cs="Times New Roman"/>
          <w:sz w:val="24"/>
          <w:szCs w:val="24"/>
          <w:lang w:eastAsia="en-GB"/>
        </w:rPr>
        <w:tab/>
        <w:t>Deferred or postponed payment</w:t>
      </w:r>
    </w:p>
    <w:p w:rsidR="00507DF9" w:rsidRPr="00507DF9" w:rsidRDefault="00507DF9" w:rsidP="00507DF9">
      <w:pPr>
        <w:spacing w:before="120" w:after="0" w:line="360" w:lineRule="auto"/>
        <w:ind w:left="720" w:hanging="720"/>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G</w:t>
      </w:r>
      <w:r w:rsidRPr="00507DF9">
        <w:rPr>
          <w:rFonts w:ascii="Times New Roman" w:eastAsia="Times New Roman" w:hAnsi="Times New Roman" w:cs="Times New Roman"/>
          <w:sz w:val="24"/>
          <w:szCs w:val="24"/>
          <w:lang w:eastAsia="en-GB"/>
        </w:rPr>
        <w:tab/>
        <w:t xml:space="preserve">Postponed payment — VAT system (Article 211 of Directive 2006/112/EC) </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H</w:t>
      </w:r>
      <w:r w:rsidRPr="00507DF9">
        <w:rPr>
          <w:rFonts w:ascii="Times New Roman" w:eastAsia="Times New Roman" w:hAnsi="Times New Roman" w:cs="Times New Roman"/>
          <w:sz w:val="24"/>
          <w:szCs w:val="24"/>
          <w:lang w:eastAsia="en-GB"/>
        </w:rPr>
        <w:tab/>
        <w:t>Electronic credit transfer</w:t>
      </w:r>
    </w:p>
    <w:p w:rsidR="00507DF9" w:rsidRPr="00507DF9" w:rsidRDefault="00507DF9" w:rsidP="00507DF9">
      <w:pPr>
        <w:spacing w:before="120" w:after="0" w:line="360" w:lineRule="auto"/>
        <w:ind w:left="720" w:hanging="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J</w:t>
      </w:r>
      <w:r w:rsidRPr="00507DF9">
        <w:rPr>
          <w:rFonts w:ascii="Times New Roman" w:eastAsia="Times New Roman" w:hAnsi="Times New Roman" w:cs="Times New Roman"/>
          <w:sz w:val="24"/>
          <w:szCs w:val="24"/>
          <w:lang w:eastAsia="en-GB"/>
        </w:rPr>
        <w:tab/>
        <w:t>Payment through post office administration (postal consignments) or other public sector or government department</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K</w:t>
      </w:r>
      <w:r w:rsidRPr="00507DF9">
        <w:rPr>
          <w:rFonts w:ascii="Times New Roman" w:eastAsia="Times New Roman" w:hAnsi="Times New Roman" w:cs="Times New Roman"/>
          <w:sz w:val="24"/>
          <w:szCs w:val="24"/>
          <w:lang w:eastAsia="en-GB"/>
        </w:rPr>
        <w:tab/>
        <w:t>Excise credit or rebate</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P</w:t>
      </w:r>
      <w:r w:rsidRPr="00507DF9">
        <w:rPr>
          <w:rFonts w:ascii="Times New Roman" w:eastAsia="Times New Roman" w:hAnsi="Times New Roman" w:cs="Times New Roman"/>
          <w:sz w:val="24"/>
          <w:szCs w:val="24"/>
          <w:lang w:eastAsia="en-GB"/>
        </w:rPr>
        <w:tab/>
        <w:t>From agent's cash account</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R</w:t>
      </w:r>
      <w:r w:rsidRPr="00507DF9">
        <w:rPr>
          <w:rFonts w:ascii="Times New Roman" w:eastAsia="Times New Roman" w:hAnsi="Times New Roman" w:cs="Times New Roman"/>
          <w:sz w:val="24"/>
          <w:szCs w:val="24"/>
          <w:lang w:eastAsia="en-GB"/>
        </w:rPr>
        <w:tab/>
        <w:t>Guarantee of the amount payable</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S</w:t>
      </w:r>
      <w:r w:rsidRPr="00507DF9">
        <w:rPr>
          <w:rFonts w:ascii="Times New Roman" w:eastAsia="Times New Roman" w:hAnsi="Times New Roman" w:cs="Times New Roman"/>
          <w:sz w:val="24"/>
          <w:szCs w:val="24"/>
          <w:lang w:eastAsia="en-GB"/>
        </w:rPr>
        <w:tab/>
        <w:t>Individual guarantee account</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w:t>
      </w:r>
      <w:r w:rsidRPr="00507DF9">
        <w:rPr>
          <w:rFonts w:ascii="Times New Roman" w:eastAsia="Times New Roman" w:hAnsi="Times New Roman" w:cs="Times New Roman"/>
          <w:sz w:val="24"/>
          <w:szCs w:val="24"/>
          <w:lang w:eastAsia="en-GB"/>
        </w:rPr>
        <w:tab/>
        <w:t>From agent's guarantee account</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U</w:t>
      </w:r>
      <w:r w:rsidRPr="00507DF9">
        <w:rPr>
          <w:rFonts w:ascii="Times New Roman" w:eastAsia="Times New Roman" w:hAnsi="Times New Roman" w:cs="Times New Roman"/>
          <w:sz w:val="24"/>
          <w:szCs w:val="24"/>
          <w:lang w:eastAsia="en-GB"/>
        </w:rPr>
        <w:tab/>
        <w:t>From agent's guarantee — standing authority</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V</w:t>
      </w:r>
      <w:r w:rsidRPr="00507DF9">
        <w:rPr>
          <w:rFonts w:ascii="Times New Roman" w:eastAsia="Times New Roman" w:hAnsi="Times New Roman" w:cs="Times New Roman"/>
          <w:sz w:val="24"/>
          <w:szCs w:val="24"/>
          <w:lang w:eastAsia="en-GB"/>
        </w:rPr>
        <w:tab/>
        <w:t>From agent's guarantee — individual authority</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O</w:t>
      </w:r>
      <w:r w:rsidRPr="00507DF9">
        <w:rPr>
          <w:rFonts w:ascii="Times New Roman" w:eastAsia="Times New Roman" w:hAnsi="Times New Roman" w:cs="Times New Roman"/>
          <w:sz w:val="24"/>
          <w:szCs w:val="24"/>
          <w:lang w:eastAsia="en-GB"/>
        </w:rPr>
        <w:tab/>
        <w:t>Guarantee lodged with Intervention Agency.</w:t>
      </w:r>
    </w:p>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r w:rsidRPr="00507DF9">
        <w:rPr>
          <w:rFonts w:ascii="Times New Roman" w:eastAsia="Times New Roman" w:hAnsi="Times New Roman" w:cs="Times New Roman"/>
          <w:b/>
          <w:bCs/>
          <w:i/>
          <w:sz w:val="24"/>
          <w:szCs w:val="24"/>
          <w:lang w:eastAsia="en-GB"/>
        </w:rPr>
        <w:t xml:space="preserve">4/9. Additions and deductions </w:t>
      </w:r>
    </w:p>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Additions</w:t>
      </w:r>
      <w:r w:rsidRPr="00507DF9">
        <w:rPr>
          <w:rFonts w:ascii="Times New Roman" w:eastAsia="Times New Roman" w:hAnsi="Times New Roman" w:cs="Times New Roman"/>
          <w:b/>
          <w:sz w:val="24"/>
          <w:szCs w:val="24"/>
          <w:lang w:eastAsia="en-GB"/>
        </w:rPr>
        <w:t xml:space="preserve"> (As defined under Articles 70 and 71 of the Code):</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AB:</w:t>
      </w:r>
      <w:r w:rsidRPr="00507DF9">
        <w:rPr>
          <w:rFonts w:ascii="Times New Roman" w:eastAsia="Times New Roman" w:hAnsi="Times New Roman" w:cs="Times New Roman"/>
          <w:sz w:val="24"/>
          <w:szCs w:val="24"/>
          <w:lang w:eastAsia="en-GB"/>
        </w:rPr>
        <w:tab/>
        <w:t>Commissions and brokerage, except buying commissions</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AD:</w:t>
      </w:r>
      <w:r w:rsidRPr="00507DF9">
        <w:rPr>
          <w:rFonts w:ascii="Times New Roman" w:eastAsia="Times New Roman" w:hAnsi="Times New Roman" w:cs="Times New Roman"/>
          <w:sz w:val="24"/>
          <w:szCs w:val="24"/>
          <w:lang w:eastAsia="en-GB"/>
        </w:rPr>
        <w:tab/>
        <w:t>Containers and packing</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AE:</w:t>
      </w:r>
      <w:r w:rsidRPr="00507DF9">
        <w:rPr>
          <w:rFonts w:ascii="Times New Roman" w:eastAsia="Times New Roman" w:hAnsi="Times New Roman" w:cs="Times New Roman"/>
          <w:sz w:val="24"/>
          <w:szCs w:val="24"/>
          <w:lang w:eastAsia="en-GB"/>
        </w:rPr>
        <w:tab/>
        <w:t>Materials, components, parts and similar items incorporated in the imported goods</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AF:</w:t>
      </w:r>
      <w:r w:rsidRPr="00507DF9">
        <w:rPr>
          <w:rFonts w:ascii="Times New Roman" w:eastAsia="Times New Roman" w:hAnsi="Times New Roman" w:cs="Times New Roman"/>
          <w:sz w:val="24"/>
          <w:szCs w:val="24"/>
          <w:lang w:eastAsia="en-GB"/>
        </w:rPr>
        <w:tab/>
        <w:t>Tools, dies, moulds and similar items used in the production of the imported goods</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AG:</w:t>
      </w:r>
      <w:r w:rsidRPr="00507DF9">
        <w:rPr>
          <w:rFonts w:ascii="Times New Roman" w:eastAsia="Times New Roman" w:hAnsi="Times New Roman" w:cs="Times New Roman"/>
          <w:sz w:val="24"/>
          <w:szCs w:val="24"/>
          <w:lang w:eastAsia="en-GB"/>
        </w:rPr>
        <w:tab/>
        <w:t>Materials consumed in the production of the imported goods</w:t>
      </w:r>
    </w:p>
    <w:p w:rsidR="00507DF9" w:rsidRPr="00507DF9" w:rsidRDefault="00507DF9" w:rsidP="00507DF9">
      <w:pPr>
        <w:spacing w:before="120" w:after="0" w:line="360" w:lineRule="auto"/>
        <w:ind w:left="720" w:hanging="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AH:</w:t>
      </w:r>
      <w:r w:rsidRPr="00507DF9">
        <w:rPr>
          <w:rFonts w:ascii="Times New Roman" w:eastAsia="Times New Roman" w:hAnsi="Times New Roman" w:cs="Times New Roman"/>
          <w:sz w:val="24"/>
          <w:szCs w:val="24"/>
          <w:lang w:eastAsia="en-GB"/>
        </w:rPr>
        <w:tab/>
        <w:t>Engineering, development, artwork, design work and plans and sketches undertaken elsewhere than in the European Union and necessary for the production of the imported goods</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AI:</w:t>
      </w:r>
      <w:r w:rsidRPr="00507DF9">
        <w:rPr>
          <w:rFonts w:ascii="Times New Roman" w:eastAsia="Times New Roman" w:hAnsi="Times New Roman" w:cs="Times New Roman"/>
          <w:sz w:val="24"/>
          <w:szCs w:val="24"/>
          <w:lang w:eastAsia="en-GB"/>
        </w:rPr>
        <w:tab/>
        <w:t>Royalties and license fees</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AJ:</w:t>
      </w:r>
      <w:r w:rsidRPr="00507DF9">
        <w:rPr>
          <w:rFonts w:ascii="Times New Roman" w:eastAsia="Times New Roman" w:hAnsi="Times New Roman" w:cs="Times New Roman"/>
          <w:sz w:val="24"/>
          <w:szCs w:val="24"/>
          <w:lang w:eastAsia="en-GB"/>
        </w:rPr>
        <w:tab/>
        <w:t>Proceeds of any subsequent resale, disposal or use accruing to the seller</w:t>
      </w:r>
    </w:p>
    <w:p w:rsidR="00507DF9" w:rsidRPr="00507DF9" w:rsidRDefault="00507DF9" w:rsidP="00507DF9">
      <w:pPr>
        <w:spacing w:before="120" w:after="0" w:line="360" w:lineRule="auto"/>
        <w:ind w:left="720" w:hanging="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AK:</w:t>
      </w:r>
      <w:r w:rsidRPr="00507DF9">
        <w:rPr>
          <w:rFonts w:ascii="Times New Roman" w:eastAsia="Times New Roman" w:hAnsi="Times New Roman" w:cs="Times New Roman"/>
          <w:sz w:val="24"/>
          <w:szCs w:val="24"/>
          <w:lang w:eastAsia="en-GB"/>
        </w:rPr>
        <w:tab/>
        <w:t>Transport costs, loading and handling charges and insurance costs up to the place of introduction in the European Union</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AL:</w:t>
      </w:r>
      <w:r w:rsidRPr="00507DF9">
        <w:rPr>
          <w:rFonts w:ascii="Times New Roman" w:eastAsia="Times New Roman" w:hAnsi="Times New Roman" w:cs="Times New Roman"/>
          <w:sz w:val="24"/>
          <w:szCs w:val="24"/>
          <w:lang w:eastAsia="en-GB"/>
        </w:rPr>
        <w:tab/>
        <w:t>Indirect payments and other payments (Article 70 of the code)</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AN:</w:t>
      </w:r>
      <w:r w:rsidRPr="00507DF9">
        <w:rPr>
          <w:rFonts w:ascii="Times New Roman" w:eastAsia="Times New Roman" w:hAnsi="Times New Roman" w:cs="Times New Roman"/>
          <w:sz w:val="24"/>
          <w:szCs w:val="24"/>
          <w:lang w:eastAsia="en-GB"/>
        </w:rPr>
        <w:tab/>
        <w:t xml:space="preserve">Additions based on a decision granted in accordance with Article 71 of </w:t>
      </w:r>
      <w:r w:rsidRPr="00507DF9">
        <w:rPr>
          <w:rFonts w:ascii="Times New Roman" w:hAnsi="Times New Roman" w:cs="Times New Roman"/>
          <w:sz w:val="24"/>
          <w:lang w:eastAsia="en-GB"/>
        </w:rPr>
        <w:t>[Delegated Regulation (EU) 2015/… supplementing Regulation (EU) No 952/2013]</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Deductions</w:t>
      </w:r>
      <w:r w:rsidRPr="00507DF9">
        <w:rPr>
          <w:rFonts w:ascii="Times New Roman" w:eastAsia="Times New Roman" w:hAnsi="Times New Roman" w:cs="Times New Roman"/>
          <w:b/>
          <w:sz w:val="24"/>
          <w:szCs w:val="24"/>
          <w:lang w:eastAsia="en-GB"/>
        </w:rPr>
        <w:t xml:space="preserve"> (As defined under Article 72 of the Code)</w:t>
      </w:r>
      <w:r w:rsidRPr="00507DF9">
        <w:rPr>
          <w:rFonts w:ascii="Times New Roman" w:eastAsia="Times New Roman" w:hAnsi="Times New Roman" w:cs="Times New Roman"/>
          <w:sz w:val="24"/>
          <w:szCs w:val="24"/>
          <w:lang w:eastAsia="en-GB"/>
        </w:rPr>
        <w:t>:</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BA:</w:t>
      </w:r>
      <w:r w:rsidRPr="00507DF9">
        <w:rPr>
          <w:rFonts w:ascii="Times New Roman" w:eastAsia="Times New Roman" w:hAnsi="Times New Roman" w:cs="Times New Roman"/>
          <w:sz w:val="24"/>
          <w:szCs w:val="24"/>
          <w:lang w:eastAsia="en-GB"/>
        </w:rPr>
        <w:tab/>
        <w:t>Costs of transport and insurance after arrival at the place of introduction</w:t>
      </w:r>
    </w:p>
    <w:p w:rsidR="00507DF9" w:rsidRPr="00507DF9" w:rsidRDefault="00507DF9" w:rsidP="00507DF9">
      <w:pPr>
        <w:spacing w:before="120" w:after="0" w:line="360" w:lineRule="auto"/>
        <w:ind w:left="720" w:hanging="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BB:</w:t>
      </w:r>
      <w:r w:rsidRPr="00507DF9">
        <w:rPr>
          <w:rFonts w:ascii="Times New Roman" w:eastAsia="Times New Roman" w:hAnsi="Times New Roman" w:cs="Times New Roman"/>
          <w:sz w:val="24"/>
          <w:szCs w:val="24"/>
          <w:lang w:eastAsia="en-GB"/>
        </w:rPr>
        <w:tab/>
        <w:t>Charges for construction, erection, assembly, maintenance or technical assistance undertaken after importation</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BC:</w:t>
      </w:r>
      <w:r w:rsidRPr="00507DF9">
        <w:rPr>
          <w:rFonts w:ascii="Times New Roman" w:eastAsia="Times New Roman" w:hAnsi="Times New Roman" w:cs="Times New Roman"/>
          <w:sz w:val="24"/>
          <w:szCs w:val="24"/>
          <w:lang w:eastAsia="en-GB"/>
        </w:rPr>
        <w:tab/>
        <w:t>Customs duties and taxes payable in the European Union or country of export</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BD:</w:t>
      </w:r>
      <w:r w:rsidRPr="00507DF9">
        <w:rPr>
          <w:rFonts w:ascii="Times New Roman" w:eastAsia="Times New Roman" w:hAnsi="Times New Roman" w:cs="Times New Roman"/>
          <w:sz w:val="24"/>
          <w:szCs w:val="24"/>
          <w:lang w:eastAsia="en-GB"/>
        </w:rPr>
        <w:tab/>
        <w:t>Interest charges</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BE:</w:t>
      </w:r>
      <w:r w:rsidRPr="00507DF9">
        <w:rPr>
          <w:rFonts w:ascii="Times New Roman" w:eastAsia="Times New Roman" w:hAnsi="Times New Roman" w:cs="Times New Roman"/>
          <w:sz w:val="24"/>
          <w:szCs w:val="24"/>
          <w:lang w:eastAsia="en-GB"/>
        </w:rPr>
        <w:tab/>
        <w:t>Charges for the right to reproduce the imported goods in the European Union</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BF:</w:t>
      </w:r>
      <w:r w:rsidRPr="00507DF9">
        <w:rPr>
          <w:rFonts w:ascii="Times New Roman" w:eastAsia="Times New Roman" w:hAnsi="Times New Roman" w:cs="Times New Roman"/>
          <w:sz w:val="24"/>
          <w:szCs w:val="24"/>
          <w:lang w:eastAsia="en-GB"/>
        </w:rPr>
        <w:tab/>
        <w:t>Buying commissions</w:t>
      </w:r>
    </w:p>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BG:</w:t>
      </w:r>
      <w:r w:rsidRPr="00507DF9">
        <w:rPr>
          <w:rFonts w:ascii="Times New Roman" w:eastAsia="Times New Roman" w:hAnsi="Times New Roman" w:cs="Times New Roman"/>
          <w:sz w:val="24"/>
          <w:szCs w:val="24"/>
          <w:lang w:eastAsia="en-GB"/>
        </w:rPr>
        <w:tab/>
        <w:t xml:space="preserve">Deductions based on a decision granted in accordance with Article 71 of </w:t>
      </w:r>
      <w:r w:rsidRPr="00507DF9">
        <w:rPr>
          <w:rFonts w:ascii="Times New Roman" w:hAnsi="Times New Roman" w:cs="Times New Roman"/>
          <w:sz w:val="24"/>
          <w:lang w:eastAsia="en-GB"/>
        </w:rPr>
        <w:t>[Delegated Regulation (EU) 2015/… supplementing Regulation (EU) No 952/2013]</w:t>
      </w:r>
    </w:p>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r w:rsidRPr="00507DF9">
        <w:rPr>
          <w:rFonts w:ascii="Times New Roman" w:eastAsia="Times New Roman" w:hAnsi="Times New Roman" w:cs="Times New Roman"/>
          <w:b/>
          <w:bCs/>
          <w:i/>
          <w:sz w:val="24"/>
          <w:szCs w:val="24"/>
          <w:lang w:eastAsia="en-GB"/>
        </w:rPr>
        <w:t xml:space="preserve">4/13. Valuation indicators </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The code comprises four digits, each of which being either a "0" or a "1".</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Each "1" or "0" digit reflects whether or not a valuation indicator is relevant to the valuation of the goods concerned.</w:t>
      </w:r>
    </w:p>
    <w:p w:rsidR="00507DF9" w:rsidRPr="00507DF9" w:rsidRDefault="00507DF9" w:rsidP="00507DF9">
      <w:pPr>
        <w:spacing w:before="24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1</w:t>
      </w:r>
      <w:r w:rsidRPr="00507DF9">
        <w:rPr>
          <w:rFonts w:ascii="Times New Roman" w:eastAsia="Times New Roman" w:hAnsi="Times New Roman" w:cs="Times New Roman"/>
          <w:sz w:val="24"/>
          <w:szCs w:val="24"/>
          <w:vertAlign w:val="superscript"/>
          <w:lang w:eastAsia="en-GB"/>
        </w:rPr>
        <w:t>st</w:t>
      </w:r>
      <w:r w:rsidRPr="00507DF9">
        <w:rPr>
          <w:rFonts w:ascii="Times New Roman" w:eastAsia="Times New Roman" w:hAnsi="Times New Roman" w:cs="Times New Roman"/>
          <w:sz w:val="24"/>
          <w:szCs w:val="24"/>
          <w:lang w:eastAsia="en-GB"/>
        </w:rPr>
        <w:t xml:space="preserve"> digit: Party relationship, whether there is price influence or not</w:t>
      </w:r>
    </w:p>
    <w:p w:rsidR="00507DF9" w:rsidRPr="00507DF9" w:rsidRDefault="00507DF9" w:rsidP="00507DF9">
      <w:pPr>
        <w:spacing w:before="240" w:after="0" w:line="360" w:lineRule="auto"/>
        <w:jc w:val="both"/>
        <w:rPr>
          <w:rFonts w:ascii="Times New Roman" w:eastAsia="Times New Roman" w:hAnsi="Times New Roman" w:cs="Times New Roman"/>
          <w:b/>
          <w:i/>
          <w:sz w:val="24"/>
          <w:szCs w:val="24"/>
          <w:lang w:eastAsia="en-GB"/>
        </w:rPr>
      </w:pPr>
      <w:r w:rsidRPr="00507DF9">
        <w:rPr>
          <w:rFonts w:ascii="Times New Roman" w:eastAsia="Times New Roman" w:hAnsi="Times New Roman" w:cs="Times New Roman"/>
          <w:sz w:val="24"/>
          <w:szCs w:val="24"/>
          <w:lang w:eastAsia="en-GB"/>
        </w:rPr>
        <w:t>2</w:t>
      </w:r>
      <w:r w:rsidRPr="00507DF9">
        <w:rPr>
          <w:rFonts w:ascii="Times New Roman" w:eastAsia="Times New Roman" w:hAnsi="Times New Roman" w:cs="Times New Roman"/>
          <w:sz w:val="24"/>
          <w:szCs w:val="24"/>
          <w:vertAlign w:val="superscript"/>
          <w:lang w:eastAsia="en-GB"/>
        </w:rPr>
        <w:t>nd</w:t>
      </w:r>
      <w:r w:rsidRPr="00507DF9">
        <w:rPr>
          <w:rFonts w:ascii="Times New Roman" w:eastAsia="Times New Roman" w:hAnsi="Times New Roman" w:cs="Times New Roman"/>
          <w:sz w:val="24"/>
          <w:szCs w:val="24"/>
          <w:lang w:eastAsia="en-GB"/>
        </w:rPr>
        <w:t xml:space="preserve"> digit: Restrictions as to the disposal or use of the goods by the buyer in accordance with Article 70(3)(a) of the Code</w:t>
      </w:r>
      <w:r w:rsidRPr="00507DF9">
        <w:rPr>
          <w:rFonts w:ascii="Times New Roman" w:eastAsia="Times New Roman" w:hAnsi="Times New Roman" w:cs="Times New Roman"/>
          <w:b/>
          <w:sz w:val="24"/>
          <w:szCs w:val="24"/>
          <w:lang w:eastAsia="en-GB"/>
        </w:rPr>
        <w:t xml:space="preserve"> </w:t>
      </w:r>
    </w:p>
    <w:p w:rsidR="00507DF9" w:rsidRPr="00507DF9" w:rsidRDefault="00507DF9" w:rsidP="00507DF9">
      <w:pPr>
        <w:spacing w:before="240" w:after="0" w:line="360" w:lineRule="auto"/>
        <w:jc w:val="both"/>
        <w:rPr>
          <w:rFonts w:ascii="Times New Roman" w:eastAsia="Times New Roman" w:hAnsi="Times New Roman" w:cs="Times New Roman"/>
          <w:b/>
          <w:i/>
          <w:sz w:val="24"/>
          <w:szCs w:val="24"/>
          <w:lang w:eastAsia="en-GB"/>
        </w:rPr>
      </w:pPr>
      <w:r w:rsidRPr="00507DF9">
        <w:rPr>
          <w:rFonts w:ascii="Times New Roman" w:eastAsia="Times New Roman" w:hAnsi="Times New Roman" w:cs="Times New Roman"/>
          <w:sz w:val="24"/>
          <w:szCs w:val="24"/>
          <w:lang w:eastAsia="en-GB"/>
        </w:rPr>
        <w:t>3</w:t>
      </w:r>
      <w:r w:rsidRPr="00507DF9">
        <w:rPr>
          <w:rFonts w:ascii="Times New Roman" w:eastAsia="Times New Roman" w:hAnsi="Times New Roman" w:cs="Times New Roman"/>
          <w:sz w:val="24"/>
          <w:szCs w:val="24"/>
          <w:vertAlign w:val="superscript"/>
          <w:lang w:eastAsia="en-GB"/>
        </w:rPr>
        <w:t>rd</w:t>
      </w:r>
      <w:r w:rsidRPr="00507DF9">
        <w:rPr>
          <w:rFonts w:ascii="Times New Roman" w:eastAsia="Times New Roman" w:hAnsi="Times New Roman" w:cs="Times New Roman"/>
          <w:sz w:val="24"/>
          <w:szCs w:val="24"/>
          <w:lang w:eastAsia="en-GB"/>
        </w:rPr>
        <w:t xml:space="preserve"> digit: Sale or price is subject to some condition or consideration in accordance with Article 70(3)(b) of the Code. </w:t>
      </w:r>
    </w:p>
    <w:p w:rsidR="00507DF9" w:rsidRPr="00507DF9" w:rsidRDefault="00507DF9" w:rsidP="00507DF9">
      <w:pPr>
        <w:spacing w:before="240" w:after="0" w:line="360" w:lineRule="auto"/>
        <w:jc w:val="both"/>
        <w:rPr>
          <w:rFonts w:ascii="Times New Roman" w:eastAsia="Times New Roman" w:hAnsi="Times New Roman" w:cs="Times New Roman"/>
          <w:b/>
          <w:i/>
          <w:sz w:val="24"/>
          <w:szCs w:val="24"/>
          <w:lang w:eastAsia="en-GB"/>
        </w:rPr>
      </w:pPr>
      <w:r w:rsidRPr="00507DF9">
        <w:rPr>
          <w:rFonts w:ascii="Times New Roman" w:eastAsia="Times New Roman" w:hAnsi="Times New Roman" w:cs="Times New Roman"/>
          <w:sz w:val="24"/>
          <w:szCs w:val="24"/>
          <w:lang w:eastAsia="en-GB"/>
        </w:rPr>
        <w:t>4</w:t>
      </w:r>
      <w:r w:rsidRPr="00507DF9">
        <w:rPr>
          <w:rFonts w:ascii="Times New Roman" w:eastAsia="Times New Roman" w:hAnsi="Times New Roman" w:cs="Times New Roman"/>
          <w:sz w:val="24"/>
          <w:szCs w:val="24"/>
          <w:vertAlign w:val="superscript"/>
          <w:lang w:eastAsia="en-GB"/>
        </w:rPr>
        <w:t>th</w:t>
      </w:r>
      <w:r w:rsidRPr="00507DF9">
        <w:rPr>
          <w:rFonts w:ascii="Times New Roman" w:eastAsia="Times New Roman" w:hAnsi="Times New Roman" w:cs="Times New Roman"/>
          <w:sz w:val="24"/>
          <w:szCs w:val="24"/>
          <w:lang w:eastAsia="en-GB"/>
        </w:rPr>
        <w:t xml:space="preserve"> digit: The sale is subject to an arrangement under which part of the proceeds of any subsequent resale, disposal or use accrues directly or indirectly to the seller</w:t>
      </w:r>
    </w:p>
    <w:p w:rsidR="00507DF9" w:rsidRPr="00507DF9" w:rsidRDefault="00507DF9" w:rsidP="00507DF9">
      <w:pPr>
        <w:spacing w:before="24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Example: Goods subject to party relationship, but not to any of the other situations defined under 2</w:t>
      </w:r>
      <w:r w:rsidRPr="00507DF9">
        <w:rPr>
          <w:rFonts w:ascii="Times New Roman" w:eastAsia="Times New Roman" w:hAnsi="Times New Roman" w:cs="Times New Roman"/>
          <w:sz w:val="24"/>
          <w:szCs w:val="24"/>
          <w:vertAlign w:val="superscript"/>
          <w:lang w:eastAsia="en-GB"/>
        </w:rPr>
        <w:t>nd</w:t>
      </w:r>
      <w:r w:rsidRPr="00507DF9">
        <w:rPr>
          <w:rFonts w:ascii="Times New Roman" w:eastAsia="Times New Roman" w:hAnsi="Times New Roman" w:cs="Times New Roman"/>
          <w:sz w:val="24"/>
          <w:szCs w:val="24"/>
          <w:lang w:eastAsia="en-GB"/>
        </w:rPr>
        <w:t>, 3</w:t>
      </w:r>
      <w:r w:rsidRPr="00507DF9">
        <w:rPr>
          <w:rFonts w:ascii="Times New Roman" w:eastAsia="Times New Roman" w:hAnsi="Times New Roman" w:cs="Times New Roman"/>
          <w:sz w:val="24"/>
          <w:szCs w:val="24"/>
          <w:vertAlign w:val="superscript"/>
          <w:lang w:eastAsia="en-GB"/>
        </w:rPr>
        <w:t>rd</w:t>
      </w:r>
      <w:r w:rsidRPr="00507DF9">
        <w:rPr>
          <w:rFonts w:ascii="Times New Roman" w:eastAsia="Times New Roman" w:hAnsi="Times New Roman" w:cs="Times New Roman"/>
          <w:sz w:val="24"/>
          <w:szCs w:val="24"/>
          <w:lang w:eastAsia="en-GB"/>
        </w:rPr>
        <w:t xml:space="preserve"> and 4</w:t>
      </w:r>
      <w:r w:rsidRPr="00507DF9">
        <w:rPr>
          <w:rFonts w:ascii="Times New Roman" w:eastAsia="Times New Roman" w:hAnsi="Times New Roman" w:cs="Times New Roman"/>
          <w:sz w:val="24"/>
          <w:szCs w:val="24"/>
          <w:vertAlign w:val="superscript"/>
          <w:lang w:eastAsia="en-GB"/>
        </w:rPr>
        <w:t>th</w:t>
      </w:r>
      <w:r w:rsidRPr="00507DF9">
        <w:rPr>
          <w:rFonts w:ascii="Times New Roman" w:eastAsia="Times New Roman" w:hAnsi="Times New Roman" w:cs="Times New Roman"/>
          <w:sz w:val="24"/>
          <w:szCs w:val="24"/>
          <w:lang w:eastAsia="en-GB"/>
        </w:rPr>
        <w:t xml:space="preserve"> digits would entail the use of code combination "1000."</w:t>
      </w: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r w:rsidRPr="00507DF9">
        <w:rPr>
          <w:rFonts w:ascii="Times New Roman" w:eastAsia="Times New Roman" w:hAnsi="Times New Roman" w:cs="Times New Roman"/>
          <w:b/>
          <w:bCs/>
          <w:i/>
          <w:sz w:val="24"/>
          <w:szCs w:val="24"/>
          <w:lang w:eastAsia="en-GB"/>
        </w:rPr>
        <w:t xml:space="preserve">4/16. Valuation method </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The provisions used to determine the customs value of imported goods are to be coded as follows:</w:t>
      </w:r>
    </w:p>
    <w:tbl>
      <w:tblPr>
        <w:tblW w:w="0" w:type="auto"/>
        <w:tblLayout w:type="fixed"/>
        <w:tblLook w:val="0000" w:firstRow="0" w:lastRow="0" w:firstColumn="0" w:lastColumn="0" w:noHBand="0" w:noVBand="0"/>
      </w:tblPr>
      <w:tblGrid>
        <w:gridCol w:w="1788"/>
        <w:gridCol w:w="3240"/>
        <w:gridCol w:w="4259"/>
      </w:tblGrid>
      <w:tr w:rsidR="00507DF9" w:rsidRPr="00507DF9" w:rsidTr="00157D27">
        <w:trPr>
          <w:cantSplit/>
        </w:trPr>
        <w:tc>
          <w:tcPr>
            <w:tcW w:w="178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Code</w:t>
            </w:r>
          </w:p>
        </w:tc>
        <w:tc>
          <w:tcPr>
            <w:tcW w:w="324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Relevant Article of the Code</w:t>
            </w:r>
          </w:p>
        </w:tc>
        <w:tc>
          <w:tcPr>
            <w:tcW w:w="425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Method</w:t>
            </w:r>
          </w:p>
        </w:tc>
      </w:tr>
      <w:tr w:rsidR="00507DF9" w:rsidRPr="00507DF9" w:rsidTr="00157D27">
        <w:trPr>
          <w:cantSplit/>
        </w:trPr>
        <w:tc>
          <w:tcPr>
            <w:tcW w:w="178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1</w:t>
            </w:r>
          </w:p>
        </w:tc>
        <w:tc>
          <w:tcPr>
            <w:tcW w:w="324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 xml:space="preserve">70 </w:t>
            </w:r>
          </w:p>
        </w:tc>
        <w:tc>
          <w:tcPr>
            <w:tcW w:w="425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Transaction value of the imported goods</w:t>
            </w:r>
          </w:p>
        </w:tc>
      </w:tr>
      <w:tr w:rsidR="00507DF9" w:rsidRPr="00507DF9" w:rsidTr="00157D27">
        <w:trPr>
          <w:cantSplit/>
        </w:trPr>
        <w:tc>
          <w:tcPr>
            <w:tcW w:w="178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2</w:t>
            </w:r>
          </w:p>
        </w:tc>
        <w:tc>
          <w:tcPr>
            <w:tcW w:w="324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 xml:space="preserve">74(2)a) </w:t>
            </w:r>
          </w:p>
        </w:tc>
        <w:tc>
          <w:tcPr>
            <w:tcW w:w="425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Transaction value of identical goods</w:t>
            </w:r>
          </w:p>
        </w:tc>
      </w:tr>
      <w:tr w:rsidR="00507DF9" w:rsidRPr="00507DF9" w:rsidTr="00157D27">
        <w:trPr>
          <w:cantSplit/>
        </w:trPr>
        <w:tc>
          <w:tcPr>
            <w:tcW w:w="178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3</w:t>
            </w:r>
          </w:p>
        </w:tc>
        <w:tc>
          <w:tcPr>
            <w:tcW w:w="324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 xml:space="preserve">74(2)b) </w:t>
            </w:r>
          </w:p>
        </w:tc>
        <w:tc>
          <w:tcPr>
            <w:tcW w:w="425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Transaction value of similar goods</w:t>
            </w:r>
          </w:p>
        </w:tc>
      </w:tr>
      <w:tr w:rsidR="00507DF9" w:rsidRPr="00507DF9" w:rsidTr="00157D27">
        <w:trPr>
          <w:cantSplit/>
        </w:trPr>
        <w:tc>
          <w:tcPr>
            <w:tcW w:w="178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4</w:t>
            </w:r>
          </w:p>
        </w:tc>
        <w:tc>
          <w:tcPr>
            <w:tcW w:w="324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 xml:space="preserve">74(2)c) </w:t>
            </w:r>
          </w:p>
        </w:tc>
        <w:tc>
          <w:tcPr>
            <w:tcW w:w="425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Deductive value method</w:t>
            </w:r>
          </w:p>
        </w:tc>
      </w:tr>
      <w:tr w:rsidR="00507DF9" w:rsidRPr="00507DF9" w:rsidTr="00157D27">
        <w:trPr>
          <w:cantSplit/>
        </w:trPr>
        <w:tc>
          <w:tcPr>
            <w:tcW w:w="178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5</w:t>
            </w:r>
          </w:p>
        </w:tc>
        <w:tc>
          <w:tcPr>
            <w:tcW w:w="324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 xml:space="preserve">74(2)d) </w:t>
            </w:r>
          </w:p>
        </w:tc>
        <w:tc>
          <w:tcPr>
            <w:tcW w:w="425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Computed value method</w:t>
            </w:r>
          </w:p>
        </w:tc>
      </w:tr>
      <w:tr w:rsidR="00507DF9" w:rsidRPr="00507DF9" w:rsidTr="00157D27">
        <w:trPr>
          <w:cantSplit/>
        </w:trPr>
        <w:tc>
          <w:tcPr>
            <w:tcW w:w="178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6</w:t>
            </w:r>
          </w:p>
        </w:tc>
        <w:tc>
          <w:tcPr>
            <w:tcW w:w="324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sz w:val="24"/>
                <w:szCs w:val="24"/>
                <w:lang w:eastAsia="en-GB"/>
              </w:rPr>
              <w:t xml:space="preserve">74(3) </w:t>
            </w:r>
          </w:p>
        </w:tc>
        <w:tc>
          <w:tcPr>
            <w:tcW w:w="425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Value based on the data available (‘fall-back’ method)</w:t>
            </w:r>
          </w:p>
        </w:tc>
      </w:tr>
    </w:tbl>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r w:rsidRPr="00507DF9">
        <w:rPr>
          <w:rFonts w:ascii="Times New Roman" w:eastAsia="Times New Roman" w:hAnsi="Times New Roman" w:cs="Times New Roman"/>
          <w:b/>
          <w:bCs/>
          <w:i/>
          <w:sz w:val="24"/>
          <w:szCs w:val="24"/>
          <w:lang w:eastAsia="en-GB"/>
        </w:rPr>
        <w:t xml:space="preserve">4/17. Preference </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sidDel="006930A5">
        <w:rPr>
          <w:rFonts w:ascii="Times New Roman" w:eastAsia="Times New Roman" w:hAnsi="Times New Roman" w:cs="Times New Roman"/>
          <w:sz w:val="24"/>
          <w:szCs w:val="24"/>
          <w:lang w:eastAsia="en-GB"/>
        </w:rPr>
        <w:t xml:space="preserve"> </w:t>
      </w:r>
      <w:r w:rsidRPr="00507DF9">
        <w:rPr>
          <w:rFonts w:ascii="Times New Roman" w:eastAsia="Times New Roman" w:hAnsi="Times New Roman" w:cs="Times New Roman"/>
          <w:sz w:val="24"/>
          <w:szCs w:val="24"/>
          <w:lang w:eastAsia="en-GB"/>
        </w:rPr>
        <w:t>This information includes three-digit codes comprising a single-digit component from 1) and a two-digit component from 2).</w:t>
      </w:r>
    </w:p>
    <w:p w:rsidR="00507DF9" w:rsidRPr="00507DF9" w:rsidRDefault="00507DF9" w:rsidP="00507DF9">
      <w:pPr>
        <w:spacing w:before="24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The relevant codes are given below:</w:t>
      </w:r>
    </w:p>
    <w:p w:rsidR="00507DF9" w:rsidRPr="00507DF9" w:rsidRDefault="00507DF9" w:rsidP="00507DF9">
      <w:pPr>
        <w:spacing w:before="24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1. First digit of the code</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1</w:t>
      </w:r>
      <w:r w:rsidRPr="00507DF9">
        <w:rPr>
          <w:rFonts w:ascii="Times New Roman" w:eastAsia="Times New Roman" w:hAnsi="Times New Roman" w:cs="Times New Roman"/>
          <w:sz w:val="24"/>
          <w:szCs w:val="24"/>
          <w:lang w:eastAsia="en-GB"/>
        </w:rPr>
        <w:tab/>
        <w:t>Tariff arrangement erga omnes</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2</w:t>
      </w:r>
      <w:r w:rsidRPr="00507DF9">
        <w:rPr>
          <w:rFonts w:ascii="Times New Roman" w:eastAsia="Times New Roman" w:hAnsi="Times New Roman" w:cs="Times New Roman"/>
          <w:sz w:val="24"/>
          <w:szCs w:val="24"/>
          <w:lang w:eastAsia="en-GB"/>
        </w:rPr>
        <w:tab/>
        <w:t>Generalised System of Preferences (GSP)</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3</w:t>
      </w:r>
      <w:r w:rsidRPr="00507DF9">
        <w:rPr>
          <w:rFonts w:ascii="Times New Roman" w:eastAsia="Times New Roman" w:hAnsi="Times New Roman" w:cs="Times New Roman"/>
          <w:sz w:val="24"/>
          <w:szCs w:val="24"/>
          <w:lang w:eastAsia="en-GB"/>
        </w:rPr>
        <w:tab/>
        <w:t>Tariff preferences other than those mentioned under code 2</w:t>
      </w:r>
    </w:p>
    <w:p w:rsidR="00507DF9" w:rsidRPr="00507DF9" w:rsidRDefault="00507DF9" w:rsidP="00507DF9">
      <w:pPr>
        <w:spacing w:before="120" w:after="0" w:line="360" w:lineRule="auto"/>
        <w:ind w:left="720" w:hanging="720"/>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4</w:t>
      </w:r>
      <w:r w:rsidRPr="00507DF9">
        <w:rPr>
          <w:rFonts w:ascii="Times New Roman" w:eastAsia="Times New Roman" w:hAnsi="Times New Roman" w:cs="Times New Roman"/>
          <w:sz w:val="24"/>
          <w:szCs w:val="24"/>
          <w:lang w:eastAsia="en-GB"/>
        </w:rPr>
        <w:tab/>
        <w:t>Customs duties under the provisions of customs union agreements concluded by the European Union</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5</w:t>
      </w:r>
      <w:r w:rsidRPr="00507DF9">
        <w:rPr>
          <w:rFonts w:ascii="Times New Roman" w:eastAsia="Times New Roman" w:hAnsi="Times New Roman" w:cs="Times New Roman"/>
          <w:sz w:val="24"/>
          <w:szCs w:val="24"/>
          <w:lang w:eastAsia="en-GB"/>
        </w:rPr>
        <w:tab/>
        <w:t>Preferences in the context of trade with special fiscal territories.</w:t>
      </w:r>
    </w:p>
    <w:p w:rsidR="00507DF9" w:rsidRPr="00507DF9" w:rsidRDefault="00507DF9" w:rsidP="00507DF9">
      <w:pPr>
        <w:spacing w:before="24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2. Next two digits</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00</w:t>
      </w:r>
      <w:r w:rsidRPr="00507DF9">
        <w:rPr>
          <w:rFonts w:ascii="Times New Roman" w:eastAsia="Times New Roman" w:hAnsi="Times New Roman" w:cs="Times New Roman"/>
          <w:sz w:val="24"/>
          <w:szCs w:val="24"/>
          <w:lang w:eastAsia="en-GB"/>
        </w:rPr>
        <w:tab/>
        <w:t>None of the following</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10</w:t>
      </w:r>
      <w:r w:rsidRPr="00507DF9">
        <w:rPr>
          <w:rFonts w:ascii="Times New Roman" w:eastAsia="Times New Roman" w:hAnsi="Times New Roman" w:cs="Times New Roman"/>
          <w:sz w:val="24"/>
          <w:szCs w:val="24"/>
          <w:lang w:eastAsia="en-GB"/>
        </w:rPr>
        <w:tab/>
        <w:t>Tariff suspension</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18</w:t>
      </w:r>
      <w:r w:rsidRPr="00507DF9">
        <w:rPr>
          <w:rFonts w:ascii="Times New Roman" w:eastAsia="Times New Roman" w:hAnsi="Times New Roman" w:cs="Times New Roman"/>
          <w:sz w:val="24"/>
          <w:szCs w:val="24"/>
          <w:lang w:eastAsia="en-GB"/>
        </w:rPr>
        <w:tab/>
        <w:t>Tariff suspension with certificate confirming the special nature of the product</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19</w:t>
      </w:r>
      <w:r w:rsidRPr="00507DF9">
        <w:rPr>
          <w:rFonts w:ascii="Times New Roman" w:eastAsia="Times New Roman" w:hAnsi="Times New Roman" w:cs="Times New Roman"/>
          <w:sz w:val="24"/>
          <w:szCs w:val="24"/>
          <w:lang w:eastAsia="en-GB"/>
        </w:rPr>
        <w:tab/>
        <w:t>Temporary suspension for products imported with a certificate of airworthiness</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20</w:t>
      </w:r>
      <w:r w:rsidRPr="00507DF9">
        <w:rPr>
          <w:rFonts w:ascii="Times New Roman" w:eastAsia="Times New Roman" w:hAnsi="Times New Roman" w:cs="Times New Roman"/>
          <w:sz w:val="24"/>
          <w:szCs w:val="24"/>
          <w:lang w:eastAsia="en-GB"/>
        </w:rPr>
        <w:tab/>
        <w:t>Tariff quota (</w:t>
      </w:r>
      <w:r w:rsidRPr="00507DF9">
        <w:rPr>
          <w:rFonts w:ascii="Times New Roman" w:eastAsia="Times New Roman" w:hAnsi="Times New Roman" w:cs="Times New Roman"/>
          <w:sz w:val="24"/>
          <w:szCs w:val="24"/>
          <w:vertAlign w:val="superscript"/>
          <w:lang w:eastAsia="en-GB"/>
        </w:rPr>
        <w:footnoteReference w:customMarkFollows="1" w:id="11"/>
        <w:t>*</w:t>
      </w:r>
      <w:r w:rsidRPr="00507DF9">
        <w:rPr>
          <w:rFonts w:ascii="Times New Roman" w:eastAsia="Times New Roman" w:hAnsi="Times New Roman" w:cs="Times New Roman"/>
          <w:sz w:val="24"/>
          <w:szCs w:val="24"/>
          <w:lang w:eastAsia="en-GB"/>
        </w:rPr>
        <w:t>)</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25</w:t>
      </w:r>
      <w:r w:rsidRPr="00507DF9">
        <w:rPr>
          <w:rFonts w:ascii="Times New Roman" w:eastAsia="Times New Roman" w:hAnsi="Times New Roman" w:cs="Times New Roman"/>
          <w:sz w:val="24"/>
          <w:szCs w:val="24"/>
          <w:lang w:eastAsia="en-GB"/>
        </w:rPr>
        <w:tab/>
        <w:t>Tariff quota with certificate confirming the special nature of the product (*)</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28</w:t>
      </w:r>
      <w:r w:rsidRPr="00507DF9">
        <w:rPr>
          <w:rFonts w:ascii="Times New Roman" w:eastAsia="Times New Roman" w:hAnsi="Times New Roman" w:cs="Times New Roman"/>
          <w:sz w:val="24"/>
          <w:szCs w:val="24"/>
          <w:lang w:eastAsia="en-GB"/>
        </w:rPr>
        <w:tab/>
        <w:t>Tariff quota following outward processing (*)</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50</w:t>
      </w:r>
      <w:r w:rsidRPr="00507DF9">
        <w:rPr>
          <w:rFonts w:ascii="Times New Roman" w:eastAsia="Times New Roman" w:hAnsi="Times New Roman" w:cs="Times New Roman"/>
          <w:sz w:val="24"/>
          <w:szCs w:val="24"/>
          <w:lang w:eastAsia="en-GB"/>
        </w:rPr>
        <w:tab/>
        <w:t xml:space="preserve">Certificate confirming the special nature of the product </w:t>
      </w: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r w:rsidRPr="00507DF9">
        <w:rPr>
          <w:rFonts w:ascii="Times New Roman" w:eastAsia="Times New Roman" w:hAnsi="Times New Roman" w:cs="Times New Roman"/>
          <w:b/>
          <w:bCs/>
          <w:i/>
          <w:sz w:val="24"/>
          <w:szCs w:val="24"/>
          <w:lang w:eastAsia="en-GB"/>
        </w:rPr>
        <w:t xml:space="preserve">5/6. Office of destination (and country) </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Use (an8) codes structured as follows:</w:t>
      </w:r>
    </w:p>
    <w:p w:rsidR="00507DF9" w:rsidRPr="00507DF9" w:rsidRDefault="00507DF9" w:rsidP="00507DF9">
      <w:pPr>
        <w:numPr>
          <w:ilvl w:val="0"/>
          <w:numId w:val="32"/>
        </w:num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the first two characters (a2) serve to identify the country by means of the country code specified for </w:t>
      </w:r>
      <w:r w:rsidRPr="00507DF9">
        <w:rPr>
          <w:rFonts w:ascii="Times New Roman" w:eastAsia="Times New Roman" w:hAnsi="Times New Roman" w:cs="Times New Roman"/>
          <w:bCs/>
          <w:sz w:val="24"/>
          <w:szCs w:val="24"/>
          <w:lang w:eastAsia="en-GB"/>
        </w:rPr>
        <w:t>Exporter identification n°</w:t>
      </w:r>
      <w:r w:rsidRPr="00507DF9">
        <w:rPr>
          <w:rFonts w:ascii="Times New Roman" w:eastAsia="Times New Roman" w:hAnsi="Times New Roman" w:cs="Times New Roman"/>
          <w:sz w:val="24"/>
          <w:szCs w:val="24"/>
          <w:lang w:eastAsia="en-GB"/>
        </w:rPr>
        <w:t>,</w:t>
      </w:r>
    </w:p>
    <w:p w:rsidR="00507DF9" w:rsidRPr="00507DF9" w:rsidRDefault="00507DF9" w:rsidP="00507DF9">
      <w:pPr>
        <w:numPr>
          <w:ilvl w:val="0"/>
          <w:numId w:val="32"/>
        </w:num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the next six characters (an6) stand for the office concerned in that country. It is suggested that the following structure be adopted:</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The first three characters (a</w:t>
      </w:r>
      <w:r w:rsidR="006C7BEF">
        <w:rPr>
          <w:rFonts w:ascii="Times New Roman" w:eastAsia="Times New Roman" w:hAnsi="Times New Roman" w:cs="Times New Roman"/>
          <w:sz w:val="24"/>
          <w:szCs w:val="24"/>
          <w:lang w:eastAsia="en-GB"/>
        </w:rPr>
        <w:t>n</w:t>
      </w:r>
      <w:r w:rsidRPr="00507DF9">
        <w:rPr>
          <w:rFonts w:ascii="Times New Roman" w:eastAsia="Times New Roman" w:hAnsi="Times New Roman" w:cs="Times New Roman"/>
          <w:sz w:val="24"/>
          <w:szCs w:val="24"/>
          <w:lang w:eastAsia="en-GB"/>
        </w:rPr>
        <w:t xml:space="preserve">3) would be taken up by the UN/LOCODE </w:t>
      </w:r>
      <w:r w:rsidRPr="00507DF9">
        <w:rPr>
          <w:rFonts w:ascii="Times New Roman" w:eastAsia="Times New Roman" w:hAnsi="Times New Roman" w:cs="Times New Roman"/>
          <w:sz w:val="24"/>
          <w:szCs w:val="24"/>
          <w:vertAlign w:val="superscript"/>
          <w:lang w:eastAsia="en-GB"/>
        </w:rPr>
        <w:footnoteReference w:id="12"/>
      </w:r>
      <w:r w:rsidRPr="00507DF9">
        <w:rPr>
          <w:rFonts w:ascii="Times New Roman" w:eastAsia="Times New Roman" w:hAnsi="Times New Roman" w:cs="Times New Roman"/>
          <w:sz w:val="24"/>
          <w:szCs w:val="24"/>
          <w:lang w:eastAsia="en-GB"/>
        </w:rPr>
        <w:t xml:space="preserve"> location name and the last three by a national alphanumeric subdivision (an3). If this subdivision is not used, the characters ‘000’ should be inserted.</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Example: BEBRU000: BE = ISO 3166 for Belgium, BRU = UN/LOCODE location name for the city of Brussels, 000 for the unused subdivision.</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r w:rsidRPr="00507DF9">
        <w:rPr>
          <w:rFonts w:ascii="Times New Roman" w:eastAsia="Times New Roman" w:hAnsi="Times New Roman" w:cs="Times New Roman"/>
          <w:b/>
          <w:bCs/>
          <w:i/>
          <w:sz w:val="24"/>
          <w:szCs w:val="24"/>
          <w:lang w:eastAsia="en-GB"/>
        </w:rPr>
        <w:t xml:space="preserve">5/23. Location of goods </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Use the ISO alpha 2 country codes used in field 1 of D.E. 3/1 Exporter.</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For the type of location, use the codes specified below:</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A</w:t>
      </w:r>
      <w:r w:rsidRPr="00507DF9">
        <w:rPr>
          <w:rFonts w:ascii="Times New Roman" w:eastAsia="Times New Roman" w:hAnsi="Times New Roman" w:cs="Times New Roman"/>
          <w:sz w:val="24"/>
          <w:szCs w:val="24"/>
          <w:lang w:eastAsia="en-GB"/>
        </w:rPr>
        <w:tab/>
        <w:t>Designated location</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B</w:t>
      </w:r>
      <w:r w:rsidRPr="00507DF9">
        <w:rPr>
          <w:rFonts w:ascii="Times New Roman" w:eastAsia="Times New Roman" w:hAnsi="Times New Roman" w:cs="Times New Roman"/>
          <w:sz w:val="24"/>
          <w:szCs w:val="24"/>
          <w:lang w:eastAsia="en-GB"/>
        </w:rPr>
        <w:tab/>
        <w:t>Authorised place</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w:t>
      </w:r>
      <w:r w:rsidRPr="00507DF9">
        <w:rPr>
          <w:rFonts w:ascii="Times New Roman" w:eastAsia="Times New Roman" w:hAnsi="Times New Roman" w:cs="Times New Roman"/>
          <w:sz w:val="24"/>
          <w:szCs w:val="24"/>
          <w:lang w:eastAsia="en-GB"/>
        </w:rPr>
        <w:tab/>
        <w:t>Approved place</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w:t>
      </w:r>
      <w:r w:rsidRPr="00507DF9">
        <w:rPr>
          <w:rFonts w:ascii="Times New Roman" w:eastAsia="Times New Roman" w:hAnsi="Times New Roman" w:cs="Times New Roman"/>
          <w:sz w:val="24"/>
          <w:szCs w:val="24"/>
          <w:lang w:eastAsia="en-GB"/>
        </w:rPr>
        <w:tab/>
        <w:t>Other</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For the identification of the location use one of the identifiers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2431"/>
        <w:gridCol w:w="4642"/>
      </w:tblGrid>
      <w:tr w:rsidR="00507DF9" w:rsidRPr="00507DF9" w:rsidTr="00157D27">
        <w:tc>
          <w:tcPr>
            <w:tcW w:w="1870"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Qualifier</w:t>
            </w:r>
          </w:p>
        </w:tc>
        <w:tc>
          <w:tcPr>
            <w:tcW w:w="2523"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Identifier</w:t>
            </w:r>
          </w:p>
        </w:tc>
        <w:tc>
          <w:tcPr>
            <w:tcW w:w="4893"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Description</w:t>
            </w:r>
          </w:p>
        </w:tc>
      </w:tr>
      <w:tr w:rsidR="00507DF9" w:rsidRPr="00507DF9" w:rsidTr="00157D27">
        <w:tc>
          <w:tcPr>
            <w:tcW w:w="1870"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w:t>
            </w:r>
          </w:p>
        </w:tc>
        <w:tc>
          <w:tcPr>
            <w:tcW w:w="2523"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Postal code</w:t>
            </w:r>
          </w:p>
        </w:tc>
        <w:tc>
          <w:tcPr>
            <w:tcW w:w="4893"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Use the postal code for the location concerned.</w:t>
            </w:r>
          </w:p>
        </w:tc>
      </w:tr>
      <w:tr w:rsidR="00507DF9" w:rsidRPr="00507DF9" w:rsidTr="00157D27">
        <w:tc>
          <w:tcPr>
            <w:tcW w:w="1870"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U</w:t>
            </w:r>
          </w:p>
        </w:tc>
        <w:tc>
          <w:tcPr>
            <w:tcW w:w="2523"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UN/LOCODE</w:t>
            </w:r>
          </w:p>
        </w:tc>
        <w:tc>
          <w:tcPr>
            <w:tcW w:w="4893"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Use the codes defined in the UN/LOCODE Code List by Country</w:t>
            </w:r>
          </w:p>
        </w:tc>
      </w:tr>
      <w:tr w:rsidR="00507DF9" w:rsidRPr="00507DF9" w:rsidTr="00157D27">
        <w:tc>
          <w:tcPr>
            <w:tcW w:w="1870"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V</w:t>
            </w:r>
          </w:p>
        </w:tc>
        <w:tc>
          <w:tcPr>
            <w:tcW w:w="2523"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Customs office identifier</w:t>
            </w:r>
          </w:p>
        </w:tc>
        <w:tc>
          <w:tcPr>
            <w:tcW w:w="4893"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Use the codes specified under D.E. 5/6 </w:t>
            </w:r>
            <w:r w:rsidRPr="00507DF9">
              <w:rPr>
                <w:rFonts w:ascii="Times New Roman" w:eastAsia="Times New Roman" w:hAnsi="Times New Roman" w:cs="Times New Roman"/>
                <w:bCs/>
                <w:sz w:val="24"/>
                <w:szCs w:val="24"/>
                <w:lang w:eastAsia="en-GB"/>
              </w:rPr>
              <w:t>Office of destination and country</w:t>
            </w:r>
          </w:p>
        </w:tc>
      </w:tr>
      <w:tr w:rsidR="00507DF9" w:rsidRPr="00507DF9" w:rsidTr="00157D27">
        <w:tc>
          <w:tcPr>
            <w:tcW w:w="1870"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W</w:t>
            </w:r>
          </w:p>
        </w:tc>
        <w:tc>
          <w:tcPr>
            <w:tcW w:w="2523"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GPS coordinates</w:t>
            </w:r>
          </w:p>
        </w:tc>
        <w:tc>
          <w:tcPr>
            <w:tcW w:w="4893"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Decimal degrees with negative numbers for South and West. </w:t>
            </w:r>
            <w:r w:rsidRPr="00507DF9">
              <w:rPr>
                <w:rFonts w:ascii="Times New Roman" w:eastAsia="Times New Roman" w:hAnsi="Times New Roman" w:cs="Times New Roman"/>
                <w:i/>
                <w:sz w:val="24"/>
                <w:szCs w:val="24"/>
                <w:u w:val="single"/>
                <w:lang w:eastAsia="en-GB"/>
              </w:rPr>
              <w:t>Examples:</w:t>
            </w:r>
            <w:r w:rsidRPr="00507DF9">
              <w:rPr>
                <w:rFonts w:ascii="Times New Roman" w:eastAsia="Times New Roman" w:hAnsi="Times New Roman" w:cs="Times New Roman"/>
                <w:sz w:val="24"/>
                <w:szCs w:val="24"/>
                <w:lang w:eastAsia="en-GB"/>
              </w:rPr>
              <w:t xml:space="preserve">  44.424896°/8.774792° or  50.838068°/ 4.381508°</w:t>
            </w:r>
          </w:p>
        </w:tc>
      </w:tr>
      <w:tr w:rsidR="00507DF9" w:rsidRPr="00507DF9" w:rsidTr="00157D27">
        <w:tc>
          <w:tcPr>
            <w:tcW w:w="1870"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X</w:t>
            </w:r>
          </w:p>
        </w:tc>
        <w:tc>
          <w:tcPr>
            <w:tcW w:w="2523"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EORI number</w:t>
            </w:r>
          </w:p>
        </w:tc>
        <w:tc>
          <w:tcPr>
            <w:tcW w:w="4893" w:type="dxa"/>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Use the identification number as specified in the description for D.E. 3/2 </w:t>
            </w:r>
            <w:r w:rsidRPr="00507DF9">
              <w:rPr>
                <w:rFonts w:ascii="Times New Roman" w:eastAsia="Times New Roman" w:hAnsi="Times New Roman" w:cs="Times New Roman"/>
                <w:bCs/>
                <w:sz w:val="24"/>
                <w:szCs w:val="24"/>
                <w:lang w:eastAsia="en-GB"/>
              </w:rPr>
              <w:t>Exporter identification</w:t>
            </w:r>
            <w:r w:rsidRPr="00507DF9">
              <w:rPr>
                <w:rFonts w:ascii="Times New Roman" w:eastAsia="Times New Roman" w:hAnsi="Times New Roman" w:cs="Times New Roman"/>
                <w:sz w:val="24"/>
                <w:szCs w:val="24"/>
                <w:lang w:eastAsia="en-GB"/>
              </w:rPr>
              <w:t xml:space="preserve"> n°. In case the economic operator has more than one premises, the EORI number shall be completed by an identifier unique for the location concerned.</w:t>
            </w:r>
          </w:p>
        </w:tc>
      </w:tr>
      <w:tr w:rsidR="00507DF9" w:rsidRPr="00507DF9" w:rsidTr="00157D27">
        <w:tc>
          <w:tcPr>
            <w:tcW w:w="1870" w:type="dxa"/>
            <w:tcBorders>
              <w:top w:val="single" w:sz="4" w:space="0" w:color="auto"/>
              <w:left w:val="single" w:sz="4" w:space="0" w:color="auto"/>
              <w:bottom w:val="single" w:sz="4" w:space="0" w:color="auto"/>
              <w:right w:val="single" w:sz="4" w:space="0" w:color="auto"/>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Y</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Authorisation number</w:t>
            </w:r>
          </w:p>
        </w:tc>
        <w:tc>
          <w:tcPr>
            <w:tcW w:w="4893" w:type="dxa"/>
            <w:tcBorders>
              <w:top w:val="single" w:sz="4" w:space="0" w:color="auto"/>
              <w:left w:val="single" w:sz="4" w:space="0" w:color="auto"/>
              <w:bottom w:val="single" w:sz="4" w:space="0" w:color="auto"/>
              <w:right w:val="single" w:sz="4" w:space="0" w:color="auto"/>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Enter the authorisation number of the location concerned, i.e. of the warehouse where the goods can be examined. In case the authorisation concerns more than one </w:t>
            </w:r>
            <w:r w:rsidRPr="00507DF9">
              <w:rPr>
                <w:rFonts w:ascii="Times New Roman" w:eastAsia="Times New Roman" w:hAnsi="Times New Roman" w:cs="Times New Roman"/>
                <w:sz w:val="24"/>
                <w:szCs w:val="24"/>
                <w:lang w:eastAsia="en-GB"/>
              </w:rPr>
              <w:lastRenderedPageBreak/>
              <w:t>premises, the authorisation number shall be completed by an identifier unique for the location concerned.</w:t>
            </w:r>
          </w:p>
        </w:tc>
      </w:tr>
      <w:tr w:rsidR="00507DF9" w:rsidRPr="00507DF9" w:rsidTr="00157D27">
        <w:tc>
          <w:tcPr>
            <w:tcW w:w="1870" w:type="dxa"/>
            <w:tcBorders>
              <w:top w:val="single" w:sz="4" w:space="0" w:color="auto"/>
              <w:left w:val="single" w:sz="4" w:space="0" w:color="auto"/>
              <w:bottom w:val="single" w:sz="4" w:space="0" w:color="auto"/>
              <w:right w:val="single" w:sz="4" w:space="0" w:color="auto"/>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Z</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Free text</w:t>
            </w:r>
          </w:p>
        </w:tc>
        <w:tc>
          <w:tcPr>
            <w:tcW w:w="4893" w:type="dxa"/>
            <w:tcBorders>
              <w:top w:val="single" w:sz="4" w:space="0" w:color="auto"/>
              <w:left w:val="single" w:sz="4" w:space="0" w:color="auto"/>
              <w:bottom w:val="single" w:sz="4" w:space="0" w:color="auto"/>
              <w:right w:val="single" w:sz="4" w:space="0" w:color="auto"/>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Enter the address of the location concerned.</w:t>
            </w:r>
          </w:p>
        </w:tc>
      </w:tr>
    </w:tbl>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In case code "X" (EORI number)or "Y"(authorisation number) is used for the identification of the location, and there are several locations associated with the EORI number or the authorisation number concerned, an additional identifier can be used to enable the unambiguous identification of the location.</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r w:rsidRPr="00507DF9">
        <w:rPr>
          <w:rFonts w:ascii="Times New Roman" w:eastAsia="Times New Roman" w:hAnsi="Times New Roman" w:cs="Times New Roman"/>
          <w:b/>
          <w:bCs/>
          <w:i/>
          <w:sz w:val="24"/>
          <w:szCs w:val="24"/>
          <w:lang w:eastAsia="en-GB"/>
        </w:rPr>
        <w:t>6/9. Type of packages</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The following codes shall be used.</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(UN/ECE Recommendation No 21/Rev. 9 of 2012)</w:t>
      </w:r>
    </w:p>
    <w:tbl>
      <w:tblPr>
        <w:tblW w:w="7528" w:type="dxa"/>
        <w:tblInd w:w="93" w:type="dxa"/>
        <w:tblLook w:val="04A0" w:firstRow="1" w:lastRow="0" w:firstColumn="1" w:lastColumn="0" w:noHBand="0" w:noVBand="1"/>
      </w:tblPr>
      <w:tblGrid>
        <w:gridCol w:w="6111"/>
        <w:gridCol w:w="1417"/>
      </w:tblGrid>
      <w:tr w:rsidR="00507DF9" w:rsidRPr="00507DF9" w:rsidTr="00157D27">
        <w:trPr>
          <w:trHeight w:val="255"/>
        </w:trPr>
        <w:tc>
          <w:tcPr>
            <w:tcW w:w="6111" w:type="dxa"/>
            <w:tcBorders>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Drum, steel</w:t>
            </w:r>
          </w:p>
        </w:tc>
        <w:tc>
          <w:tcPr>
            <w:tcW w:w="1417" w:type="dxa"/>
            <w:tcBorders>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1A</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Drum, aluminium</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1B</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Drum, plywood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1D</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Container, flexible</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1F</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Drum, fibre</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1G</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Drum, wooden</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1W</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Barrel, wooden</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2C</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Jerrican, steel</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3A</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Jerrican, plastic</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3H</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Bag, super bulk</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43</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Bag, polybag</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44</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Box, steel</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4A</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lastRenderedPageBreak/>
              <w:t>Box, aluminium</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4B</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Box, natural wood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4C</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Box, plywood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4D</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Box, reconstituted wood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4F</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Box, fibreboard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4G</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Box, plastic</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4H</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Bag, woven plastic</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5H</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Bag, textile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5L</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Bag, paper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5M</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Composite packaging, plastic receptacle</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6H</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Composite packaging, glass receptacle</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6P</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Case, car</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7A</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Case, wooden</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7B</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Pallet, wooden</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8A</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Crate, wooden</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8B</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Bundle, wooden</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8C</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Intermediate bulk container, rigid plastic</w:t>
            </w:r>
          </w:p>
        </w:tc>
        <w:tc>
          <w:tcPr>
            <w:tcW w:w="1417" w:type="dxa"/>
            <w:tcBorders>
              <w:top w:val="single" w:sz="4" w:space="0" w:color="auto"/>
              <w:left w:val="nil"/>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AA</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Receptacle, fibre </w:t>
            </w:r>
          </w:p>
        </w:tc>
        <w:tc>
          <w:tcPr>
            <w:tcW w:w="1417" w:type="dxa"/>
            <w:tcBorders>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AB</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Receptacle, paper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AC</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Receptacle, wooden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AD</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Aerosol</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AE</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Pallet, modular, collars 80cms * 60cms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AF</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Pallet, shrinkwrapped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AG</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Pallet, 100cms * 110cms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AH</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Clamshell</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AI</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lastRenderedPageBreak/>
              <w:t>Cone</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AJ</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Ball</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AL</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Ampoule, non-protected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AM</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Ampoule, protected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AP</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Atomizer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AT</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Capsule</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AV</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Belt</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B4</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Barrel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BA</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Bobbin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BB</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Bottlecrate / bottlerack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BC</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Board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BD</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Bundle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BE</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Balloon, non-protected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BF</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Bag</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BG</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Bunch</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BH</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Bin</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BI</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Bucket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BJ</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Basket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BK</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Bale, compressed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BL</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Basin</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BM</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Bale, non-compressed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BN</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Bottle, non-protected, cylindrical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BO</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Balloon, protected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BP</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Bottle, protected cylindrical</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BQ</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Bar</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BR</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lastRenderedPageBreak/>
              <w:t xml:space="preserve">Bottle, non-protected, bulbous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BS</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Bolt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BT</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Butt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BU</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Bottle, protected bulbous</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BV</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Box, for liquids</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BW</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Box</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BX</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Board, in bundle/bunch/truss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BY</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Bars, in bundle/bunch/truss</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BZ</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Can, rectangular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CA</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Crate, beer</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CB</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Churn</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CC</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Can, with handle and spout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CD</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Creel</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CE</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Coffer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CF</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Cage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CG</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Chest</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CH</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Canister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CI</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Coffin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CJ</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Cask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CK</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Coil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CL</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Card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CM</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Container, not otherwise specified as transport equipment</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CN</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Carboy, non-protected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CO</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Carboy, protected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CP</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Cartridge</w:t>
            </w:r>
          </w:p>
        </w:tc>
        <w:tc>
          <w:tcPr>
            <w:tcW w:w="1417" w:type="dxa"/>
            <w:tcBorders>
              <w:top w:val="single" w:sz="4" w:space="0" w:color="auto"/>
              <w:left w:val="nil"/>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CQ</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lastRenderedPageBreak/>
              <w:t>Crate</w:t>
            </w:r>
          </w:p>
        </w:tc>
        <w:tc>
          <w:tcPr>
            <w:tcW w:w="1417" w:type="dxa"/>
            <w:tcBorders>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CR</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Case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CS</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Carton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CT</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Cup</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CU</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Cover</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CV</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Cage, roll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CW</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Can, cylindrical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CX</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Cylinder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CY</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Canvas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CZ</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Crate, multiple layer, plastic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DA</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Crate, multiple layer, wooden</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DB</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Crate, multiple layer, cardboard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DC</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Cage, Commonwealth Handling Equipment Pool  (CHEP)</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DG</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Box, Commonwealth Handling Equipment Pool (CHEP), Eurobox</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DH</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Drum, iron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DI</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Demijohn, non-protected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DJ</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Crate, bulk, cardboard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DK</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Crate, bulk, plastic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DL</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Crate, bulk, wooden</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DM</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Dispenser</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DN</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Demijohn, protected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DP</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Drum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DR</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Tray, one layer no cover, plastic</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DS</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Tray, one layer no cover, wooden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DT</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Tray, one layer no cover, polystyrene</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DU</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lastRenderedPageBreak/>
              <w:t>Tray, one layer no cover, cardboard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DV</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Tray, two layers no cover, plastic tray</w:t>
            </w:r>
          </w:p>
        </w:tc>
        <w:tc>
          <w:tcPr>
            <w:tcW w:w="1417" w:type="dxa"/>
            <w:tcBorders>
              <w:top w:val="single" w:sz="4" w:space="0" w:color="auto"/>
              <w:left w:val="nil"/>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DW</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Tray, two layers no cover, wooden</w:t>
            </w:r>
          </w:p>
        </w:tc>
        <w:tc>
          <w:tcPr>
            <w:tcW w:w="1417" w:type="dxa"/>
            <w:tcBorders>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DX</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Tray, two layers no cover, cardboard </w:t>
            </w:r>
          </w:p>
        </w:tc>
        <w:tc>
          <w:tcPr>
            <w:tcW w:w="1417" w:type="dxa"/>
            <w:tcBorders>
              <w:top w:val="single" w:sz="4" w:space="0" w:color="auto"/>
              <w:left w:val="nil"/>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DY</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Bag, plastic </w:t>
            </w:r>
          </w:p>
        </w:tc>
        <w:tc>
          <w:tcPr>
            <w:tcW w:w="1417" w:type="dxa"/>
            <w:tcBorders>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EC</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Case, with pallet base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ED</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Case, with pallet base, wooden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EE</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Case, with pallet base, cardboard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EF</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Case, with pallet base, plastic</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EG</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Case, with pallet base, metal</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EH</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Case, isothermic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EI</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Envelope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EN</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Flexibag</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FB</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Crate, fruit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FC</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Crate, framed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FD</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Flexitank</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FE</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Firkin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FI</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Flask</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FL</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Footlocker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FO</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Filmpack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FP</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Frame</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FR</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Foodtainer</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FT</w:t>
            </w:r>
          </w:p>
        </w:tc>
      </w:tr>
      <w:tr w:rsidR="00507DF9" w:rsidRPr="00507DF9" w:rsidTr="00157D27">
        <w:trPr>
          <w:trHeight w:val="255"/>
        </w:trPr>
        <w:tc>
          <w:tcPr>
            <w:tcW w:w="6111" w:type="dxa"/>
            <w:tcBorders>
              <w:top w:val="nil"/>
              <w:left w:val="nil"/>
              <w:bottom w:val="nil"/>
              <w:right w:val="single" w:sz="4" w:space="0" w:color="auto"/>
            </w:tcBorders>
            <w:shd w:val="clear" w:color="auto" w:fill="auto"/>
            <w:noWrap/>
            <w:hideMark/>
          </w:tcPr>
          <w:p w:rsidR="00507DF9" w:rsidRPr="00507DF9" w:rsidRDefault="00507DF9" w:rsidP="00507DF9">
            <w:pPr>
              <w:spacing w:before="120" w:after="120" w:line="240" w:lineRule="auto"/>
              <w:jc w:val="both"/>
              <w:rPr>
                <w:rFonts w:ascii="Arial" w:eastAsia="Times New Roman" w:hAnsi="Arial" w:cs="Arial"/>
                <w:color w:val="000000"/>
                <w:sz w:val="20"/>
                <w:szCs w:val="20"/>
                <w:lang w:eastAsia="en-GB"/>
              </w:rPr>
            </w:pPr>
            <w:r w:rsidRPr="00507DF9">
              <w:rPr>
                <w:rFonts w:ascii="Arial" w:eastAsia="Times New Roman" w:hAnsi="Arial" w:cs="Arial"/>
                <w:color w:val="000000"/>
                <w:sz w:val="20"/>
                <w:szCs w:val="20"/>
                <w:lang w:eastAsia="en-GB"/>
              </w:rPr>
              <w:t>Cart, flatbed</w:t>
            </w:r>
          </w:p>
        </w:tc>
        <w:tc>
          <w:tcPr>
            <w:tcW w:w="1417" w:type="dxa"/>
            <w:tcBorders>
              <w:top w:val="single" w:sz="4" w:space="0" w:color="auto"/>
              <w:left w:val="single" w:sz="4" w:space="0" w:color="auto"/>
              <w:bottom w:val="single" w:sz="4" w:space="0" w:color="auto"/>
              <w:right w:val="nil"/>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FW</w:t>
            </w:r>
          </w:p>
        </w:tc>
      </w:tr>
      <w:tr w:rsidR="00507DF9" w:rsidRPr="00507DF9" w:rsidTr="00157D27">
        <w:trPr>
          <w:trHeight w:val="255"/>
        </w:trPr>
        <w:tc>
          <w:tcPr>
            <w:tcW w:w="6111" w:type="dxa"/>
            <w:tcBorders>
              <w:top w:val="single" w:sz="4" w:space="0" w:color="auto"/>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Bag, flexible container</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FX</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Bottle, gas</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GB</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lastRenderedPageBreak/>
              <w:t xml:space="preserve">Girder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GI</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Container, gallon</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GL</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Receptacle, glass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GR</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Tray, containing horizontally stacked flat items</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GU</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Bag, gunny</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GY</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Girders, in bundle/bunch/truss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GZ</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Basket, with handle, plastic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HA</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Basket, with handle, wooden</w:t>
            </w:r>
          </w:p>
        </w:tc>
        <w:tc>
          <w:tcPr>
            <w:tcW w:w="1417" w:type="dxa"/>
            <w:tcBorders>
              <w:top w:val="single" w:sz="4" w:space="0" w:color="auto"/>
              <w:left w:val="nil"/>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HB</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Basket, with handle, cardboard </w:t>
            </w:r>
          </w:p>
        </w:tc>
        <w:tc>
          <w:tcPr>
            <w:tcW w:w="1417" w:type="dxa"/>
            <w:tcBorders>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HC</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Hogshead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HG</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Hanger</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HN</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Hamper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HR</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Package, display, wooden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IA</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Package, display, cardboard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IB</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Package, display, plastic</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IC</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Package, display, metal</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ID</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Package, show</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IE</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Package, flow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IF</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Package, paper wrapped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IG</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Drum, plastic</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IH</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Package, cardboard, with bottle grip-holes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IK</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Tray, rigid, lidded stackable (CEN TS 14482:2002)</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IL</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Ingot</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IN</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Ingots, in bundle/bunch/truss</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IZ</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Bag, jumbo</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JB</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lastRenderedPageBreak/>
              <w:t>Jerrican, rectangular</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JC</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Jug</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JG</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Jar</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JR</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Jutebag</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JT</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Jerrican, cylindrical</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JY</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Keg</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KG</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Kit</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KI</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Luggage</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LE</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Log</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LG</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Lot</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LT</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Lug</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LU</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Liftvan</w:t>
            </w:r>
          </w:p>
        </w:tc>
        <w:tc>
          <w:tcPr>
            <w:tcW w:w="1417" w:type="dxa"/>
            <w:tcBorders>
              <w:top w:val="single" w:sz="4" w:space="0" w:color="auto"/>
              <w:left w:val="nil"/>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LV</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Logs, in bundle/bunch/truss</w:t>
            </w:r>
          </w:p>
        </w:tc>
        <w:tc>
          <w:tcPr>
            <w:tcW w:w="1417" w:type="dxa"/>
            <w:tcBorders>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LZ</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Crate, metal</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MA</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Bag, multiply</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MB</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Crate, milk</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MC</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Container, metal</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ME</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Receptacle, metal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MR</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Sack, multi-wall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MS</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Mat</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MT</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Receptacle, plastic wrapped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MW</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Matchbox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MX</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Not available</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NA</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Unpacked or unpackaged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NE</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Unpacked or unpackaged, single unit</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NF</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lastRenderedPageBreak/>
              <w:t>Unpacked or unpackaged, multiple units</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NG</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Nest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NS</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Net</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NT</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Net, tube, plastic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NU</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Net, tube, textile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NV</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Pallet, CHEP 40 cm x 60 cm</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OA</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Pallet, CHEP 80 cm x 120 cm</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OB</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Pallet, CHEP 100 cm x 120 cm</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OC</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Pallet, AS 4068-1993</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OD</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Pallet, ISO T11</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OE</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Platform, unspecified weight or dimension</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OF</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Block</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OK</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Octabin</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OT</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Container, outer</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OU</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Pan</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P2</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Packet </w:t>
            </w:r>
          </w:p>
        </w:tc>
        <w:tc>
          <w:tcPr>
            <w:tcW w:w="1417" w:type="dxa"/>
            <w:tcBorders>
              <w:top w:val="single" w:sz="4" w:space="0" w:color="auto"/>
              <w:left w:val="nil"/>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PA</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Pallet, box Combined open-ended box and pallet</w:t>
            </w:r>
          </w:p>
        </w:tc>
        <w:tc>
          <w:tcPr>
            <w:tcW w:w="1417" w:type="dxa"/>
            <w:tcBorders>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PB</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Parcel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PC</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Pallet, modular, collars 80cms * 100cms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PD</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Pallet, modular, collars 80cms * 120cms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PE</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Pen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PF</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Plate</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PG</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Pitcher</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PH</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Pipe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PI</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Punnet</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PJ</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lastRenderedPageBreak/>
              <w:t>Package</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PK</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Pail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PL</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Plank</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PN</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Pouch</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PO</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Piece</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PP</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Receptacle, plastic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PR</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Pot</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PT</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Tray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PU</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Pipes, in bundle/bunch/truss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PV</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Pallet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PX</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Plates, in bundle/bunch/truss</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PY</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Planks, in bundle/bunch/truss</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PZ</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Drum, steel, non-removable head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QA</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Drum, steel, removable head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QB</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Drum, aluminium, non-removable head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QC</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Drum, aluminium, removable head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QD</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Drum, plastic, non-removable head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QF</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Drum, plastic, removable head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QG</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Barrel, wooden, bung type</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QH</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Barrel, wooden, removable head </w:t>
            </w:r>
          </w:p>
        </w:tc>
        <w:tc>
          <w:tcPr>
            <w:tcW w:w="1417" w:type="dxa"/>
            <w:tcBorders>
              <w:top w:val="single" w:sz="4" w:space="0" w:color="auto"/>
              <w:left w:val="nil"/>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QJ</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Jerrican, steel, non-removable head</w:t>
            </w:r>
          </w:p>
        </w:tc>
        <w:tc>
          <w:tcPr>
            <w:tcW w:w="1417" w:type="dxa"/>
            <w:tcBorders>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QK</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Jerrican, steel, removable head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QL</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Jerrican, plastic, non-removable head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QM</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Jerrican, plastic, removable head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QN</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Box, wooden, natural wood, ordinary</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QP</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lastRenderedPageBreak/>
              <w:t>Box, wooden, natural wood, with sift proof walls</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QQ</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Box, plastic, expanded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QR</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Box, plastic, solid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QS</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Rod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RD</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Ring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RG</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Rack, clothing hanger</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RJ</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Rack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RK</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Reel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RL</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Roll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RO</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Rednet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RT</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Rods, in bundle/bunch/truss</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RZ</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Sack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SA</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Slab</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SB</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Crate, shallow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SC</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Spindle</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SD</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Sea-chest</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SE</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Sachet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SH</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Skid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SI</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Case, skeleton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SK</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Slipsheet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SL</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Sheetmetal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SM</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Spool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SO</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Sheet, plastic wrapping</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SP</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Case, steel</w:t>
            </w:r>
          </w:p>
        </w:tc>
        <w:tc>
          <w:tcPr>
            <w:tcW w:w="1417" w:type="dxa"/>
            <w:tcBorders>
              <w:top w:val="single" w:sz="4" w:space="0" w:color="auto"/>
              <w:left w:val="nil"/>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SS</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Sheet</w:t>
            </w:r>
          </w:p>
        </w:tc>
        <w:tc>
          <w:tcPr>
            <w:tcW w:w="1417" w:type="dxa"/>
            <w:tcBorders>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ST</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lastRenderedPageBreak/>
              <w:t xml:space="preserve">Suitcase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SU</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Envelope, steel</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SV</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Shrinkwrapped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SW</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Set</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SX</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Sleeve</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SY</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Sheets, in bundle/bunch/truss</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SZ</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Tablet</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T1</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Tub</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TB</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Tea-chest</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TC</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Tube, collapsible</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TD</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Tyre</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TE</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Tank container, generic</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TG</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Tierce</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TI</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Tank, rectangular</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TK</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Tub, with lid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TL</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Tin</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TN</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Tun</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TO</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Trunk</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TR</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Truss</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TS</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Bag, tote</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TT</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Tube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TU</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Tube, with nozzle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TV</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Pallet, triwall</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TW</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Tank, cylindrical</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TY</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Tubes, in bundle/bunch/truss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TZ</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lastRenderedPageBreak/>
              <w:t xml:space="preserve">Uncaged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UC</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Unit</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UN</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Vat</w:t>
            </w:r>
          </w:p>
        </w:tc>
        <w:tc>
          <w:tcPr>
            <w:tcW w:w="1417" w:type="dxa"/>
            <w:tcBorders>
              <w:top w:val="single" w:sz="4" w:space="0" w:color="auto"/>
              <w:left w:val="nil"/>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VA</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Bulk, gas (at 1031 mbar and 15</w:t>
            </w:r>
            <w:r w:rsidRPr="00507DF9">
              <w:rPr>
                <w:rFonts w:ascii="Times New Roman" w:eastAsia="Times New Roman" w:hAnsi="Times New Roman" w:cs="Arial"/>
                <w:sz w:val="20"/>
                <w:szCs w:val="20"/>
                <w:lang w:eastAsia="en-GB"/>
              </w:rPr>
              <w:t>°</w:t>
            </w:r>
            <w:r w:rsidRPr="00507DF9">
              <w:rPr>
                <w:rFonts w:ascii="Arial" w:eastAsia="Times New Roman" w:hAnsi="Arial" w:cs="Arial"/>
                <w:sz w:val="20"/>
                <w:szCs w:val="20"/>
                <w:lang w:eastAsia="en-GB"/>
              </w:rPr>
              <w:t>C)</w:t>
            </w:r>
          </w:p>
        </w:tc>
        <w:tc>
          <w:tcPr>
            <w:tcW w:w="1417" w:type="dxa"/>
            <w:tcBorders>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VG</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Vial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VI</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Vanpack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VK</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Bulk, liquid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VL</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val="fr-BE" w:eastAsia="en-GB"/>
              </w:rPr>
            </w:pPr>
            <w:r w:rsidRPr="00507DF9">
              <w:rPr>
                <w:rFonts w:ascii="Arial" w:eastAsia="Times New Roman" w:hAnsi="Arial" w:cs="Arial"/>
                <w:sz w:val="20"/>
                <w:szCs w:val="20"/>
                <w:lang w:val="fr-BE" w:eastAsia="en-GB"/>
              </w:rPr>
              <w:t xml:space="preserve">Bulk, solid, large particles (“nodules”)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VO</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Vacuum-packed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VP</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Bulk, liquefied gas (at abnormal temperature/pressure)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VQ</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vAlign w:val="bottom"/>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Vehicle</w:t>
            </w:r>
          </w:p>
        </w:tc>
        <w:tc>
          <w:tcPr>
            <w:tcW w:w="1417" w:type="dxa"/>
            <w:tcBorders>
              <w:top w:val="single" w:sz="4" w:space="0" w:color="auto"/>
              <w:left w:val="nil"/>
              <w:bottom w:val="single" w:sz="4" w:space="0" w:color="auto"/>
            </w:tcBorders>
            <w:vAlign w:val="bottom"/>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VN</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val="fr-BE" w:eastAsia="en-GB"/>
              </w:rPr>
            </w:pPr>
            <w:r w:rsidRPr="00507DF9">
              <w:rPr>
                <w:rFonts w:ascii="Arial" w:eastAsia="Times New Roman" w:hAnsi="Arial" w:cs="Arial"/>
                <w:sz w:val="20"/>
                <w:szCs w:val="20"/>
                <w:lang w:val="fr-BE" w:eastAsia="en-GB"/>
              </w:rPr>
              <w:t xml:space="preserve">Bulk, solid, granular particles (“grains”)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VR</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Bulk, scrap metal</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VS</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Bulk, solid, fine particles (“powders”)</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VY</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Intermediate bulk container</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WA</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Wickerbottle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WB</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Intermediate bulk container, steel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WC</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Intermediate bulk container, aluminium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WD</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Intermediate bulk container, metal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WF</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Intermediate bulk container, steel, pressurised &gt; 10 kpa</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WG</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Intermediate bulk container, aluminium, pressurised &gt; 10 kpa</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WH</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Intermediate bulk container, metal, pressure 10 kpa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WJ</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Intermediate bulk container, steel, liquid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WK</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Intermediate bulk container, aluminium, liquid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WL</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Intermediate bulk container, metal, liquid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WM</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lastRenderedPageBreak/>
              <w:t xml:space="preserve">Intermediate bulk container, woven plastic, without coat/liner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WN</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Intermediate bulk container, woven plastic, coated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WP</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Intermediate bulk container, woven plastic, with liner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WQ</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Intermediate bulk container, woven plastic, coated and liner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WR</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Intermediate bulk container, plastic film</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WS</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Intermediate bulk container, textile without coat/liner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WT</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Intermediate bulk container, natural wood, with inner liner</w:t>
            </w:r>
          </w:p>
        </w:tc>
        <w:tc>
          <w:tcPr>
            <w:tcW w:w="1417" w:type="dxa"/>
            <w:tcBorders>
              <w:top w:val="single" w:sz="4" w:space="0" w:color="auto"/>
              <w:left w:val="nil"/>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WU</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Intermediate bulk container, textile, coated </w:t>
            </w:r>
          </w:p>
        </w:tc>
        <w:tc>
          <w:tcPr>
            <w:tcW w:w="1417" w:type="dxa"/>
            <w:tcBorders>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WV</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Intermediate bulk container, textile, with liner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WW</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Intermediate bulk container, textile, coated and liner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WX</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Intermediate bulk container, plywood, with inner liner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WY</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Intermediate bulk container, reconstituted wood, with inner liner</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WZ</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Bag, woven plastic, without inner coat/liner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XA</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Bag, woven plastic, sift proof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XB</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Bag, woven plastic, water resistant</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XC</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Bag, plastics film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XD</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Bag, textile, without inner coat/liner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XF</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Bag, textile, sift proof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XG</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Bag, textile, water resistant</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XH</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Bag, paper, multi-wall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XJ</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Bag, paper, multi-wall, water resistant</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XK</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Composite packaging, plastic receptacle in steel drum</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YA</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Composite packaging, plastic receptacle in steel crate box</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YB</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Composite packaging, plastic receptacle in aluminium drum</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YC</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Composite packaging, plastic receptacle in aluminium crate</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YD</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lastRenderedPageBreak/>
              <w:t>Composite packaging, plastic receptacle in wooden box</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YF</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Composite packaging, plastic receptacle in plywood drum</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YG</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Composite packaging, plastic receptacle in plywood box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YH</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Composite packaging, plastic receptacle in fibre drum</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YJ</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Composite packaging, plastic receptacle in fibreboard box</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YK</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Composite packaging, plastic receptacle in plastic drum</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YL</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Composite packaging, plastic receptacle in solid plastic box</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YM</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Composite packaging, glass receptacle in steel drum</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YN</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Composite packaging, glass receptacle in steel crate box</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YP</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Composite packaging, glass receptacle in aluminium drum</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YQ</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Composite packaging, glass receptacle in aluminium crate</w:t>
            </w:r>
          </w:p>
        </w:tc>
        <w:tc>
          <w:tcPr>
            <w:tcW w:w="1417" w:type="dxa"/>
            <w:tcBorders>
              <w:top w:val="single" w:sz="4" w:space="0" w:color="auto"/>
              <w:left w:val="nil"/>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YR</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Composite packaging, glass receptacle in wooden box</w:t>
            </w:r>
          </w:p>
        </w:tc>
        <w:tc>
          <w:tcPr>
            <w:tcW w:w="1417" w:type="dxa"/>
            <w:tcBorders>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YS</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Composite packaging, glass receptacle in plywood drum</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YT</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Composite packaging, glass receptacle in wickerwork hamper</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YV</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Composite packaging, glass receptacle in fibre drum</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YW</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Composite packaging, glass receptacle in fibreboard box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YX</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Composite packaging, glass receptacle in expandable plastic pack</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YY</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Composite packaging, glass receptacle in solid plastic pack</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YZ</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Intermediate bulk container, paper, multi-wall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ZA</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Bag, large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ZB</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Intermediate bulk container, paper, multi-wall, water resistant</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ZC</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Intermediate bulk container, rigid plastic, with structural equipment, solids</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ZD</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Intermediate bulk container, rigid plastic, freestanding, solids</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ZF</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Intermediate bulk container, rigid plastic, with structural equipment, pressurised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ZG</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lastRenderedPageBreak/>
              <w:t>Intermediate bulk container, rigid plastic, freestanding, pressurised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ZH</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Intermediate bulk container, rigid plastic, with structural equipment, liquids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ZJ</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Intermediate bulk container, rigid plastic, freestanding, liquids</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ZK</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Intermediate bulk container, composite, rigid plastic, solids</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ZL</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Intermediate bulk container, composite, flexible plastic, solids</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ZM</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Intermediate bulk container, composite, rigid plastic, pressurised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ZN</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Intermediate bulk container, composite, flexible plastic, pressurised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ZP</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Intermediate bulk container, composite, rigid plastic, liquids</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ZQ</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Intermediate bulk container, composite, flexible plastic, liquids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ZR</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Intermediate bulk container, composite</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ZS</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Intermediate bulk container, fibreboard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ZT</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Intermediate bulk container, flexible</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ZU</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Intermediate bulk container, metal, other than steel</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ZV</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Intermediate bulk container, natural wood</w:t>
            </w:r>
          </w:p>
        </w:tc>
        <w:tc>
          <w:tcPr>
            <w:tcW w:w="1417" w:type="dxa"/>
            <w:tcBorders>
              <w:top w:val="single" w:sz="4" w:space="0" w:color="auto"/>
              <w:left w:val="nil"/>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ZW</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Intermediate bulk container, plywood</w:t>
            </w:r>
          </w:p>
        </w:tc>
        <w:tc>
          <w:tcPr>
            <w:tcW w:w="1417" w:type="dxa"/>
            <w:tcBorders>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ZX</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Intermediate bulk container, reconstituted wood</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ZY</w:t>
            </w:r>
          </w:p>
        </w:tc>
      </w:tr>
      <w:tr w:rsidR="00507DF9" w:rsidRPr="00507DF9" w:rsidTr="00157D27">
        <w:trPr>
          <w:trHeight w:val="255"/>
        </w:trPr>
        <w:tc>
          <w:tcPr>
            <w:tcW w:w="6111" w:type="dxa"/>
            <w:tcBorders>
              <w:top w:val="nil"/>
              <w:left w:val="nil"/>
              <w:bottom w:val="single" w:sz="4" w:space="0" w:color="auto"/>
              <w:right w:val="single" w:sz="4" w:space="0" w:color="auto"/>
            </w:tcBorders>
            <w:shd w:val="clear" w:color="auto" w:fill="auto"/>
            <w:hideMark/>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 xml:space="preserve">Mutually defined </w:t>
            </w:r>
          </w:p>
        </w:tc>
        <w:tc>
          <w:tcPr>
            <w:tcW w:w="1417" w:type="dxa"/>
            <w:tcBorders>
              <w:top w:val="single" w:sz="4" w:space="0" w:color="auto"/>
              <w:left w:val="nil"/>
              <w:bottom w:val="single" w:sz="4" w:space="0" w:color="auto"/>
            </w:tcBorders>
          </w:tcPr>
          <w:p w:rsidR="00507DF9" w:rsidRPr="00507DF9" w:rsidRDefault="00507DF9" w:rsidP="00507DF9">
            <w:pPr>
              <w:spacing w:before="120" w:after="120" w:line="240" w:lineRule="auto"/>
              <w:jc w:val="both"/>
              <w:rPr>
                <w:rFonts w:ascii="Arial" w:eastAsia="Times New Roman" w:hAnsi="Arial" w:cs="Arial"/>
                <w:sz w:val="20"/>
                <w:szCs w:val="20"/>
                <w:lang w:eastAsia="en-GB"/>
              </w:rPr>
            </w:pPr>
            <w:r w:rsidRPr="00507DF9">
              <w:rPr>
                <w:rFonts w:ascii="Arial" w:eastAsia="Times New Roman" w:hAnsi="Arial" w:cs="Arial"/>
                <w:sz w:val="20"/>
                <w:szCs w:val="20"/>
                <w:lang w:eastAsia="en-GB"/>
              </w:rPr>
              <w:t>ZZ</w:t>
            </w:r>
          </w:p>
        </w:tc>
      </w:tr>
    </w:tbl>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b/>
          <w:bCs/>
          <w:i/>
          <w:sz w:val="24"/>
          <w:szCs w:val="24"/>
          <w:lang w:eastAsia="en-GB"/>
        </w:rPr>
        <w:t xml:space="preserve">7/2. Container </w:t>
      </w:r>
      <w:r w:rsidRPr="00507DF9">
        <w:rPr>
          <w:rFonts w:ascii="Times New Roman" w:eastAsia="Times New Roman" w:hAnsi="Times New Roman" w:cs="Times New Roman"/>
          <w:sz w:val="24"/>
          <w:szCs w:val="24"/>
          <w:lang w:eastAsia="en-GB"/>
        </w:rPr>
        <w:t>The relevant codes are given below:</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0</w:t>
      </w:r>
      <w:r w:rsidRPr="00507DF9">
        <w:rPr>
          <w:rFonts w:ascii="Times New Roman" w:eastAsia="Times New Roman" w:hAnsi="Times New Roman" w:cs="Times New Roman"/>
          <w:sz w:val="24"/>
          <w:szCs w:val="24"/>
          <w:lang w:eastAsia="en-GB"/>
        </w:rPr>
        <w:tab/>
        <w:t>Goods not transported in containers</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1</w:t>
      </w:r>
      <w:r w:rsidRPr="00507DF9">
        <w:rPr>
          <w:rFonts w:ascii="Times New Roman" w:eastAsia="Times New Roman" w:hAnsi="Times New Roman" w:cs="Times New Roman"/>
          <w:sz w:val="24"/>
          <w:szCs w:val="24"/>
          <w:lang w:eastAsia="en-GB"/>
        </w:rPr>
        <w:tab/>
        <w:t>Goods transported in containers.</w:t>
      </w: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r w:rsidRPr="00507DF9">
        <w:rPr>
          <w:rFonts w:ascii="Times New Roman" w:eastAsia="Times New Roman" w:hAnsi="Times New Roman" w:cs="Times New Roman"/>
          <w:b/>
          <w:bCs/>
          <w:i/>
          <w:sz w:val="24"/>
          <w:szCs w:val="24"/>
          <w:lang w:eastAsia="en-GB"/>
        </w:rPr>
        <w:t xml:space="preserve">7/4. Mode of transport at the border </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sidDel="00CE7F3D">
        <w:rPr>
          <w:rFonts w:ascii="Times New Roman" w:eastAsia="Times New Roman" w:hAnsi="Times New Roman" w:cs="Times New Roman"/>
          <w:sz w:val="24"/>
          <w:szCs w:val="24"/>
          <w:lang w:eastAsia="en-GB"/>
        </w:rPr>
        <w:lastRenderedPageBreak/>
        <w:t xml:space="preserve"> </w:t>
      </w:r>
      <w:r w:rsidRPr="00507DF9">
        <w:rPr>
          <w:rFonts w:ascii="Times New Roman" w:eastAsia="Times New Roman" w:hAnsi="Times New Roman" w:cs="Times New Roman"/>
          <w:sz w:val="24"/>
          <w:szCs w:val="24"/>
          <w:lang w:eastAsia="en-GB"/>
        </w:rPr>
        <w:t>The codes applicable are given below:</w:t>
      </w:r>
    </w:p>
    <w:tbl>
      <w:tblPr>
        <w:tblW w:w="0" w:type="auto"/>
        <w:tblLayout w:type="fixed"/>
        <w:tblLook w:val="0000" w:firstRow="0" w:lastRow="0" w:firstColumn="0" w:lastColumn="0" w:noHBand="0" w:noVBand="0"/>
      </w:tblPr>
      <w:tblGrid>
        <w:gridCol w:w="1908"/>
        <w:gridCol w:w="7379"/>
      </w:tblGrid>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Code</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Description</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1</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Maritime transport</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2</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Rail transport</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3</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Road transport</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4</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Air transport</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5</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Mail (Active mode of transport unknown) </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7</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Fixed transport installations</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8</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Inland waterway transport</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9</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Mode unknown (i.e. own propulsion) </w:t>
            </w:r>
          </w:p>
        </w:tc>
      </w:tr>
    </w:tbl>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r w:rsidRPr="00507DF9">
        <w:rPr>
          <w:rFonts w:ascii="Times New Roman" w:eastAsia="Times New Roman" w:hAnsi="Times New Roman" w:cs="Times New Roman"/>
          <w:b/>
          <w:bCs/>
          <w:i/>
          <w:sz w:val="24"/>
          <w:szCs w:val="24"/>
          <w:lang w:eastAsia="en-GB"/>
        </w:rPr>
        <w:t>7/6 Identification of actual means of transport crossing the border</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sidDel="00CE7F3D">
        <w:rPr>
          <w:rFonts w:ascii="Times New Roman" w:eastAsia="Times New Roman" w:hAnsi="Times New Roman" w:cs="Times New Roman"/>
          <w:sz w:val="24"/>
          <w:szCs w:val="24"/>
          <w:lang w:eastAsia="en-GB"/>
        </w:rPr>
        <w:t xml:space="preserve"> </w:t>
      </w:r>
      <w:r w:rsidRPr="00507DF9">
        <w:rPr>
          <w:rFonts w:ascii="Times New Roman" w:eastAsia="Times New Roman" w:hAnsi="Times New Roman" w:cs="Times New Roman"/>
          <w:sz w:val="24"/>
          <w:szCs w:val="24"/>
          <w:lang w:eastAsia="en-GB"/>
        </w:rPr>
        <w:t>The codes applicable are given below:</w:t>
      </w:r>
    </w:p>
    <w:tbl>
      <w:tblPr>
        <w:tblW w:w="0" w:type="auto"/>
        <w:tblLayout w:type="fixed"/>
        <w:tblLook w:val="0000" w:firstRow="0" w:lastRow="0" w:firstColumn="0" w:lastColumn="0" w:noHBand="0" w:noVBand="0"/>
      </w:tblPr>
      <w:tblGrid>
        <w:gridCol w:w="1908"/>
        <w:gridCol w:w="7379"/>
      </w:tblGrid>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Code</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Description</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10</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IMO ship identification number</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40</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IATA flight number</w:t>
            </w:r>
          </w:p>
        </w:tc>
      </w:tr>
    </w:tbl>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r w:rsidRPr="00507DF9">
        <w:rPr>
          <w:rFonts w:ascii="Times New Roman" w:eastAsia="Times New Roman" w:hAnsi="Times New Roman" w:cs="Times New Roman"/>
          <w:b/>
          <w:bCs/>
          <w:i/>
          <w:sz w:val="24"/>
          <w:szCs w:val="24"/>
          <w:lang w:eastAsia="en-GB"/>
        </w:rPr>
        <w:t xml:space="preserve">7/7 Identity of means of transport at departure </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sidDel="00CE7F3D">
        <w:rPr>
          <w:rFonts w:ascii="Times New Roman" w:eastAsia="Times New Roman" w:hAnsi="Times New Roman" w:cs="Times New Roman"/>
          <w:sz w:val="24"/>
          <w:szCs w:val="24"/>
          <w:lang w:eastAsia="en-GB"/>
        </w:rPr>
        <w:t xml:space="preserve"> </w:t>
      </w:r>
      <w:r w:rsidRPr="00507DF9">
        <w:rPr>
          <w:rFonts w:ascii="Times New Roman" w:eastAsia="Times New Roman" w:hAnsi="Times New Roman" w:cs="Times New Roman"/>
          <w:sz w:val="24"/>
          <w:szCs w:val="24"/>
          <w:lang w:eastAsia="en-GB"/>
        </w:rPr>
        <w:t>The codes applicable are given below:</w:t>
      </w:r>
    </w:p>
    <w:tbl>
      <w:tblPr>
        <w:tblW w:w="0" w:type="auto"/>
        <w:tblLayout w:type="fixed"/>
        <w:tblLook w:val="0000" w:firstRow="0" w:lastRow="0" w:firstColumn="0" w:lastColumn="0" w:noHBand="0" w:noVBand="0"/>
      </w:tblPr>
      <w:tblGrid>
        <w:gridCol w:w="1908"/>
        <w:gridCol w:w="7379"/>
      </w:tblGrid>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Code</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Description</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10</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IMO ship identification number</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11</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Name of the sea-going vessel</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lastRenderedPageBreak/>
              <w:t>20</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Wagon number</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30</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Registration number of the road vehicle</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40</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IATA flight number</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41</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Registration number of the aircraft</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80</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European Vessel Identification Number (ENI code)</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81</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bCs/>
                <w:sz w:val="24"/>
                <w:szCs w:val="24"/>
                <w:lang w:eastAsia="en-GB"/>
              </w:rPr>
            </w:pPr>
            <w:r w:rsidRPr="00507DF9">
              <w:rPr>
                <w:rFonts w:ascii="Times New Roman" w:eastAsia="Times New Roman" w:hAnsi="Times New Roman" w:cs="Times New Roman"/>
                <w:bCs/>
                <w:sz w:val="24"/>
                <w:szCs w:val="24"/>
                <w:lang w:eastAsia="en-GB"/>
              </w:rPr>
              <w:t>Name of the inland waterways vessel</w:t>
            </w:r>
          </w:p>
        </w:tc>
      </w:tr>
    </w:tbl>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r w:rsidRPr="00507DF9">
        <w:rPr>
          <w:rFonts w:ascii="Times New Roman" w:eastAsia="Times New Roman" w:hAnsi="Times New Roman" w:cs="Times New Roman"/>
          <w:b/>
          <w:bCs/>
          <w:i/>
          <w:sz w:val="24"/>
          <w:szCs w:val="24"/>
          <w:lang w:eastAsia="en-GB"/>
        </w:rPr>
        <w:t>7/11 Container size and type</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The following codes shall be used:</w:t>
      </w:r>
    </w:p>
    <w:tbl>
      <w:tblPr>
        <w:tblW w:w="0" w:type="auto"/>
        <w:tblLayout w:type="fixed"/>
        <w:tblLook w:val="0000" w:firstRow="0" w:lastRow="0" w:firstColumn="0" w:lastColumn="0" w:noHBand="0" w:noVBand="0"/>
      </w:tblPr>
      <w:tblGrid>
        <w:gridCol w:w="1908"/>
        <w:gridCol w:w="7379"/>
      </w:tblGrid>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b/>
                <w:sz w:val="24"/>
                <w:szCs w:val="24"/>
                <w:lang w:eastAsia="en-GB"/>
              </w:rPr>
              <w:t>Code</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b/>
                <w:sz w:val="24"/>
                <w:szCs w:val="24"/>
                <w:lang w:eastAsia="en-GB"/>
              </w:rPr>
              <w:t>Description</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1</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Dime coated tank</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2</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Epoxy coated tank</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6</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Pressurized tank</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7</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Refrigerated tank</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9</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Stainless steel tank</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10</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Nonworking reefer container 40 feet</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12</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Europallet – 80 x 120 cm</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13</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Scandinavian pallet – 100 x 120 cm</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14</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Trailer</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15</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Nonworking reefer container 20 feet</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16</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Exchangeable pallet</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17</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Semi-trailer</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18</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Tank container 20 feet</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19</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Tank container 30 feet</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20</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Tank container 40 feet</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21</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Container IC 20 feet</w:t>
            </w:r>
            <w:r w:rsidRPr="00507DF9">
              <w:rPr>
                <w:rFonts w:ascii="Times New Roman" w:eastAsia="Times New Roman" w:hAnsi="Times New Roman" w:cs="Times New Roman"/>
                <w:sz w:val="24"/>
                <w:szCs w:val="24"/>
                <w:lang w:eastAsia="en-GB"/>
              </w:rPr>
              <w:t xml:space="preserve">, </w:t>
            </w:r>
            <w:r w:rsidRPr="00507DF9">
              <w:rPr>
                <w:rFonts w:ascii="Times New Roman" w:hAnsi="Times New Roman" w:cs="Times New Roman"/>
                <w:sz w:val="24"/>
                <w:szCs w:val="24"/>
              </w:rPr>
              <w:t>owned by InterContainer, a European railway subsidiary</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22</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Container IC 30 feet</w:t>
            </w:r>
            <w:r w:rsidRPr="00507DF9">
              <w:rPr>
                <w:rFonts w:ascii="Times New Roman" w:eastAsia="Times New Roman" w:hAnsi="Times New Roman" w:cs="Times New Roman"/>
                <w:sz w:val="24"/>
                <w:szCs w:val="24"/>
                <w:lang w:eastAsia="en-GB"/>
              </w:rPr>
              <w:t xml:space="preserve">, </w:t>
            </w:r>
            <w:r w:rsidRPr="00507DF9">
              <w:rPr>
                <w:rFonts w:ascii="Times New Roman" w:hAnsi="Times New Roman" w:cs="Times New Roman"/>
                <w:sz w:val="24"/>
                <w:szCs w:val="24"/>
              </w:rPr>
              <w:t>owned by InterContainer, a European railway subsidiary</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23</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Container IC 40 feet</w:t>
            </w:r>
            <w:r w:rsidRPr="00507DF9">
              <w:rPr>
                <w:rFonts w:ascii="Times New Roman" w:eastAsia="Times New Roman" w:hAnsi="Times New Roman" w:cs="Times New Roman"/>
                <w:sz w:val="24"/>
                <w:szCs w:val="24"/>
                <w:lang w:eastAsia="en-GB"/>
              </w:rPr>
              <w:t xml:space="preserve">, </w:t>
            </w:r>
            <w:r w:rsidRPr="00507DF9">
              <w:rPr>
                <w:rFonts w:ascii="Times New Roman" w:hAnsi="Times New Roman" w:cs="Times New Roman"/>
                <w:sz w:val="24"/>
                <w:szCs w:val="24"/>
              </w:rPr>
              <w:t>owned by InterContainer, a European railway subsidiary</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24</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Refrigerated tank 20 feet</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25</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Refrigerated tank 30 feet</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26</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Refrigerated tank 40 feet</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27</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120" w:line="24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Tank container IC 20 feet, </w:t>
            </w:r>
            <w:r w:rsidRPr="00507DF9">
              <w:rPr>
                <w:rFonts w:ascii="Times New Roman" w:hAnsi="Times New Roman" w:cs="Times New Roman"/>
                <w:sz w:val="24"/>
                <w:szCs w:val="24"/>
              </w:rPr>
              <w:t>owned by InterContainer, a European railway subsidiary</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28</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hAnsi="Times New Roman" w:cs="Times New Roman"/>
                <w:sz w:val="24"/>
                <w:szCs w:val="24"/>
              </w:rPr>
              <w:t>Tank container IC 30 feet</w:t>
            </w:r>
            <w:r w:rsidRPr="00507DF9">
              <w:rPr>
                <w:rFonts w:ascii="Times New Roman" w:eastAsia="Times New Roman" w:hAnsi="Times New Roman" w:cs="Times New Roman"/>
                <w:sz w:val="24"/>
                <w:szCs w:val="24"/>
                <w:lang w:eastAsia="en-GB"/>
              </w:rPr>
              <w:t xml:space="preserve">, </w:t>
            </w:r>
            <w:r w:rsidRPr="00507DF9">
              <w:rPr>
                <w:rFonts w:ascii="Times New Roman" w:hAnsi="Times New Roman" w:cs="Times New Roman"/>
                <w:sz w:val="24"/>
                <w:szCs w:val="24"/>
              </w:rPr>
              <w:t>owned by InterContainer, a European railway subsidiary</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29</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Tank container IC 40 feet, owned by InterContainer, a European railway subsidiary</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30</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Refrigerated tank IC 20 feet, owned by InterContainer, a European railway subsidiary</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31</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Temperature controlled container 30 feet.</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32</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Refrigerated tank IC 40 feet, owned by InterContainer, a European railway subsidiary.</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33</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A movable case with a length less than 6,15 metres.</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34</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A movable case with a length between 6,15 metres and 7,82 metres.</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35</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A movable case with a length between 7,82 metres and 9,15 metres.</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36</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A movable case with a length between 9,15 metres and 10,90 metres.</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37</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A movable case with a length between 10,90 metres and 13,75 metres.</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38</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Totebin</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39</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Temperature controlled container 20 feet</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40</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Temperature controlled container 40 feet</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41</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Non working refrigerated (reefer) container 30 feet</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42</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Dual trailers</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43</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20 feet IL container (open top)</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44</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20 feet IL container (closed top)</w:t>
            </w:r>
          </w:p>
        </w:tc>
      </w:tr>
      <w:tr w:rsidR="00507DF9" w:rsidRPr="00507DF9" w:rsidTr="00157D27">
        <w:trPr>
          <w:cantSplit/>
        </w:trPr>
        <w:tc>
          <w:tcPr>
            <w:tcW w:w="1908"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45</w:t>
            </w:r>
          </w:p>
        </w:tc>
        <w:tc>
          <w:tcPr>
            <w:tcW w:w="737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hAnsi="Times New Roman" w:cs="Times New Roman"/>
                <w:sz w:val="24"/>
                <w:szCs w:val="24"/>
              </w:rPr>
            </w:pPr>
            <w:r w:rsidRPr="00507DF9">
              <w:rPr>
                <w:rFonts w:ascii="Times New Roman" w:hAnsi="Times New Roman" w:cs="Times New Roman"/>
                <w:sz w:val="24"/>
                <w:szCs w:val="24"/>
              </w:rPr>
              <w:t>40 feet IL container (closed top)</w:t>
            </w:r>
          </w:p>
        </w:tc>
      </w:tr>
    </w:tbl>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r w:rsidRPr="00507DF9">
        <w:rPr>
          <w:rFonts w:ascii="Times New Roman" w:eastAsia="Times New Roman" w:hAnsi="Times New Roman" w:cs="Times New Roman"/>
          <w:b/>
          <w:bCs/>
          <w:i/>
          <w:sz w:val="24"/>
          <w:szCs w:val="24"/>
          <w:lang w:eastAsia="en-GB"/>
        </w:rPr>
        <w:t>7/12Container packed status</w:t>
      </w:r>
    </w:p>
    <w:p w:rsidR="00507DF9" w:rsidRPr="00507DF9" w:rsidRDefault="00507DF9" w:rsidP="00507DF9">
      <w:pPr>
        <w:spacing w:before="240" w:after="12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The following codes shall be used:</w:t>
      </w:r>
    </w:p>
    <w:tbl>
      <w:tblPr>
        <w:tblW w:w="5000" w:type="pct"/>
        <w:tblLook w:val="0000" w:firstRow="0" w:lastRow="0" w:firstColumn="0" w:lastColumn="0" w:noHBand="0" w:noVBand="0"/>
      </w:tblPr>
      <w:tblGrid>
        <w:gridCol w:w="1877"/>
        <w:gridCol w:w="2555"/>
        <w:gridCol w:w="4432"/>
      </w:tblGrid>
      <w:tr w:rsidR="00507DF9" w:rsidRPr="00507DF9" w:rsidTr="00157D27">
        <w:trPr>
          <w:cantSplit/>
        </w:trPr>
        <w:tc>
          <w:tcPr>
            <w:tcW w:w="1059" w:type="pct"/>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b/>
                <w:sz w:val="24"/>
                <w:szCs w:val="24"/>
                <w:lang w:eastAsia="en-GB"/>
              </w:rPr>
              <w:t>Code</w:t>
            </w:r>
          </w:p>
        </w:tc>
        <w:tc>
          <w:tcPr>
            <w:tcW w:w="1441" w:type="pct"/>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b/>
                <w:sz w:val="24"/>
                <w:szCs w:val="24"/>
                <w:lang w:eastAsia="en-GB"/>
              </w:rPr>
              <w:t>Description</w:t>
            </w:r>
          </w:p>
        </w:tc>
        <w:tc>
          <w:tcPr>
            <w:tcW w:w="2500" w:type="pct"/>
            <w:tcBorders>
              <w:top w:val="single" w:sz="4" w:space="0" w:color="000000"/>
              <w:left w:val="single" w:sz="4" w:space="0" w:color="000000"/>
              <w:bottom w:val="single" w:sz="4" w:space="0" w:color="000000"/>
            </w:tcBorders>
          </w:tcPr>
          <w:p w:rsidR="00507DF9" w:rsidRPr="00507DF9" w:rsidRDefault="00507DF9" w:rsidP="00507DF9">
            <w:pPr>
              <w:spacing w:before="120" w:after="0" w:line="360" w:lineRule="auto"/>
              <w:jc w:val="center"/>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b/>
                <w:sz w:val="24"/>
                <w:szCs w:val="24"/>
                <w:lang w:eastAsia="en-GB"/>
              </w:rPr>
              <w:t>Meaning</w:t>
            </w:r>
          </w:p>
        </w:tc>
      </w:tr>
      <w:tr w:rsidR="00507DF9" w:rsidRPr="00507DF9" w:rsidTr="00157D27">
        <w:trPr>
          <w:cantSplit/>
        </w:trPr>
        <w:tc>
          <w:tcPr>
            <w:tcW w:w="1059" w:type="pct"/>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A</w:t>
            </w:r>
          </w:p>
        </w:tc>
        <w:tc>
          <w:tcPr>
            <w:tcW w:w="1441" w:type="pct"/>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Empty</w:t>
            </w:r>
          </w:p>
        </w:tc>
        <w:tc>
          <w:tcPr>
            <w:tcW w:w="2500" w:type="pct"/>
            <w:tcBorders>
              <w:top w:val="single" w:sz="4" w:space="0" w:color="000000"/>
              <w:left w:val="single" w:sz="4" w:space="0" w:color="000000"/>
              <w:bottom w:val="single" w:sz="4" w:space="0" w:color="000000"/>
            </w:tcBorders>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Indicates that the container is empty.</w:t>
            </w:r>
          </w:p>
        </w:tc>
      </w:tr>
      <w:tr w:rsidR="00507DF9" w:rsidRPr="00507DF9" w:rsidTr="00157D27">
        <w:trPr>
          <w:cantSplit/>
        </w:trPr>
        <w:tc>
          <w:tcPr>
            <w:tcW w:w="1059" w:type="pct"/>
            <w:tcBorders>
              <w:top w:val="single" w:sz="4" w:space="0" w:color="000000"/>
              <w:bottom w:val="single" w:sz="4" w:space="0" w:color="000000"/>
            </w:tcBorders>
            <w:shd w:val="clear" w:color="auto" w:fill="auto"/>
          </w:tcPr>
          <w:p w:rsidR="00507DF9" w:rsidRPr="00507DF9" w:rsidDel="00052012"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B</w:t>
            </w:r>
          </w:p>
        </w:tc>
        <w:tc>
          <w:tcPr>
            <w:tcW w:w="1441" w:type="pct"/>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Not empty</w:t>
            </w:r>
          </w:p>
        </w:tc>
        <w:tc>
          <w:tcPr>
            <w:tcW w:w="2500" w:type="pct"/>
            <w:tcBorders>
              <w:top w:val="single" w:sz="4" w:space="0" w:color="000000"/>
              <w:left w:val="single" w:sz="4" w:space="0" w:color="000000"/>
              <w:bottom w:val="single" w:sz="4" w:space="0" w:color="000000"/>
            </w:tcBorders>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Indicates that the container is not empty.</w:t>
            </w:r>
          </w:p>
        </w:tc>
      </w:tr>
    </w:tbl>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r w:rsidRPr="00507DF9">
        <w:rPr>
          <w:rFonts w:ascii="Times New Roman" w:eastAsia="Times New Roman" w:hAnsi="Times New Roman" w:cs="Times New Roman"/>
          <w:b/>
          <w:bCs/>
          <w:i/>
          <w:sz w:val="24"/>
          <w:szCs w:val="24"/>
          <w:lang w:eastAsia="en-GB"/>
        </w:rPr>
        <w:t>7/13. Equipment supplier type</w:t>
      </w:r>
    </w:p>
    <w:p w:rsidR="00507DF9" w:rsidRPr="00507DF9" w:rsidRDefault="00507DF9" w:rsidP="00507DF9">
      <w:pPr>
        <w:spacing w:before="240" w:after="12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The following codes shall be used:</w:t>
      </w:r>
    </w:p>
    <w:tbl>
      <w:tblPr>
        <w:tblW w:w="3950" w:type="pct"/>
        <w:tblLook w:val="0000" w:firstRow="0" w:lastRow="0" w:firstColumn="0" w:lastColumn="0" w:noHBand="0" w:noVBand="0"/>
      </w:tblPr>
      <w:tblGrid>
        <w:gridCol w:w="2133"/>
        <w:gridCol w:w="4870"/>
      </w:tblGrid>
      <w:tr w:rsidR="00507DF9" w:rsidRPr="00507DF9" w:rsidTr="00157D27">
        <w:trPr>
          <w:cantSplit/>
        </w:trPr>
        <w:tc>
          <w:tcPr>
            <w:tcW w:w="1523" w:type="pct"/>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b/>
                <w:sz w:val="24"/>
                <w:szCs w:val="24"/>
                <w:lang w:eastAsia="en-GB"/>
              </w:rPr>
              <w:lastRenderedPageBreak/>
              <w:t>Code</w:t>
            </w:r>
          </w:p>
        </w:tc>
        <w:tc>
          <w:tcPr>
            <w:tcW w:w="3477" w:type="pct"/>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b/>
                <w:sz w:val="24"/>
                <w:szCs w:val="24"/>
                <w:lang w:eastAsia="en-GB"/>
              </w:rPr>
            </w:pPr>
            <w:r w:rsidRPr="00507DF9">
              <w:rPr>
                <w:rFonts w:ascii="Times New Roman" w:eastAsia="Times New Roman" w:hAnsi="Times New Roman" w:cs="Times New Roman"/>
                <w:b/>
                <w:sz w:val="24"/>
                <w:szCs w:val="24"/>
                <w:lang w:eastAsia="en-GB"/>
              </w:rPr>
              <w:t>Description</w:t>
            </w:r>
          </w:p>
        </w:tc>
      </w:tr>
      <w:tr w:rsidR="00507DF9" w:rsidRPr="00507DF9" w:rsidTr="00157D27">
        <w:trPr>
          <w:cantSplit/>
        </w:trPr>
        <w:tc>
          <w:tcPr>
            <w:tcW w:w="1523" w:type="pct"/>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1</w:t>
            </w:r>
          </w:p>
        </w:tc>
        <w:tc>
          <w:tcPr>
            <w:tcW w:w="3477" w:type="pct"/>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Shipper supplied</w:t>
            </w:r>
          </w:p>
        </w:tc>
      </w:tr>
      <w:tr w:rsidR="00507DF9" w:rsidRPr="00507DF9" w:rsidTr="00157D27">
        <w:trPr>
          <w:cantSplit/>
        </w:trPr>
        <w:tc>
          <w:tcPr>
            <w:tcW w:w="1523" w:type="pct"/>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center"/>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2</w:t>
            </w:r>
          </w:p>
        </w:tc>
        <w:tc>
          <w:tcPr>
            <w:tcW w:w="3477" w:type="pct"/>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Carrier supplied</w:t>
            </w:r>
          </w:p>
        </w:tc>
      </w:tr>
    </w:tbl>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r w:rsidRPr="00507DF9">
        <w:rPr>
          <w:rFonts w:ascii="Times New Roman" w:eastAsia="Times New Roman" w:hAnsi="Times New Roman" w:cs="Times New Roman"/>
          <w:b/>
          <w:bCs/>
          <w:i/>
          <w:sz w:val="24"/>
          <w:szCs w:val="24"/>
          <w:lang w:eastAsia="en-GB"/>
        </w:rPr>
        <w:t xml:space="preserve">8/2. Guarantee type </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Guarantee codes</w:t>
      </w: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sidDel="00CE7F3D">
        <w:rPr>
          <w:rFonts w:ascii="Times New Roman" w:eastAsia="Times New Roman" w:hAnsi="Times New Roman" w:cs="Times New Roman"/>
          <w:sz w:val="24"/>
          <w:szCs w:val="24"/>
          <w:lang w:eastAsia="en-GB"/>
        </w:rPr>
        <w:t xml:space="preserve"> </w:t>
      </w:r>
      <w:r w:rsidRPr="00507DF9">
        <w:rPr>
          <w:rFonts w:ascii="Times New Roman" w:eastAsia="Times New Roman" w:hAnsi="Times New Roman" w:cs="Times New Roman"/>
          <w:sz w:val="24"/>
          <w:szCs w:val="24"/>
          <w:lang w:eastAsia="en-GB"/>
        </w:rPr>
        <w:t>The codes applicable are given below:</w:t>
      </w:r>
    </w:p>
    <w:tbl>
      <w:tblPr>
        <w:tblW w:w="0" w:type="auto"/>
        <w:tblLayout w:type="fixed"/>
        <w:tblLook w:val="0000" w:firstRow="0" w:lastRow="0" w:firstColumn="0" w:lastColumn="0" w:noHBand="0" w:noVBand="0"/>
      </w:tblPr>
      <w:tblGrid>
        <w:gridCol w:w="6487"/>
        <w:gridCol w:w="1418"/>
      </w:tblGrid>
      <w:tr w:rsidR="00507DF9" w:rsidRPr="00507DF9" w:rsidTr="00157D27">
        <w:trPr>
          <w:cantSplit/>
        </w:trPr>
        <w:tc>
          <w:tcPr>
            <w:tcW w:w="6487"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Description</w:t>
            </w:r>
          </w:p>
        </w:tc>
        <w:tc>
          <w:tcPr>
            <w:tcW w:w="141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Code</w:t>
            </w:r>
          </w:p>
        </w:tc>
      </w:tr>
      <w:tr w:rsidR="00507DF9" w:rsidRPr="00507DF9" w:rsidTr="00157D27">
        <w:trPr>
          <w:cantSplit/>
        </w:trPr>
        <w:tc>
          <w:tcPr>
            <w:tcW w:w="6487"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For guarantee waiver (Article 95(2) of the Code) </w:t>
            </w:r>
          </w:p>
        </w:tc>
        <w:tc>
          <w:tcPr>
            <w:tcW w:w="141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0</w:t>
            </w:r>
          </w:p>
        </w:tc>
      </w:tr>
      <w:tr w:rsidR="00507DF9" w:rsidRPr="00507DF9" w:rsidTr="00157D27">
        <w:trPr>
          <w:cantSplit/>
        </w:trPr>
        <w:tc>
          <w:tcPr>
            <w:tcW w:w="6487"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For comprehensive guarantee (Article 89(5) of the Code</w:t>
            </w:r>
          </w:p>
        </w:tc>
        <w:tc>
          <w:tcPr>
            <w:tcW w:w="141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1</w:t>
            </w:r>
          </w:p>
        </w:tc>
      </w:tr>
      <w:tr w:rsidR="00507DF9" w:rsidRPr="00507DF9" w:rsidTr="00157D27">
        <w:trPr>
          <w:cantSplit/>
        </w:trPr>
        <w:tc>
          <w:tcPr>
            <w:tcW w:w="6487"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For individual guarantee in the form of an undertaking by a guarantor (Article 92(1)(b) of the Code)</w:t>
            </w:r>
          </w:p>
        </w:tc>
        <w:tc>
          <w:tcPr>
            <w:tcW w:w="141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2</w:t>
            </w:r>
          </w:p>
        </w:tc>
      </w:tr>
      <w:tr w:rsidR="00507DF9" w:rsidRPr="00507DF9" w:rsidTr="00157D27">
        <w:trPr>
          <w:cantSplit/>
        </w:trPr>
        <w:tc>
          <w:tcPr>
            <w:tcW w:w="6487"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For individual guarantee in cash or other means of payment recognised by the customs authorities as being equivalent to a cash deposit, made in euro or in the currency of the Member State in which the guarantee is required (Article 92(1)(a) of the Code</w:t>
            </w:r>
          </w:p>
        </w:tc>
        <w:tc>
          <w:tcPr>
            <w:tcW w:w="141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3</w:t>
            </w:r>
          </w:p>
        </w:tc>
      </w:tr>
      <w:tr w:rsidR="00507DF9" w:rsidRPr="00507DF9" w:rsidTr="00157D27">
        <w:trPr>
          <w:cantSplit/>
        </w:trPr>
        <w:tc>
          <w:tcPr>
            <w:tcW w:w="6487"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For individual guarantee in the form of vouchers  (Article 92(1)(b) of the Code and Article 160)</w:t>
            </w:r>
          </w:p>
        </w:tc>
        <w:tc>
          <w:tcPr>
            <w:tcW w:w="141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4</w:t>
            </w:r>
          </w:p>
        </w:tc>
      </w:tr>
      <w:tr w:rsidR="00507DF9" w:rsidRPr="00507DF9" w:rsidTr="00157D27">
        <w:trPr>
          <w:cantSplit/>
        </w:trPr>
        <w:tc>
          <w:tcPr>
            <w:tcW w:w="6487"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 xml:space="preserve">For guarantee waiver where the amount of import or export duty to be secured does not exceed the statistical value threshold for declarations laid down in accordance with Article 3(4) of Regulation  (EC) No. 471/2009 of 6 May 2009 on Union statistics relating to external trade with non-member countries and repealing Council Regulation  (EC) No  1172/95  (Article 89(9) of the Code) </w:t>
            </w:r>
          </w:p>
        </w:tc>
        <w:tc>
          <w:tcPr>
            <w:tcW w:w="141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5</w:t>
            </w:r>
          </w:p>
        </w:tc>
      </w:tr>
      <w:tr w:rsidR="00507DF9" w:rsidRPr="00507DF9" w:rsidTr="00157D27">
        <w:trPr>
          <w:cantSplit/>
        </w:trPr>
        <w:tc>
          <w:tcPr>
            <w:tcW w:w="6487"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For individual guarantee in another form which provides equivalent assurance that the amount of import or export duty corresponding to the customs debt and other charges will be paid (Article 92(1)(c) of the Code)</w:t>
            </w:r>
          </w:p>
        </w:tc>
        <w:tc>
          <w:tcPr>
            <w:tcW w:w="141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7</w:t>
            </w:r>
          </w:p>
        </w:tc>
      </w:tr>
      <w:tr w:rsidR="00507DF9" w:rsidRPr="00507DF9" w:rsidTr="00157D27">
        <w:trPr>
          <w:cantSplit/>
        </w:trPr>
        <w:tc>
          <w:tcPr>
            <w:tcW w:w="6487"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For guarantee not required for certain public bodies (Article 89(7) of the Code)</w:t>
            </w:r>
          </w:p>
        </w:tc>
        <w:tc>
          <w:tcPr>
            <w:tcW w:w="141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8</w:t>
            </w:r>
          </w:p>
        </w:tc>
      </w:tr>
      <w:tr w:rsidR="00507DF9" w:rsidRPr="00507DF9" w:rsidTr="00157D27">
        <w:trPr>
          <w:cantSplit/>
        </w:trPr>
        <w:tc>
          <w:tcPr>
            <w:tcW w:w="6487"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For guarantee furnished for goods dispatched under TIR procedure</w:t>
            </w:r>
          </w:p>
        </w:tc>
        <w:tc>
          <w:tcPr>
            <w:tcW w:w="141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B</w:t>
            </w:r>
          </w:p>
        </w:tc>
      </w:tr>
      <w:tr w:rsidR="00507DF9" w:rsidRPr="00507DF9" w:rsidTr="00157D27">
        <w:trPr>
          <w:cantSplit/>
        </w:trPr>
        <w:tc>
          <w:tcPr>
            <w:tcW w:w="6487"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For guarantee not required for goods carried by fix transport installations (Article 89(8)(b) of the Code)</w:t>
            </w:r>
          </w:p>
        </w:tc>
        <w:tc>
          <w:tcPr>
            <w:tcW w:w="141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C</w:t>
            </w:r>
          </w:p>
        </w:tc>
      </w:tr>
      <w:tr w:rsidR="00507DF9" w:rsidRPr="00507DF9" w:rsidTr="00157D27">
        <w:trPr>
          <w:cantSplit/>
        </w:trPr>
        <w:tc>
          <w:tcPr>
            <w:tcW w:w="6487"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For guarantee not required for goods placed under the temporary admission procedure in accordance with Article  81(a) of </w:t>
            </w:r>
            <w:r w:rsidRPr="00507DF9">
              <w:rPr>
                <w:rFonts w:ascii="Times New Roman" w:hAnsi="Times New Roman" w:cs="Times New Roman"/>
                <w:sz w:val="24"/>
                <w:lang w:eastAsia="en-GB"/>
              </w:rPr>
              <w:t>[Delegated Regulation (EU) 2015/… supplementing Regulation (EU) No 952/2013]</w:t>
            </w:r>
            <w:r w:rsidRPr="00507DF9">
              <w:rPr>
                <w:rFonts w:ascii="Times New Roman" w:eastAsia="Times New Roman" w:hAnsi="Times New Roman" w:cs="Times New Roman"/>
                <w:sz w:val="24"/>
                <w:szCs w:val="24"/>
                <w:lang w:eastAsia="en-GB"/>
              </w:rPr>
              <w:t xml:space="preserve"> (Article 89(8)(c) of the Code)</w:t>
            </w:r>
          </w:p>
        </w:tc>
        <w:tc>
          <w:tcPr>
            <w:tcW w:w="141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D</w:t>
            </w:r>
          </w:p>
        </w:tc>
      </w:tr>
      <w:tr w:rsidR="00507DF9" w:rsidRPr="00507DF9" w:rsidTr="00157D27">
        <w:trPr>
          <w:cantSplit/>
        </w:trPr>
        <w:tc>
          <w:tcPr>
            <w:tcW w:w="6487"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For guarantee not required for goods placed under the temporary admission procedure in accordance with Article 81(b) of </w:t>
            </w:r>
            <w:r w:rsidRPr="00507DF9">
              <w:rPr>
                <w:rFonts w:ascii="Times New Roman" w:hAnsi="Times New Roman" w:cs="Times New Roman"/>
                <w:sz w:val="24"/>
                <w:lang w:eastAsia="en-GB"/>
              </w:rPr>
              <w:t>[Delegated Regulation (EU) 2015/… supplementing Regulation (EU) No 952/2013]</w:t>
            </w:r>
            <w:r w:rsidRPr="00507DF9">
              <w:rPr>
                <w:rFonts w:ascii="Times New Roman" w:eastAsia="Times New Roman" w:hAnsi="Times New Roman" w:cs="Times New Roman"/>
                <w:sz w:val="24"/>
                <w:szCs w:val="24"/>
                <w:lang w:eastAsia="en-GB"/>
              </w:rPr>
              <w:t xml:space="preserve"> (Article 89(8)(c) of the Code)</w:t>
            </w:r>
          </w:p>
        </w:tc>
        <w:tc>
          <w:tcPr>
            <w:tcW w:w="141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E</w:t>
            </w:r>
          </w:p>
        </w:tc>
      </w:tr>
      <w:tr w:rsidR="00507DF9" w:rsidRPr="00507DF9" w:rsidTr="00157D27">
        <w:trPr>
          <w:cantSplit/>
        </w:trPr>
        <w:tc>
          <w:tcPr>
            <w:tcW w:w="6487"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lastRenderedPageBreak/>
              <w:t xml:space="preserve">For guarantee not required for goods placed under the temporary admission procedure in accordance with Article 81(c) of </w:t>
            </w:r>
            <w:r w:rsidRPr="00507DF9">
              <w:rPr>
                <w:rFonts w:ascii="Times New Roman" w:hAnsi="Times New Roman" w:cs="Times New Roman"/>
                <w:sz w:val="24"/>
                <w:lang w:eastAsia="en-GB"/>
              </w:rPr>
              <w:t>[Delegated Regulation (EU) 2015/… supplementing Regulation (EU) No 952/2013]</w:t>
            </w:r>
            <w:r w:rsidRPr="00507DF9">
              <w:rPr>
                <w:rFonts w:ascii="Times New Roman" w:eastAsia="Times New Roman" w:hAnsi="Times New Roman" w:cs="Times New Roman"/>
                <w:sz w:val="24"/>
                <w:szCs w:val="24"/>
                <w:lang w:eastAsia="en-GB"/>
              </w:rPr>
              <w:t xml:space="preserve"> (Article 89(8)(c) of the Code)</w:t>
            </w:r>
          </w:p>
        </w:tc>
        <w:tc>
          <w:tcPr>
            <w:tcW w:w="141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w:t>
            </w:r>
          </w:p>
        </w:tc>
      </w:tr>
      <w:tr w:rsidR="00507DF9" w:rsidRPr="00507DF9" w:rsidTr="00157D27">
        <w:trPr>
          <w:cantSplit/>
        </w:trPr>
        <w:tc>
          <w:tcPr>
            <w:tcW w:w="6487"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 xml:space="preserve">For guarantee not required for goods placed under the temporary admission procedure in accordance with Article 81(d) of </w:t>
            </w:r>
            <w:r w:rsidRPr="00507DF9">
              <w:rPr>
                <w:rFonts w:ascii="Times New Roman" w:hAnsi="Times New Roman" w:cs="Times New Roman"/>
                <w:sz w:val="24"/>
                <w:lang w:eastAsia="en-GB"/>
              </w:rPr>
              <w:t>[Delegated Regulation (EU) 2015/… supplementing Regulation (EU) No 952/2013]</w:t>
            </w:r>
            <w:r w:rsidRPr="00507DF9">
              <w:rPr>
                <w:rFonts w:ascii="Times New Roman" w:eastAsia="Times New Roman" w:hAnsi="Times New Roman" w:cs="Times New Roman"/>
                <w:sz w:val="24"/>
                <w:szCs w:val="24"/>
                <w:lang w:eastAsia="en-GB"/>
              </w:rPr>
              <w:t xml:space="preserve"> (Article 89(8)(c) of the Code)</w:t>
            </w:r>
          </w:p>
        </w:tc>
        <w:tc>
          <w:tcPr>
            <w:tcW w:w="141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G</w:t>
            </w:r>
          </w:p>
        </w:tc>
      </w:tr>
      <w:tr w:rsidR="00507DF9" w:rsidRPr="00507DF9" w:rsidTr="00157D27">
        <w:trPr>
          <w:cantSplit/>
        </w:trPr>
        <w:tc>
          <w:tcPr>
            <w:tcW w:w="6487" w:type="dxa"/>
            <w:tcBorders>
              <w:top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For guarantee not required for goods placed under the Union transit procedure in accordance with Article 89(8)(d) of the Code</w:t>
            </w:r>
          </w:p>
        </w:tc>
        <w:tc>
          <w:tcPr>
            <w:tcW w:w="141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r w:rsidRPr="00507DF9">
              <w:rPr>
                <w:rFonts w:ascii="Times New Roman" w:eastAsia="Times New Roman" w:hAnsi="Times New Roman" w:cs="Times New Roman"/>
                <w:sz w:val="24"/>
                <w:szCs w:val="24"/>
                <w:lang w:eastAsia="en-GB"/>
              </w:rPr>
              <w:t>H</w:t>
            </w:r>
          </w:p>
        </w:tc>
      </w:tr>
    </w:tbl>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
          <w:bCs/>
          <w:i/>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p w:rsidR="00507DF9" w:rsidRPr="00507DF9" w:rsidRDefault="00507DF9" w:rsidP="00507DF9">
      <w:pPr>
        <w:spacing w:before="120" w:after="120" w:line="240" w:lineRule="auto"/>
        <w:jc w:val="center"/>
        <w:rPr>
          <w:rFonts w:ascii="Times New Roman" w:hAnsi="Times New Roman" w:cs="Times New Roman"/>
          <w:b/>
          <w:sz w:val="28"/>
        </w:rPr>
      </w:pPr>
      <w:r w:rsidRPr="00507DF9">
        <w:rPr>
          <w:rFonts w:ascii="Times New Roman" w:eastAsia="Times New Roman" w:hAnsi="Times New Roman" w:cs="Times New Roman"/>
          <w:sz w:val="24"/>
          <w:szCs w:val="24"/>
          <w:lang w:eastAsia="en-GB"/>
        </w:rPr>
        <w:br w:type="page"/>
      </w:r>
      <w:r w:rsidRPr="00507DF9">
        <w:rPr>
          <w:rFonts w:ascii="Times New Roman" w:hAnsi="Times New Roman" w:cs="Times New Roman"/>
          <w:b/>
          <w:sz w:val="28"/>
        </w:rPr>
        <w:lastRenderedPageBreak/>
        <w:t>Title III</w:t>
      </w:r>
    </w:p>
    <w:p w:rsidR="00507DF9" w:rsidRPr="00507DF9" w:rsidRDefault="00507DF9" w:rsidP="00507DF9">
      <w:pPr>
        <w:spacing w:before="120" w:after="120" w:line="240" w:lineRule="auto"/>
        <w:jc w:val="center"/>
        <w:rPr>
          <w:rFonts w:ascii="Times New Roman" w:hAnsi="Times New Roman" w:cs="Times New Roman"/>
          <w:b/>
          <w:sz w:val="28"/>
        </w:rPr>
      </w:pPr>
      <w:r w:rsidRPr="00507DF9">
        <w:rPr>
          <w:rFonts w:ascii="Times New Roman" w:hAnsi="Times New Roman" w:cs="Times New Roman"/>
          <w:b/>
          <w:sz w:val="28"/>
        </w:rPr>
        <w:t xml:space="preserve"> LINGUISTIC REFERENCES AND THEIR CODES</w:t>
      </w:r>
    </w:p>
    <w:p w:rsidR="00507DF9" w:rsidRPr="00507DF9" w:rsidRDefault="00507DF9" w:rsidP="00507DF9">
      <w:pPr>
        <w:spacing w:before="120" w:after="120" w:line="240" w:lineRule="auto"/>
        <w:jc w:val="center"/>
        <w:rPr>
          <w:rFonts w:ascii="Times New Roman" w:hAnsi="Times New Roman" w:cs="Times New Roman"/>
          <w:b/>
          <w:sz w:val="28"/>
        </w:rPr>
      </w:pPr>
      <w:r w:rsidRPr="00507DF9">
        <w:rPr>
          <w:rFonts w:ascii="Times New Roman" w:hAnsi="Times New Roman" w:cs="Times New Roman"/>
          <w:b/>
          <w:sz w:val="28"/>
        </w:rPr>
        <w:t>TABLE OF LINGUISTIC REFERENCES AND OF THEIR CODES</w:t>
      </w:r>
    </w:p>
    <w:p w:rsidR="00507DF9" w:rsidRPr="00507DF9" w:rsidRDefault="00507DF9" w:rsidP="00507DF9">
      <w:pPr>
        <w:autoSpaceDE w:val="0"/>
        <w:spacing w:before="120" w:after="120" w:line="240" w:lineRule="auto"/>
        <w:jc w:val="center"/>
        <w:rPr>
          <w:rFonts w:ascii="TimesNewRomanBold" w:hAnsi="TimesNewRomanBold" w:cs="TimesNewRomanBold"/>
          <w:b/>
          <w:bCs/>
          <w:caps/>
          <w:sz w:val="24"/>
        </w:rPr>
      </w:pPr>
    </w:p>
    <w:p w:rsidR="00507DF9" w:rsidRPr="00507DF9" w:rsidRDefault="00507DF9" w:rsidP="00507DF9">
      <w:pPr>
        <w:tabs>
          <w:tab w:val="left" w:pos="2100"/>
        </w:tabs>
        <w:autoSpaceDE w:val="0"/>
        <w:spacing w:before="120" w:after="120" w:line="240" w:lineRule="auto"/>
        <w:jc w:val="both"/>
        <w:rPr>
          <w:rFonts w:ascii="Times New Roman" w:hAnsi="Times New Roman" w:cs="Times New Roman"/>
          <w:sz w:val="24"/>
        </w:rPr>
      </w:pPr>
    </w:p>
    <w:tbl>
      <w:tblPr>
        <w:tblW w:w="0" w:type="auto"/>
        <w:tblLayout w:type="fixed"/>
        <w:tblLook w:val="0000" w:firstRow="0" w:lastRow="0" w:firstColumn="0" w:lastColumn="0" w:noHBand="0" w:noVBand="0"/>
      </w:tblPr>
      <w:tblGrid>
        <w:gridCol w:w="5628"/>
        <w:gridCol w:w="3659"/>
      </w:tblGrid>
      <w:tr w:rsidR="00507DF9" w:rsidRPr="00507DF9" w:rsidTr="00157D27">
        <w:trPr>
          <w:tblHeader/>
        </w:trPr>
        <w:tc>
          <w:tcPr>
            <w:tcW w:w="5628" w:type="dxa"/>
            <w:tcBorders>
              <w:top w:val="single" w:sz="4" w:space="0" w:color="000000"/>
              <w:bottom w:val="single" w:sz="4" w:space="0" w:color="000000"/>
            </w:tcBorders>
            <w:shd w:val="clear" w:color="auto" w:fill="auto"/>
          </w:tcPr>
          <w:p w:rsidR="00507DF9" w:rsidRPr="00507DF9" w:rsidRDefault="00507DF9" w:rsidP="00507DF9">
            <w:pPr>
              <w:autoSpaceDE w:val="0"/>
              <w:snapToGrid w:val="0"/>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Linguistic references</w:t>
            </w:r>
          </w:p>
        </w:tc>
        <w:tc>
          <w:tcPr>
            <w:tcW w:w="365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autoSpaceDE w:val="0"/>
              <w:snapToGrid w:val="0"/>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Codes</w:t>
            </w:r>
          </w:p>
        </w:tc>
      </w:tr>
      <w:tr w:rsidR="00507DF9" w:rsidRPr="00507DF9" w:rsidTr="00157D27">
        <w:tc>
          <w:tcPr>
            <w:tcW w:w="5628" w:type="dxa"/>
            <w:tcBorders>
              <w:top w:val="single" w:sz="4" w:space="0" w:color="000000"/>
              <w:bottom w:val="single" w:sz="4" w:space="0" w:color="000000"/>
            </w:tcBorders>
            <w:shd w:val="clear" w:color="auto" w:fill="auto"/>
          </w:tcPr>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BG Ограничена валидност</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CS Omezená platnost</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DA Begrænset gyldighed</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DE Beschränkte Geltung</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EE Piiratud kehtivus</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EL Περιορισμένη ισχύς</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ES Validez limitada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FR Validité limitée</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HR Ograničena valjanost</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IT Validità limitata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LV Ierobežots derīgums</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LT Galiojimas apribotas</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HU Korlátozott érvényű</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MT Validità limitata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NL Beperkte geldigheid</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PL Ograniczona ważność</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PT Validade limitada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RO Validitate limitată</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SL Omejena veljavnost</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SK Obmedzená platnost'</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FI Voimassa rajoitetusti</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SV Begränsad giltighet</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lastRenderedPageBreak/>
              <w:t>EN Limited validity</w:t>
            </w:r>
          </w:p>
        </w:tc>
        <w:tc>
          <w:tcPr>
            <w:tcW w:w="365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autoSpaceDE w:val="0"/>
              <w:snapToGrid w:val="0"/>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Limited validity — 99200</w:t>
            </w:r>
          </w:p>
        </w:tc>
      </w:tr>
      <w:tr w:rsidR="00507DF9" w:rsidRPr="00507DF9" w:rsidTr="00157D27">
        <w:tc>
          <w:tcPr>
            <w:tcW w:w="5628" w:type="dxa"/>
            <w:tcBorders>
              <w:top w:val="single" w:sz="4" w:space="0" w:color="000000"/>
              <w:bottom w:val="single" w:sz="4" w:space="0" w:color="000000"/>
            </w:tcBorders>
            <w:shd w:val="clear" w:color="auto" w:fill="auto"/>
          </w:tcPr>
          <w:p w:rsidR="00507DF9" w:rsidRPr="00507DF9" w:rsidRDefault="00507DF9" w:rsidP="00507DF9">
            <w:pPr>
              <w:numPr>
                <w:ilvl w:val="1"/>
                <w:numId w:val="39"/>
              </w:numPr>
              <w:suppressAutoHyphens/>
              <w:autoSpaceDE w:val="0"/>
              <w:snapToGrid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lastRenderedPageBreak/>
              <w:t>BG Освободено</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CS Osvobození</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DA Fritaget</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DE Befreiung</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EE Loobutud</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EL Απαλλαγή</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ES Dispensa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FR Dispense</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HR Oslobođeno</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IT Dispensa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LV Derīgs bez zīmoga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LT Leista neplombuoti</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HU Mentesség</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MT Tneħħija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NL Vrijstelling</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PL Zwolnienie</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PT Dispensa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RO Dispensă</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SL Opustitev</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SK Upustenie</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FI Vapautettu</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SV Befrielse.</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EN Waiver</w:t>
            </w:r>
          </w:p>
        </w:tc>
        <w:tc>
          <w:tcPr>
            <w:tcW w:w="365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autoSpaceDE w:val="0"/>
              <w:snapToGrid w:val="0"/>
              <w:spacing w:before="120" w:after="120" w:line="240" w:lineRule="auto"/>
              <w:jc w:val="both"/>
              <w:rPr>
                <w:rFonts w:ascii="Times New Roman" w:hAnsi="Times New Roman" w:cs="Times New Roman"/>
                <w:sz w:val="24"/>
              </w:rPr>
            </w:pPr>
            <w:r w:rsidRPr="00507DF9">
              <w:rPr>
                <w:rFonts w:ascii="Times New Roman" w:hAnsi="Times New Roman" w:cs="Times New Roman"/>
                <w:sz w:val="24"/>
              </w:rPr>
              <w:t>Waiver — 99201</w:t>
            </w:r>
          </w:p>
        </w:tc>
      </w:tr>
      <w:tr w:rsidR="00507DF9" w:rsidRPr="00507DF9" w:rsidTr="00157D27">
        <w:tc>
          <w:tcPr>
            <w:tcW w:w="5628" w:type="dxa"/>
            <w:tcBorders>
              <w:top w:val="single" w:sz="4" w:space="0" w:color="000000"/>
              <w:bottom w:val="single" w:sz="4" w:space="0" w:color="000000"/>
            </w:tcBorders>
            <w:shd w:val="clear" w:color="auto" w:fill="auto"/>
          </w:tcPr>
          <w:p w:rsidR="00507DF9" w:rsidRPr="00507DF9" w:rsidRDefault="00507DF9" w:rsidP="00507DF9">
            <w:pPr>
              <w:numPr>
                <w:ilvl w:val="1"/>
                <w:numId w:val="39"/>
              </w:numPr>
              <w:suppressAutoHyphens/>
              <w:autoSpaceDE w:val="0"/>
              <w:snapToGrid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BG Алтернативно доказателство</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CS Alternativní důkaz</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DA Alternativt bevis</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lastRenderedPageBreak/>
              <w:t>DE Alternativnachweis</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EE Alternatiivsed tõendid</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EL Εναλλακτική απόδειξη</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ES Prueba alternativa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FR Preuve alternative</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HR Alternativni dokaz</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IT Prova alternativa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LV Alternatīvs pierādījums</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LT Alternatyvusis įrodymas</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HU Alternatív igazolás</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MT Prova alternattiva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NL Alternatief bewijs</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PL Alternatywny dowód</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PT Prova alternativa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RO Probă alternativă</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SL Alternativno dokazilo</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SK Alternatívny dôkaz</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FI Vaihtoehtoinen todiste</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SV Alternativt bevis</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EN Alternative proof</w:t>
            </w:r>
          </w:p>
        </w:tc>
        <w:tc>
          <w:tcPr>
            <w:tcW w:w="365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autoSpaceDE w:val="0"/>
              <w:snapToGrid w:val="0"/>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Alternative proof — 99202</w:t>
            </w:r>
          </w:p>
        </w:tc>
      </w:tr>
      <w:tr w:rsidR="00507DF9" w:rsidRPr="00507DF9" w:rsidTr="00157D27">
        <w:tc>
          <w:tcPr>
            <w:tcW w:w="5628" w:type="dxa"/>
            <w:tcBorders>
              <w:top w:val="single" w:sz="4" w:space="0" w:color="000000"/>
              <w:bottom w:val="single" w:sz="4" w:space="0" w:color="000000"/>
            </w:tcBorders>
            <w:shd w:val="clear" w:color="auto" w:fill="auto"/>
          </w:tcPr>
          <w:p w:rsidR="00507DF9" w:rsidRPr="00507DF9" w:rsidRDefault="00507DF9" w:rsidP="00507DF9">
            <w:pPr>
              <w:numPr>
                <w:ilvl w:val="1"/>
                <w:numId w:val="39"/>
              </w:numPr>
              <w:tabs>
                <w:tab w:val="left" w:pos="360"/>
              </w:tabs>
              <w:suppressAutoHyphens/>
              <w:autoSpaceDE w:val="0"/>
              <w:snapToGrid w:val="0"/>
              <w:spacing w:before="120" w:after="120" w:line="240" w:lineRule="auto"/>
              <w:ind w:left="720" w:hanging="720"/>
              <w:jc w:val="both"/>
              <w:rPr>
                <w:rFonts w:ascii="Times New Roman" w:hAnsi="Times New Roman" w:cs="Times New Roman"/>
                <w:sz w:val="24"/>
              </w:rPr>
            </w:pPr>
            <w:r w:rsidRPr="00507DF9">
              <w:rPr>
                <w:rFonts w:ascii="Times New Roman" w:hAnsi="Times New Roman" w:cs="Times New Roman"/>
                <w:sz w:val="24"/>
              </w:rPr>
              <w:lastRenderedPageBreak/>
              <w:t>BG Различия: митническо учреждение, където са представени стоките  …… (наименование и държава )</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507DF9">
              <w:rPr>
                <w:rFonts w:ascii="Times New Roman" w:hAnsi="Times New Roman" w:cs="Times New Roman"/>
                <w:sz w:val="24"/>
              </w:rPr>
              <w:t>CS Nesrovnalosti: úřad, kterému bylo zboží předloženo …… (název a země)</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507DF9">
              <w:rPr>
                <w:rFonts w:ascii="Times New Roman" w:hAnsi="Times New Roman" w:cs="Times New Roman"/>
                <w:sz w:val="24"/>
                <w:lang w:val="da-DK"/>
              </w:rPr>
              <w:t xml:space="preserve">DA Forskelle: det sted, hvor varerne blev frembudt …… </w:t>
            </w:r>
            <w:r w:rsidRPr="00507DF9">
              <w:rPr>
                <w:rFonts w:ascii="Times New Roman" w:hAnsi="Times New Roman" w:cs="Times New Roman"/>
                <w:sz w:val="24"/>
              </w:rPr>
              <w:t>(navn og land)</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507DF9">
              <w:rPr>
                <w:rFonts w:ascii="Times New Roman" w:hAnsi="Times New Roman" w:cs="Times New Roman"/>
                <w:sz w:val="24"/>
                <w:lang w:val="de-DE"/>
              </w:rPr>
              <w:t xml:space="preserve">DE Unstimmigkeiten: Stelle, bei der die Gestellung erfolgte …… </w:t>
            </w:r>
            <w:r w:rsidRPr="00507DF9">
              <w:rPr>
                <w:rFonts w:ascii="Times New Roman" w:hAnsi="Times New Roman" w:cs="Times New Roman"/>
                <w:sz w:val="24"/>
              </w:rPr>
              <w:t>(Name und Land)</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lang w:val="fi-FI"/>
              </w:rPr>
            </w:pPr>
            <w:r w:rsidRPr="00507DF9">
              <w:rPr>
                <w:rFonts w:ascii="Times New Roman" w:hAnsi="Times New Roman" w:cs="Times New Roman"/>
                <w:sz w:val="24"/>
                <w:lang w:val="fi-FI"/>
              </w:rPr>
              <w:lastRenderedPageBreak/>
              <w:t>EE Erinevused: asutus, kuhu kaup esitati …….(nimi ja riik)</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507DF9">
              <w:rPr>
                <w:rFonts w:ascii="Times New Roman" w:hAnsi="Times New Roman" w:cs="Times New Roman"/>
                <w:sz w:val="24"/>
                <w:lang w:val="fi-FI"/>
              </w:rPr>
              <w:t>EL</w:t>
            </w:r>
            <w:r w:rsidRPr="00507DF9">
              <w:rPr>
                <w:rFonts w:ascii="Times New Roman" w:hAnsi="Times New Roman" w:cs="Times New Roman"/>
                <w:sz w:val="24"/>
                <w:lang w:val="el-GR"/>
              </w:rPr>
              <w:t xml:space="preserve"> Διαφορές: εμπορεύματα προσκομισθέντα στο τελωνείο …… </w:t>
            </w:r>
            <w:r w:rsidRPr="00507DF9">
              <w:rPr>
                <w:rFonts w:ascii="Times New Roman" w:hAnsi="Times New Roman" w:cs="Times New Roman"/>
                <w:sz w:val="24"/>
              </w:rPr>
              <w:t>(Όνομα και χώρα)</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507DF9">
              <w:rPr>
                <w:rFonts w:ascii="Times New Roman" w:hAnsi="Times New Roman" w:cs="Times New Roman"/>
                <w:sz w:val="24"/>
                <w:lang w:val="es-ES"/>
              </w:rPr>
              <w:t xml:space="preserve">ES Diferencias: mercancías presentadas en la oficina …… </w:t>
            </w:r>
            <w:r w:rsidRPr="00507DF9">
              <w:rPr>
                <w:rFonts w:ascii="Times New Roman" w:hAnsi="Times New Roman" w:cs="Times New Roman"/>
                <w:sz w:val="24"/>
              </w:rPr>
              <w:t>(nombre y país)</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507DF9">
              <w:rPr>
                <w:rFonts w:ascii="Times New Roman" w:hAnsi="Times New Roman" w:cs="Times New Roman"/>
                <w:sz w:val="24"/>
                <w:lang w:val="fr-FR"/>
              </w:rPr>
              <w:t xml:space="preserve">FR Différences: marchandises présentées au bureau …… </w:t>
            </w:r>
            <w:r w:rsidRPr="00507DF9">
              <w:rPr>
                <w:rFonts w:ascii="Times New Roman" w:hAnsi="Times New Roman" w:cs="Times New Roman"/>
                <w:sz w:val="24"/>
              </w:rPr>
              <w:t>(nom et pays)</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507DF9">
              <w:rPr>
                <w:rFonts w:ascii="Times New Roman" w:hAnsi="Times New Roman" w:cs="Times New Roman"/>
                <w:sz w:val="24"/>
                <w:lang w:val="pl-PL"/>
              </w:rPr>
              <w:t xml:space="preserve">HR Razlike: carinarnica kojoj je roba podnesena … </w:t>
            </w:r>
            <w:r w:rsidRPr="00507DF9">
              <w:rPr>
                <w:rFonts w:ascii="Times New Roman" w:hAnsi="Times New Roman" w:cs="Times New Roman"/>
                <w:sz w:val="24"/>
              </w:rPr>
              <w:t>(naziv i zemlja)</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507DF9">
              <w:rPr>
                <w:rFonts w:ascii="Times New Roman" w:hAnsi="Times New Roman" w:cs="Times New Roman"/>
                <w:sz w:val="24"/>
                <w:lang w:val="it-IT"/>
              </w:rPr>
              <w:t xml:space="preserve">IT Differenze: ufficio al quale sono state presentate le merci …… </w:t>
            </w:r>
            <w:r w:rsidRPr="00507DF9">
              <w:rPr>
                <w:rFonts w:ascii="Times New Roman" w:hAnsi="Times New Roman" w:cs="Times New Roman"/>
                <w:sz w:val="24"/>
              </w:rPr>
              <w:t>(nome e paese)</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507DF9">
              <w:rPr>
                <w:rFonts w:ascii="Times New Roman" w:hAnsi="Times New Roman" w:cs="Times New Roman"/>
                <w:sz w:val="24"/>
              </w:rPr>
              <w:t>LV Atšķirības: muitas iestāde, kurā preces tika uzrādītas …… (nosaukums un valsts)</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507DF9">
              <w:rPr>
                <w:rFonts w:ascii="Times New Roman" w:hAnsi="Times New Roman" w:cs="Times New Roman"/>
                <w:sz w:val="24"/>
              </w:rPr>
              <w:t>LT Skirtumai: įstaiga, kuriai pateiktos prekės …… (pavadinimas ir valstybė)</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507DF9">
              <w:rPr>
                <w:rFonts w:ascii="Times New Roman" w:hAnsi="Times New Roman" w:cs="Times New Roman"/>
                <w:sz w:val="24"/>
              </w:rPr>
              <w:t>HU Eltérések: hivatal, ahol az áruk bemutatása megtörtént …… (név és ország)</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507DF9">
              <w:rPr>
                <w:rFonts w:ascii="Times New Roman" w:hAnsi="Times New Roman" w:cs="Times New Roman"/>
                <w:sz w:val="24"/>
              </w:rPr>
              <w:t>MT Differenzi: uffiċċju fejn l-oġġetti kienu ppreżentati …… (isem u pajjiż)</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507DF9">
              <w:rPr>
                <w:rFonts w:ascii="Times New Roman" w:hAnsi="Times New Roman" w:cs="Times New Roman"/>
                <w:sz w:val="24"/>
                <w:lang w:val="nl-NL"/>
              </w:rPr>
              <w:t xml:space="preserve">NL Verschillen: kantoor waar de goederen zijn aangebracht …… </w:t>
            </w:r>
            <w:r w:rsidRPr="00507DF9">
              <w:rPr>
                <w:rFonts w:ascii="Times New Roman" w:hAnsi="Times New Roman" w:cs="Times New Roman"/>
                <w:sz w:val="24"/>
              </w:rPr>
              <w:t>(naam en land)</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507DF9">
              <w:rPr>
                <w:rFonts w:ascii="Times New Roman" w:hAnsi="Times New Roman" w:cs="Times New Roman"/>
                <w:sz w:val="24"/>
                <w:lang w:val="pl-PL"/>
              </w:rPr>
              <w:t xml:space="preserve">PL Niezgodności: urząd w którym przedstawiono towar …… </w:t>
            </w:r>
            <w:r w:rsidRPr="00507DF9">
              <w:rPr>
                <w:rFonts w:ascii="Times New Roman" w:hAnsi="Times New Roman" w:cs="Times New Roman"/>
                <w:sz w:val="24"/>
              </w:rPr>
              <w:t>(nazwa i kraj)</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507DF9">
              <w:rPr>
                <w:rFonts w:ascii="Times New Roman" w:hAnsi="Times New Roman" w:cs="Times New Roman"/>
                <w:sz w:val="24"/>
                <w:lang w:val="pt-PT"/>
              </w:rPr>
              <w:t xml:space="preserve">PT Diferenças: mercadorias apresentadas na estãncia …… </w:t>
            </w:r>
            <w:r w:rsidRPr="00507DF9">
              <w:rPr>
                <w:rFonts w:ascii="Times New Roman" w:hAnsi="Times New Roman" w:cs="Times New Roman"/>
                <w:sz w:val="24"/>
              </w:rPr>
              <w:t>(nome e país)</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507DF9">
              <w:rPr>
                <w:rFonts w:ascii="Times New Roman" w:hAnsi="Times New Roman" w:cs="Times New Roman"/>
                <w:sz w:val="24"/>
                <w:lang w:val="it-IT"/>
              </w:rPr>
              <w:t xml:space="preserve">RO Diferenţe: mărfuri prezentate la biroul vamal …… </w:t>
            </w:r>
            <w:r w:rsidRPr="00507DF9">
              <w:rPr>
                <w:rFonts w:ascii="Times New Roman" w:hAnsi="Times New Roman" w:cs="Times New Roman"/>
                <w:sz w:val="24"/>
              </w:rPr>
              <w:t>(nume şi ţara)</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lang w:val="de-DE"/>
              </w:rPr>
            </w:pPr>
            <w:r w:rsidRPr="00507DF9">
              <w:rPr>
                <w:rFonts w:ascii="Times New Roman" w:hAnsi="Times New Roman" w:cs="Times New Roman"/>
                <w:sz w:val="24"/>
              </w:rPr>
              <w:t xml:space="preserve">SL Razlike: urad, pri katerem je bilo blago predloženo …… </w:t>
            </w:r>
            <w:r w:rsidRPr="00507DF9">
              <w:rPr>
                <w:rFonts w:ascii="Times New Roman" w:hAnsi="Times New Roman" w:cs="Times New Roman"/>
                <w:sz w:val="24"/>
                <w:lang w:val="de-DE"/>
              </w:rPr>
              <w:t>(naziv in država)</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507DF9">
              <w:rPr>
                <w:rFonts w:ascii="Times New Roman" w:hAnsi="Times New Roman" w:cs="Times New Roman"/>
                <w:sz w:val="24"/>
                <w:lang w:val="de-DE"/>
              </w:rPr>
              <w:t xml:space="preserve">SK Rozdiely: úrad, ktorému bol tovar predložený …… </w:t>
            </w:r>
            <w:r w:rsidRPr="00507DF9">
              <w:rPr>
                <w:rFonts w:ascii="Times New Roman" w:hAnsi="Times New Roman" w:cs="Times New Roman"/>
                <w:sz w:val="24"/>
              </w:rPr>
              <w:t>(názov a krajina).</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507DF9">
              <w:rPr>
                <w:rFonts w:ascii="Times New Roman" w:hAnsi="Times New Roman" w:cs="Times New Roman"/>
                <w:sz w:val="24"/>
                <w:lang w:val="fi-FI"/>
              </w:rPr>
              <w:t xml:space="preserve">FI Muutos: toimipaikka, jossa tavarat esitetty …… </w:t>
            </w:r>
            <w:r w:rsidRPr="00507DF9">
              <w:rPr>
                <w:rFonts w:ascii="Times New Roman" w:hAnsi="Times New Roman" w:cs="Times New Roman"/>
                <w:sz w:val="24"/>
              </w:rPr>
              <w:lastRenderedPageBreak/>
              <w:t>(nimi ja maa)</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507DF9">
              <w:rPr>
                <w:rFonts w:ascii="Times New Roman" w:hAnsi="Times New Roman" w:cs="Times New Roman"/>
                <w:sz w:val="24"/>
                <w:lang w:val="sv-SE"/>
              </w:rPr>
              <w:t xml:space="preserve">SV Avvikelse: tullkontor där varorna anmäldes …… </w:t>
            </w:r>
            <w:r w:rsidRPr="00507DF9">
              <w:rPr>
                <w:rFonts w:ascii="Times New Roman" w:hAnsi="Times New Roman" w:cs="Times New Roman"/>
                <w:sz w:val="24"/>
              </w:rPr>
              <w:t>(namn och land)</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507DF9">
              <w:rPr>
                <w:rFonts w:ascii="Times New Roman" w:hAnsi="Times New Roman" w:cs="Times New Roman"/>
                <w:sz w:val="24"/>
              </w:rPr>
              <w:t>EN Differences: office where goods were presented …… (name and country)</w:t>
            </w:r>
          </w:p>
        </w:tc>
        <w:tc>
          <w:tcPr>
            <w:tcW w:w="365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autoSpaceDE w:val="0"/>
              <w:snapToGrid w:val="0"/>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Differences: office where goods were presented …… (name and country) — 99203</w:t>
            </w:r>
          </w:p>
        </w:tc>
      </w:tr>
      <w:tr w:rsidR="00507DF9" w:rsidRPr="00507DF9" w:rsidTr="00157D27">
        <w:tc>
          <w:tcPr>
            <w:tcW w:w="5628" w:type="dxa"/>
            <w:tcBorders>
              <w:top w:val="single" w:sz="4" w:space="0" w:color="000000"/>
              <w:bottom w:val="single" w:sz="4" w:space="0" w:color="000000"/>
            </w:tcBorders>
            <w:shd w:val="clear" w:color="auto" w:fill="auto"/>
          </w:tcPr>
          <w:p w:rsidR="00507DF9" w:rsidRPr="00507DF9" w:rsidRDefault="00507DF9" w:rsidP="00507DF9">
            <w:pPr>
              <w:numPr>
                <w:ilvl w:val="1"/>
                <w:numId w:val="39"/>
              </w:numPr>
              <w:tabs>
                <w:tab w:val="left" w:pos="360"/>
              </w:tabs>
              <w:suppressAutoHyphens/>
              <w:autoSpaceDE w:val="0"/>
              <w:snapToGrid w:val="0"/>
              <w:spacing w:before="120" w:after="120" w:line="240" w:lineRule="auto"/>
              <w:ind w:left="720" w:hanging="720"/>
              <w:jc w:val="both"/>
              <w:rPr>
                <w:rFonts w:ascii="Times New Roman" w:hAnsi="Times New Roman" w:cs="Times New Roman"/>
                <w:sz w:val="24"/>
              </w:rPr>
            </w:pPr>
            <w:r w:rsidRPr="00507DF9">
              <w:rPr>
                <w:rFonts w:ascii="Times New Roman" w:hAnsi="Times New Roman" w:cs="Times New Roman"/>
                <w:sz w:val="24"/>
              </w:rPr>
              <w:lastRenderedPageBreak/>
              <w:t>BG Извеждането от …………… подлежи на ограничения или такси съгласно Регламент/Директива/Решение № …,</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507DF9">
              <w:rPr>
                <w:rFonts w:ascii="Times New Roman" w:hAnsi="Times New Roman" w:cs="Times New Roman"/>
                <w:sz w:val="24"/>
              </w:rPr>
              <w:t>CS Výstup ze …………… podléhá omezením nebo dávkám podle nařízení/směrnice/ rozhodnutí č …</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lang w:val="da-DK"/>
              </w:rPr>
            </w:pPr>
            <w:r w:rsidRPr="00507DF9">
              <w:rPr>
                <w:rFonts w:ascii="Times New Roman" w:hAnsi="Times New Roman" w:cs="Times New Roman"/>
                <w:sz w:val="24"/>
                <w:lang w:val="da-DK"/>
              </w:rPr>
              <w:t>DA Udpassage fra …………… undergivet restriktioner eller afgifter i henhold til forordning/direktiv/ afgørelse nr. …</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507DF9">
              <w:rPr>
                <w:rFonts w:ascii="Times New Roman" w:hAnsi="Times New Roman" w:cs="Times New Roman"/>
                <w:sz w:val="24"/>
                <w:lang w:val="de-DE"/>
              </w:rPr>
              <w:t xml:space="preserve">DE Ausgang aus ……………- gemäß Verordnung/Richtlinie/Beschluss Nr. … </w:t>
            </w:r>
            <w:r w:rsidRPr="00507DF9">
              <w:rPr>
                <w:rFonts w:ascii="Times New Roman" w:hAnsi="Times New Roman" w:cs="Times New Roman"/>
                <w:sz w:val="24"/>
              </w:rPr>
              <w:t>Beschränkungen oder Abgaben unterworfen.</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rPr>
            </w:pPr>
            <w:r w:rsidRPr="00507DF9">
              <w:rPr>
                <w:rFonts w:ascii="Times New Roman" w:hAnsi="Times New Roman" w:cs="Times New Roman"/>
                <w:sz w:val="24"/>
              </w:rPr>
              <w:t>EE … territooriumilt väljumise suhtes kohaldatakse piiranguid ja makse vastavalt  määrusele/direktiivile/otsusele nr…</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lang w:val="el-GR"/>
              </w:rPr>
            </w:pPr>
            <w:r w:rsidRPr="00507DF9">
              <w:rPr>
                <w:rFonts w:ascii="Times New Roman" w:hAnsi="Times New Roman" w:cs="Times New Roman"/>
                <w:sz w:val="24"/>
                <w:lang w:val="fi-FI"/>
              </w:rPr>
              <w:t>EL</w:t>
            </w:r>
            <w:r w:rsidRPr="00507DF9">
              <w:rPr>
                <w:rFonts w:ascii="Times New Roman" w:hAnsi="Times New Roman" w:cs="Times New Roman"/>
                <w:sz w:val="24"/>
                <w:lang w:val="el-GR"/>
              </w:rPr>
              <w:t xml:space="preserve"> Η έξοδος από …………… υποβάλλεται σε περιορισμούς ή σε επιβαρύνσεις από τον Κανονισμό/την Οδηγία/την Απόφαση αριθ. …</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lang w:val="es-ES"/>
              </w:rPr>
            </w:pPr>
            <w:r w:rsidRPr="00507DF9">
              <w:rPr>
                <w:rFonts w:ascii="Times New Roman" w:hAnsi="Times New Roman" w:cs="Times New Roman"/>
                <w:sz w:val="24"/>
                <w:lang w:val="es-ES"/>
              </w:rPr>
              <w:t>ES Salida de …………… sometida a restricciones o imposiciones en virtud del (de la) Reglamento/Directiva/ Decisión no …</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lang w:val="fr-FR"/>
              </w:rPr>
            </w:pPr>
            <w:r w:rsidRPr="00507DF9">
              <w:rPr>
                <w:rFonts w:ascii="Times New Roman" w:hAnsi="Times New Roman" w:cs="Times New Roman"/>
                <w:sz w:val="24"/>
                <w:lang w:val="fr-FR"/>
              </w:rPr>
              <w:t>FR Sortie de …………… soumise à des restrictions ou à des impositions par le règlement ou la directive/décision no …</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lang w:val="fr-FR"/>
              </w:rPr>
            </w:pPr>
            <w:r w:rsidRPr="00507DF9">
              <w:rPr>
                <w:rFonts w:ascii="Times New Roman" w:hAnsi="Times New Roman" w:cs="Times New Roman"/>
                <w:sz w:val="24"/>
                <w:lang w:val="fr-FR"/>
              </w:rPr>
              <w:t>HR Izlaz iz … podliježe ograničenjima ili pristojbama na temelju Uredbe/Direktive/Odluke br. …</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lang w:val="it-IT"/>
              </w:rPr>
            </w:pPr>
            <w:r w:rsidRPr="00507DF9">
              <w:rPr>
                <w:rFonts w:ascii="Times New Roman" w:hAnsi="Times New Roman" w:cs="Times New Roman"/>
                <w:sz w:val="24"/>
                <w:lang w:val="it-IT"/>
              </w:rPr>
              <w:t>IT Uscita dalla ……………soggetta a restrizioni o ad imposizioni a norma del(la) regolamento/direttiva/ decisione n. …</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lang w:val="it-IT"/>
              </w:rPr>
            </w:pPr>
            <w:r w:rsidRPr="00507DF9">
              <w:rPr>
                <w:rFonts w:ascii="Times New Roman" w:hAnsi="Times New Roman" w:cs="Times New Roman"/>
                <w:sz w:val="24"/>
                <w:lang w:val="it-IT"/>
              </w:rPr>
              <w:lastRenderedPageBreak/>
              <w:t>LV Izvešana no …………… piemērojot ierobežojumus vai maksājumus saskaņā ar Regulu/Direktīvu/Lēmumu Nr. …,</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lang w:val="it-IT"/>
              </w:rPr>
            </w:pPr>
            <w:r w:rsidRPr="00507DF9">
              <w:rPr>
                <w:rFonts w:ascii="Times New Roman" w:hAnsi="Times New Roman" w:cs="Times New Roman"/>
                <w:sz w:val="24"/>
                <w:lang w:val="it-IT"/>
              </w:rPr>
              <w:t>LT Išvežimui iš …………… taikomi apribojimai arba mokesčiai, nustatytiReglamentu/ Direktyva/Sprendimu Nr.…,</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lang w:val="it-IT"/>
              </w:rPr>
            </w:pPr>
            <w:r w:rsidRPr="00507DF9">
              <w:rPr>
                <w:rFonts w:ascii="Times New Roman" w:hAnsi="Times New Roman" w:cs="Times New Roman"/>
                <w:sz w:val="24"/>
                <w:lang w:val="it-IT"/>
              </w:rPr>
              <w:t>HU A kilépés …………… területéről a … rendelet/irányelv/határozat szerinti korlátozás vagy teher megfizetésének kötelezettsége alá esik</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lang w:val="it-IT"/>
              </w:rPr>
            </w:pPr>
            <w:r w:rsidRPr="00507DF9">
              <w:rPr>
                <w:rFonts w:ascii="Times New Roman" w:hAnsi="Times New Roman" w:cs="Times New Roman"/>
                <w:sz w:val="24"/>
                <w:lang w:val="it-IT"/>
              </w:rPr>
              <w:t>MT Ħruġ mill- …………… suġġett għall-restrizzjonijiet jew ħlasijiet taħt Regola/ Direttiva/Deċiżjoni Nru …</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lang w:val="nl-NL"/>
              </w:rPr>
            </w:pPr>
            <w:r w:rsidRPr="00507DF9">
              <w:rPr>
                <w:rFonts w:ascii="Times New Roman" w:hAnsi="Times New Roman" w:cs="Times New Roman"/>
                <w:sz w:val="24"/>
                <w:lang w:val="nl-NL"/>
              </w:rPr>
              <w:t>NL Bij uitgang uit de ………………zijn de beperkingen of heffingen van Verordening/ Richtlijn/Besluit nr. … van toepassing.</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lang w:val="pl-PL"/>
              </w:rPr>
            </w:pPr>
            <w:r w:rsidRPr="00507DF9">
              <w:rPr>
                <w:rFonts w:ascii="Times New Roman" w:hAnsi="Times New Roman" w:cs="Times New Roman"/>
                <w:sz w:val="24"/>
                <w:lang w:val="pl-PL"/>
              </w:rPr>
              <w:t>PL Wyprowadzenie z …………… podlega ograniczeniom lub opłatom zgodnie z rozporządzeniem/dyrektywą/decyzją nr …</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lang w:val="pt-PT"/>
              </w:rPr>
            </w:pPr>
            <w:r w:rsidRPr="00507DF9">
              <w:rPr>
                <w:rFonts w:ascii="Times New Roman" w:hAnsi="Times New Roman" w:cs="Times New Roman"/>
                <w:sz w:val="24"/>
                <w:lang w:val="pt-PT"/>
              </w:rPr>
              <w:t>PT Saída da …………… sujeita a restrições ou a imposições pelo(a) Regulamento/ Directiva/Decisão n.o …</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lang w:val="pt-PT"/>
              </w:rPr>
            </w:pPr>
            <w:r w:rsidRPr="00507DF9">
              <w:rPr>
                <w:rFonts w:ascii="Times New Roman" w:hAnsi="Times New Roman" w:cs="Times New Roman"/>
                <w:sz w:val="24"/>
                <w:lang w:val="pt-PT"/>
              </w:rPr>
              <w:t>RO Ieşire din ……………supusă restricţiilor sau impozitelor prin Regulamentul/ Directiva/Decizia nr …</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lang w:val="pt-PT"/>
              </w:rPr>
            </w:pPr>
            <w:r w:rsidRPr="00507DF9">
              <w:rPr>
                <w:rFonts w:ascii="Times New Roman" w:hAnsi="Times New Roman" w:cs="Times New Roman"/>
                <w:sz w:val="24"/>
                <w:lang w:val="pt-PT"/>
              </w:rPr>
              <w:t>SL Iznos iz …………… zavezan omejitvam ali obveznim dajatvam na podlagi Uredbe/Direktive/Odločbe št. …</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lang w:val="pt-PT"/>
              </w:rPr>
            </w:pPr>
            <w:r w:rsidRPr="00507DF9">
              <w:rPr>
                <w:rFonts w:ascii="Times New Roman" w:hAnsi="Times New Roman" w:cs="Times New Roman"/>
                <w:sz w:val="24"/>
                <w:lang w:val="pt-PT"/>
              </w:rPr>
              <w:t>SK Výstup z ……………podlieha obmedzeniam alebo platbám podľa nariadenia/ smernice/rozhodnutia č ….</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lang w:val="fi-FI"/>
              </w:rPr>
            </w:pPr>
            <w:r w:rsidRPr="00507DF9">
              <w:rPr>
                <w:rFonts w:ascii="Times New Roman" w:hAnsi="Times New Roman" w:cs="Times New Roman"/>
                <w:sz w:val="24"/>
                <w:lang w:val="fi-FI"/>
              </w:rPr>
              <w:t>FI …………… vientiin sovelletaan asetuksen/direktiivin/päätöksen N:o … mukaisia rajoituksia tai maksuja</w:t>
            </w:r>
          </w:p>
          <w:p w:rsidR="00507DF9" w:rsidRPr="00507DF9" w:rsidRDefault="00507DF9" w:rsidP="00507DF9">
            <w:pPr>
              <w:numPr>
                <w:ilvl w:val="1"/>
                <w:numId w:val="39"/>
              </w:numPr>
              <w:tabs>
                <w:tab w:val="left" w:pos="360"/>
              </w:tabs>
              <w:suppressAutoHyphens/>
              <w:autoSpaceDE w:val="0"/>
              <w:spacing w:before="120" w:after="120" w:line="240" w:lineRule="auto"/>
              <w:ind w:left="720" w:hanging="720"/>
              <w:jc w:val="both"/>
              <w:rPr>
                <w:rFonts w:ascii="Times New Roman" w:hAnsi="Times New Roman" w:cs="Times New Roman"/>
                <w:sz w:val="24"/>
                <w:lang w:val="sv-SE"/>
              </w:rPr>
            </w:pPr>
            <w:r w:rsidRPr="00507DF9">
              <w:rPr>
                <w:rFonts w:ascii="Times New Roman" w:hAnsi="Times New Roman" w:cs="Times New Roman"/>
                <w:sz w:val="24"/>
                <w:lang w:val="sv-SE"/>
              </w:rPr>
              <w:t xml:space="preserve">SV Utförsel från …………… underkastad restriktioner eller avgifter i enlighet med </w:t>
            </w:r>
            <w:r w:rsidRPr="00507DF9">
              <w:rPr>
                <w:rFonts w:ascii="Times New Roman" w:hAnsi="Times New Roman" w:cs="Times New Roman"/>
                <w:sz w:val="24"/>
                <w:lang w:val="sv-SE"/>
              </w:rPr>
              <w:lastRenderedPageBreak/>
              <w:t>förordning/direktiv/beslut nr …</w:t>
            </w:r>
          </w:p>
          <w:p w:rsidR="00507DF9" w:rsidRPr="00507DF9" w:rsidRDefault="00507DF9" w:rsidP="00507DF9">
            <w:pPr>
              <w:numPr>
                <w:ilvl w:val="0"/>
                <w:numId w:val="34"/>
              </w:numPr>
              <w:tabs>
                <w:tab w:val="left" w:pos="360"/>
              </w:tabs>
              <w:suppressAutoHyphens/>
              <w:spacing w:before="120" w:after="120" w:line="240" w:lineRule="auto"/>
              <w:ind w:left="720" w:hanging="720"/>
              <w:jc w:val="both"/>
              <w:rPr>
                <w:rFonts w:ascii="Times New Roman" w:eastAsia="Times New Roman" w:hAnsi="Times New Roman" w:cs="Times New Roman"/>
                <w:sz w:val="24"/>
                <w:szCs w:val="20"/>
              </w:rPr>
            </w:pPr>
            <w:r w:rsidRPr="00507DF9">
              <w:rPr>
                <w:rFonts w:ascii="Times New Roman" w:eastAsia="Times New Roman" w:hAnsi="Times New Roman" w:cs="Times New Roman"/>
                <w:sz w:val="24"/>
                <w:szCs w:val="20"/>
              </w:rPr>
              <w:t>EN Exit from …………… subject to restrictions or charges under Regulation/Directive/ Decision No …</w:t>
            </w:r>
          </w:p>
        </w:tc>
        <w:tc>
          <w:tcPr>
            <w:tcW w:w="365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autoSpaceDE w:val="0"/>
              <w:snapToGrid w:val="0"/>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Exit from …………… subject to restrictions or charges under Regulation/Directive/ Decision No ... — 99204</w:t>
            </w:r>
          </w:p>
        </w:tc>
      </w:tr>
      <w:tr w:rsidR="00507DF9" w:rsidRPr="00507DF9" w:rsidTr="00157D27">
        <w:tc>
          <w:tcPr>
            <w:tcW w:w="5628" w:type="dxa"/>
            <w:tcBorders>
              <w:top w:val="single" w:sz="4" w:space="0" w:color="000000"/>
              <w:bottom w:val="single" w:sz="4" w:space="0" w:color="000000"/>
            </w:tcBorders>
            <w:shd w:val="clear" w:color="auto" w:fill="auto"/>
          </w:tcPr>
          <w:p w:rsidR="00507DF9" w:rsidRPr="00507DF9" w:rsidRDefault="00507DF9" w:rsidP="00507DF9">
            <w:pPr>
              <w:numPr>
                <w:ilvl w:val="1"/>
                <w:numId w:val="39"/>
              </w:numPr>
              <w:suppressAutoHyphens/>
              <w:autoSpaceDE w:val="0"/>
              <w:snapToGrid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lastRenderedPageBreak/>
              <w:t>BG Одобрен изпращач</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CS Schválený odesílatel</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DA Godkendt afsender</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DE Zugelassener Versender</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EE Volitatud kaubasaatja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EL Εγκεκριμένος αποστολέας</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ES Expedidor autorizado</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FR Expéditeur agréé</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HR Ovlašteni pošiljatelj</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IT Speditore autorizzato</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LV Atzītais nosūtītājs</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LT Įgaliotasis gavėjas</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HU Engedélyezett feladó</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MT Awtorizzat li jibgħat</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NL Toegelaten afzender</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PL Upoważniony nadawca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PT Expedidor autorizado</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RO Expeditor agreat</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SL Pooblaščeni pošiljatelj</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SK Schválený odosielateľ</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FI Valtuutettu lähettäjä</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SV Godkänd avsändare</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EN Authorised consignor</w:t>
            </w:r>
          </w:p>
        </w:tc>
        <w:tc>
          <w:tcPr>
            <w:tcW w:w="365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autoSpaceDE w:val="0"/>
              <w:snapToGrid w:val="0"/>
              <w:spacing w:before="120" w:after="120" w:line="240" w:lineRule="auto"/>
              <w:jc w:val="both"/>
              <w:rPr>
                <w:rFonts w:ascii="Times New Roman" w:hAnsi="Times New Roman" w:cs="Times New Roman"/>
                <w:sz w:val="24"/>
              </w:rPr>
            </w:pPr>
            <w:r w:rsidRPr="00507DF9">
              <w:rPr>
                <w:rFonts w:ascii="Times New Roman" w:hAnsi="Times New Roman" w:cs="Times New Roman"/>
                <w:sz w:val="24"/>
              </w:rPr>
              <w:t>Authorised consignor — 99206</w:t>
            </w:r>
          </w:p>
        </w:tc>
      </w:tr>
      <w:tr w:rsidR="00507DF9" w:rsidRPr="00507DF9" w:rsidTr="00157D27">
        <w:tc>
          <w:tcPr>
            <w:tcW w:w="5628" w:type="dxa"/>
            <w:tcBorders>
              <w:top w:val="single" w:sz="4" w:space="0" w:color="000000"/>
              <w:bottom w:val="single" w:sz="4" w:space="0" w:color="000000"/>
            </w:tcBorders>
            <w:shd w:val="clear" w:color="auto" w:fill="auto"/>
          </w:tcPr>
          <w:p w:rsidR="00507DF9" w:rsidRPr="00507DF9" w:rsidRDefault="00507DF9" w:rsidP="00507DF9">
            <w:pPr>
              <w:numPr>
                <w:ilvl w:val="1"/>
                <w:numId w:val="39"/>
              </w:numPr>
              <w:suppressAutoHyphens/>
              <w:autoSpaceDE w:val="0"/>
              <w:snapToGrid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BG Освободен от подпис</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lastRenderedPageBreak/>
              <w:t>CS Podpis se nevyžaduje</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DA Fritaget for underskrift</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DE Freistellung von der Unterschriftsleistung</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EE Allkirjanõudest loobutud</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EL Δεν απαιτείται υπογραφή</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ES Dispensa de firma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FR Dispense de signature</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HR Oslobođeno potpisa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IT Dispensa dalla firma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LV Derīgs bez paraksta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LT Leista nepasirašyti</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HU Aláírás alól mentesítve</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MT Firma mhux meħtieġa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NL Van ondertekening vrijgesteld</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PL Zwolniony ze składania podpisu</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PT Dispensada a assinatura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RO Dispensă de semnătură</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SL Opustitev podpisa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SK Upustenie od podpisu</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FI Vapautettu allekirjoituksesta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SV Befrielse från underskrift</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EN Signature waived</w:t>
            </w:r>
          </w:p>
        </w:tc>
        <w:tc>
          <w:tcPr>
            <w:tcW w:w="3659"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autoSpaceDE w:val="0"/>
              <w:snapToGrid w:val="0"/>
              <w:spacing w:before="120" w:after="120" w:line="240" w:lineRule="auto"/>
              <w:jc w:val="both"/>
              <w:rPr>
                <w:rFonts w:ascii="Times New Roman" w:hAnsi="Times New Roman" w:cs="Times New Roman"/>
                <w:sz w:val="24"/>
              </w:rPr>
            </w:pPr>
            <w:r w:rsidRPr="00507DF9">
              <w:rPr>
                <w:rFonts w:ascii="Times New Roman" w:hAnsi="Times New Roman" w:cs="Times New Roman"/>
                <w:sz w:val="24"/>
              </w:rPr>
              <w:lastRenderedPageBreak/>
              <w:t>Signature waived — 99207</w:t>
            </w:r>
          </w:p>
        </w:tc>
      </w:tr>
      <w:tr w:rsidR="00507DF9" w:rsidRPr="00507DF9" w:rsidTr="00157D27">
        <w:tc>
          <w:tcPr>
            <w:tcW w:w="5628" w:type="dxa"/>
            <w:tcBorders>
              <w:top w:val="single" w:sz="4" w:space="0" w:color="000000"/>
              <w:bottom w:val="single" w:sz="4" w:space="0" w:color="000000"/>
              <w:right w:val="single" w:sz="4" w:space="0" w:color="auto"/>
            </w:tcBorders>
            <w:shd w:val="clear" w:color="auto" w:fill="auto"/>
          </w:tcPr>
          <w:p w:rsidR="00507DF9" w:rsidRPr="00507DF9" w:rsidRDefault="00507DF9" w:rsidP="00507DF9">
            <w:pPr>
              <w:numPr>
                <w:ilvl w:val="1"/>
                <w:numId w:val="39"/>
              </w:numPr>
              <w:suppressAutoHyphens/>
              <w:autoSpaceDE w:val="0"/>
              <w:snapToGrid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lastRenderedPageBreak/>
              <w:t>BG ЗАБРАНЕНО ОБЩО ОБЕЗПЕЧЕНИЕ</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CS ZÁKAZ SOUBORNÉ JISTOTY</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lang w:val="da-DK"/>
              </w:rPr>
            </w:pPr>
            <w:r w:rsidRPr="00507DF9">
              <w:rPr>
                <w:rFonts w:ascii="Times New Roman" w:hAnsi="Times New Roman" w:cs="Times New Roman"/>
                <w:sz w:val="24"/>
                <w:lang w:val="da-DK"/>
              </w:rPr>
              <w:t>DA FORBUD MOD SAMLET SIKKERHEDSSTILLELSE</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DE GESAMTBÜRGSCHAFT UNTERSAGT</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EE ÜLDTAGATISE KASUTAMINE KEELATUD</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lastRenderedPageBreak/>
              <w:t>EL ΑΠΑΓΟΡΕΥΕΤΑΙ Η ΣΥΝΟΛΙΚΗ ΕΓΓΥΗΣΗ</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ES GARANTÍA GLOBAL PROHIBIDA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FR GARANTIE GLOBALE INTERDITE</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HR ZABRANJENO ZAJEDNIČKO JAMSTVO</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IT GARANZIA GLOBALE VIETATA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LV VISPĀRĒJS GALVOJUMS AIZLIEGTS</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LT NAUDOTI BENDRĄJĄ GARANTIJĄ UŽDRAUSTA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HU ÖSSZKEZESSÉG TILOS</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MT MHUX PERMESSA GARANZIJA KOMPRENSIVA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NL DOORLOPENDE ZEKERHEID VERBODEN</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PL ZAKAZ KORZYSTANIA Z GWARANCJI</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GENERALNEJ</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PT GARANTIA GLOBAL PROIBIDA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RO GARANŢIA GLOBALĂ INTERZISĂ</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SL PREPOVEDANO SKUPNO ZAVAROVANJE</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SK ZÁKAZ CELKOVEJ ZÁRUKY</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FI YLEISVAKUUDEN KÄYTTÖ KIELLETTY</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SV SAMLAD SÄKERHET FÖRBJUDEN</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EN COMPREHENSIVE GUARANTEE PROHIBITED</w:t>
            </w:r>
          </w:p>
        </w:tc>
        <w:tc>
          <w:tcPr>
            <w:tcW w:w="3659" w:type="dxa"/>
            <w:tcBorders>
              <w:top w:val="single" w:sz="4" w:space="0" w:color="000000"/>
              <w:left w:val="single" w:sz="4" w:space="0" w:color="auto"/>
              <w:bottom w:val="single" w:sz="4" w:space="0" w:color="auto"/>
            </w:tcBorders>
          </w:tcPr>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lastRenderedPageBreak/>
              <w:t>COMPREHENSIVE GUARANTEE PROHIBITED — 99208</w:t>
            </w:r>
          </w:p>
        </w:tc>
      </w:tr>
      <w:tr w:rsidR="00507DF9" w:rsidRPr="00507DF9" w:rsidTr="00157D27">
        <w:tc>
          <w:tcPr>
            <w:tcW w:w="5628" w:type="dxa"/>
            <w:tcBorders>
              <w:top w:val="single" w:sz="4" w:space="0" w:color="000000"/>
              <w:bottom w:val="single" w:sz="4" w:space="0" w:color="000000"/>
              <w:right w:val="single" w:sz="4" w:space="0" w:color="auto"/>
            </w:tcBorders>
            <w:shd w:val="clear" w:color="auto" w:fill="auto"/>
          </w:tcPr>
          <w:p w:rsidR="00507DF9" w:rsidRPr="00507DF9" w:rsidRDefault="00507DF9" w:rsidP="00507DF9">
            <w:pPr>
              <w:numPr>
                <w:ilvl w:val="1"/>
                <w:numId w:val="39"/>
              </w:numPr>
              <w:suppressAutoHyphens/>
              <w:autoSpaceDE w:val="0"/>
              <w:snapToGrid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lastRenderedPageBreak/>
              <w:t>BG ИЗПОЛЗВАНЕ БЕЗ ОГРАНИЧЕНИЯ</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CS NEOMEZENÉ POUŽITÍ</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DA UBEGRÆNSET ANVENDELSE</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DE UNBESCHRÄNKTE VERWENDUNG</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EE PIIRAMATU KASUTAMINE</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ΕL ΑΠΕΡΙΟΡΙΣΤΗ ΧΡΗΣΗ</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lastRenderedPageBreak/>
              <w:t>ES UTILIZACIÓN NO LIMITADA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FR UTILISATION NON LIMITÉE</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HR NEOGRANIČENA UPORABA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IT UTILIZZAZIONE NON LIMITATA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LV NEIEROBEŽOTS IZMANTOJUMS</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LT NEAPRIBOTAS NAUDOJIMAS</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HU KORLÁTOZÁS ALÁ NEM ESŐ HASZNÁLAT</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MT UŻU MHUX RISTRETT</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NL GEBRUIK ONBEPERKT</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PL NIEOGRANICZONE KORZYSTANIE</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PT UTILIZAÇÃO ILIMITADA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RO UTILIZARE NELIMITATĂ</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SL NEOMEJENA UPORABA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SK NEOBMEDZENÉ POUŽITIE</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FI KÄYTTÖÄ EI RAJOITETTU</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SV OBEGRÄNSAD ANVÄNDNING</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EN UNRESTRICTED USE</w:t>
            </w:r>
          </w:p>
        </w:tc>
        <w:tc>
          <w:tcPr>
            <w:tcW w:w="3659" w:type="dxa"/>
            <w:tcBorders>
              <w:top w:val="single" w:sz="4" w:space="0" w:color="auto"/>
              <w:left w:val="single" w:sz="4" w:space="0" w:color="auto"/>
              <w:bottom w:val="single" w:sz="4" w:space="0" w:color="auto"/>
            </w:tcBorders>
          </w:tcPr>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lastRenderedPageBreak/>
              <w:t>UNRESTRICTED USE — 99209</w:t>
            </w:r>
          </w:p>
        </w:tc>
      </w:tr>
      <w:tr w:rsidR="00507DF9" w:rsidRPr="00507DF9" w:rsidTr="00157D27">
        <w:tc>
          <w:tcPr>
            <w:tcW w:w="5628" w:type="dxa"/>
            <w:tcBorders>
              <w:top w:val="single" w:sz="4" w:space="0" w:color="000000"/>
              <w:bottom w:val="single" w:sz="4" w:space="0" w:color="000000"/>
              <w:right w:val="single" w:sz="4" w:space="0" w:color="auto"/>
            </w:tcBorders>
            <w:shd w:val="clear" w:color="auto" w:fill="auto"/>
          </w:tcPr>
          <w:p w:rsidR="00507DF9" w:rsidRPr="00507DF9" w:rsidRDefault="00507DF9" w:rsidP="00507DF9">
            <w:pPr>
              <w:numPr>
                <w:ilvl w:val="1"/>
                <w:numId w:val="39"/>
              </w:numPr>
              <w:suppressAutoHyphens/>
              <w:autoSpaceDE w:val="0"/>
              <w:snapToGrid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lastRenderedPageBreak/>
              <w:t>BG Разни</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CS Různí</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DA Diverse</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DE Verschiedene</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EE Erinevad</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EL Διάφορα</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ES Varios</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FR Divers</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HR Razni</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IT Vari</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lastRenderedPageBreak/>
              <w:t>LV Dažādi</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LT Įvairūs</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HU Többféle</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MT Diversi</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NL Diverse</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PL Różne</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PT Diversos</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RO Diverşi</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SL Razno</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SK Rôzne</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FI Useita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SV Flera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EN Various</w:t>
            </w:r>
          </w:p>
        </w:tc>
        <w:tc>
          <w:tcPr>
            <w:tcW w:w="3659" w:type="dxa"/>
            <w:tcBorders>
              <w:top w:val="single" w:sz="4" w:space="0" w:color="auto"/>
              <w:left w:val="single" w:sz="4" w:space="0" w:color="auto"/>
              <w:bottom w:val="single" w:sz="4" w:space="0" w:color="auto"/>
            </w:tcBorders>
          </w:tcPr>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lastRenderedPageBreak/>
              <w:t>Various — 99211</w:t>
            </w:r>
          </w:p>
        </w:tc>
      </w:tr>
      <w:tr w:rsidR="00507DF9" w:rsidRPr="00507DF9" w:rsidTr="00157D27">
        <w:tc>
          <w:tcPr>
            <w:tcW w:w="5628" w:type="dxa"/>
            <w:tcBorders>
              <w:top w:val="single" w:sz="4" w:space="0" w:color="000000"/>
              <w:bottom w:val="single" w:sz="4" w:space="0" w:color="000000"/>
              <w:right w:val="single" w:sz="4" w:space="0" w:color="auto"/>
            </w:tcBorders>
            <w:shd w:val="clear" w:color="auto" w:fill="auto"/>
          </w:tcPr>
          <w:p w:rsidR="00507DF9" w:rsidRPr="00507DF9" w:rsidRDefault="00507DF9" w:rsidP="00507DF9">
            <w:pPr>
              <w:numPr>
                <w:ilvl w:val="1"/>
                <w:numId w:val="39"/>
              </w:numPr>
              <w:suppressAutoHyphens/>
              <w:autoSpaceDE w:val="0"/>
              <w:snapToGrid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lastRenderedPageBreak/>
              <w:t>BG Насипно</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CS Volně loženo</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DA Bulk</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DE Lose</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EE Pakendamata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EL Χύμα</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ES A granel</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FR Vrac</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HR Rasuto</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IT Alla rinfusa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LV Berams(lejams)</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LT Nesupakuota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HU Ömlesztett</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MT Bil-kwantit</w:t>
            </w:r>
            <w:r w:rsidRPr="00507DF9">
              <w:rPr>
                <w:rFonts w:ascii="Times New Roman" w:hAnsi="Times New Roman" w:cs="Times New Roman"/>
                <w:sz w:val="24"/>
                <w:lang w:val="mt-MT"/>
              </w:rPr>
              <w:t>à</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lastRenderedPageBreak/>
              <w:t>NL Los gestort</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PL Luzem</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PT A granel</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RO Vrac</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SL Razsuto</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SK Voľne ložené</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FI Irtotavaraa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SV Bulk</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EN Bulk</w:t>
            </w:r>
          </w:p>
        </w:tc>
        <w:tc>
          <w:tcPr>
            <w:tcW w:w="3659" w:type="dxa"/>
            <w:tcBorders>
              <w:top w:val="single" w:sz="4" w:space="0" w:color="auto"/>
              <w:left w:val="single" w:sz="4" w:space="0" w:color="auto"/>
              <w:bottom w:val="single" w:sz="4" w:space="0" w:color="auto"/>
            </w:tcBorders>
          </w:tcPr>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lastRenderedPageBreak/>
              <w:t>Bulk — 99212</w:t>
            </w:r>
          </w:p>
        </w:tc>
      </w:tr>
      <w:tr w:rsidR="00507DF9" w:rsidRPr="00507DF9" w:rsidTr="00157D27">
        <w:tc>
          <w:tcPr>
            <w:tcW w:w="5628" w:type="dxa"/>
            <w:tcBorders>
              <w:top w:val="single" w:sz="4" w:space="0" w:color="000000"/>
              <w:bottom w:val="single" w:sz="4" w:space="0" w:color="000000"/>
              <w:right w:val="single" w:sz="4" w:space="0" w:color="auto"/>
            </w:tcBorders>
            <w:shd w:val="clear" w:color="auto" w:fill="auto"/>
          </w:tcPr>
          <w:p w:rsidR="00507DF9" w:rsidRPr="00507DF9" w:rsidRDefault="00507DF9" w:rsidP="00507DF9">
            <w:pPr>
              <w:numPr>
                <w:ilvl w:val="1"/>
                <w:numId w:val="39"/>
              </w:numPr>
              <w:suppressAutoHyphens/>
              <w:autoSpaceDE w:val="0"/>
              <w:snapToGrid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lastRenderedPageBreak/>
              <w:t>BG Изпращач</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CS Odesílatel</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DA Afsender</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DE Versender</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EE Saatja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EL Αποστολέας</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ES Expedidor</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FR Expéditeur</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HR Pošiljatelj</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IT Speditore</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LV Nosūtītājs</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LT Siuntėjas</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HU Feladó</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MT Min jikkonsenja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NL Afzender</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PL Nadawca</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PT Expedidor</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RO Expeditor</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lastRenderedPageBreak/>
              <w:t>SL Pošiljatelj</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SK Odosielateľ</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FI Lähettäjä</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SV Avsändare</w:t>
            </w:r>
          </w:p>
          <w:p w:rsidR="00507DF9" w:rsidRPr="00507DF9" w:rsidRDefault="00507DF9" w:rsidP="00507DF9">
            <w:pPr>
              <w:numPr>
                <w:ilvl w:val="1"/>
                <w:numId w:val="39"/>
              </w:numPr>
              <w:suppressAutoHyphens/>
              <w:autoSpaceDE w:val="0"/>
              <w:spacing w:before="120" w:after="120" w:line="240" w:lineRule="auto"/>
              <w:ind w:left="360"/>
              <w:jc w:val="both"/>
              <w:rPr>
                <w:rFonts w:ascii="Times New Roman" w:hAnsi="Times New Roman" w:cs="Times New Roman"/>
                <w:sz w:val="24"/>
              </w:rPr>
            </w:pPr>
            <w:r w:rsidRPr="00507DF9">
              <w:rPr>
                <w:rFonts w:ascii="Times New Roman" w:hAnsi="Times New Roman" w:cs="Times New Roman"/>
                <w:sz w:val="24"/>
              </w:rPr>
              <w:t>EN Consignor</w:t>
            </w:r>
          </w:p>
        </w:tc>
        <w:tc>
          <w:tcPr>
            <w:tcW w:w="3659" w:type="dxa"/>
            <w:tcBorders>
              <w:top w:val="single" w:sz="4" w:space="0" w:color="auto"/>
              <w:left w:val="single" w:sz="4" w:space="0" w:color="auto"/>
              <w:bottom w:val="single" w:sz="4" w:space="0" w:color="auto"/>
            </w:tcBorders>
          </w:tcPr>
          <w:p w:rsidR="00507DF9" w:rsidRPr="00507DF9" w:rsidRDefault="00507DF9" w:rsidP="00507DF9">
            <w:pPr>
              <w:spacing w:before="120" w:after="0" w:line="240" w:lineRule="auto"/>
              <w:jc w:val="both"/>
              <w:rPr>
                <w:rFonts w:ascii="Times New Roman" w:hAnsi="Times New Roman" w:cs="Times New Roman"/>
                <w:sz w:val="24"/>
              </w:rPr>
            </w:pPr>
            <w:r w:rsidRPr="00507DF9">
              <w:rPr>
                <w:rFonts w:ascii="Times New Roman" w:hAnsi="Times New Roman" w:cs="Times New Roman"/>
                <w:sz w:val="24"/>
              </w:rPr>
              <w:lastRenderedPageBreak/>
              <w:t>Consignor — 99213</w:t>
            </w:r>
          </w:p>
        </w:tc>
      </w:tr>
    </w:tbl>
    <w:p w:rsidR="00507DF9" w:rsidRPr="00507DF9" w:rsidRDefault="00507DF9" w:rsidP="00507DF9">
      <w:pPr>
        <w:spacing w:before="120" w:after="0" w:line="360" w:lineRule="auto"/>
        <w:jc w:val="both"/>
        <w:rPr>
          <w:rFonts w:ascii="Times New Roman" w:eastAsia="Times New Roman" w:hAnsi="Times New Roman" w:cs="Times New Roman"/>
          <w:sz w:val="24"/>
          <w:szCs w:val="24"/>
          <w:lang w:eastAsia="en-GB"/>
        </w:rPr>
      </w:pPr>
    </w:p>
    <w:p w:rsidR="00507DF9" w:rsidRPr="00507DF9" w:rsidRDefault="00507DF9" w:rsidP="00507DF9">
      <w:pPr>
        <w:spacing w:before="120" w:after="0" w:line="240" w:lineRule="auto"/>
        <w:ind w:left="1574"/>
        <w:jc w:val="center"/>
        <w:rPr>
          <w:rFonts w:ascii="Times New Roman" w:eastAsia="Times New Roman" w:hAnsi="Times New Roman" w:cs="Times New Roman"/>
          <w:b/>
          <w:sz w:val="28"/>
          <w:szCs w:val="24"/>
        </w:rPr>
      </w:pPr>
    </w:p>
    <w:p w:rsidR="00507DF9" w:rsidRPr="00507DF9" w:rsidRDefault="00507DF9" w:rsidP="00507DF9">
      <w:pPr>
        <w:spacing w:before="120" w:after="0" w:line="240" w:lineRule="auto"/>
        <w:jc w:val="center"/>
        <w:rPr>
          <w:rFonts w:ascii="Times New Roman" w:eastAsia="Times New Roman" w:hAnsi="Times New Roman" w:cs="Times New Roman"/>
          <w:b/>
          <w:sz w:val="28"/>
          <w:szCs w:val="24"/>
        </w:rPr>
      </w:pPr>
      <w:r w:rsidRPr="00507DF9">
        <w:rPr>
          <w:rFonts w:ascii="Times New Roman" w:eastAsia="Times New Roman" w:hAnsi="Times New Roman" w:cs="Times New Roman"/>
          <w:b/>
          <w:sz w:val="28"/>
          <w:szCs w:val="24"/>
        </w:rPr>
        <w:t xml:space="preserve">Annex 12-01 </w:t>
      </w:r>
    </w:p>
    <w:p w:rsidR="00507DF9" w:rsidRPr="00507DF9" w:rsidRDefault="00507DF9" w:rsidP="00507DF9">
      <w:pPr>
        <w:spacing w:before="120" w:after="0" w:line="240" w:lineRule="auto"/>
        <w:jc w:val="center"/>
        <w:rPr>
          <w:rFonts w:ascii="Times New Roman" w:eastAsia="Times New Roman" w:hAnsi="Times New Roman" w:cs="Times New Roman"/>
          <w:b/>
          <w:sz w:val="28"/>
          <w:szCs w:val="24"/>
        </w:rPr>
      </w:pPr>
    </w:p>
    <w:p w:rsidR="00507DF9" w:rsidRPr="00507DF9" w:rsidRDefault="00507DF9" w:rsidP="00507DF9">
      <w:pPr>
        <w:spacing w:before="120" w:after="0" w:line="240" w:lineRule="auto"/>
        <w:jc w:val="center"/>
        <w:rPr>
          <w:rFonts w:ascii="Times New Roman" w:eastAsia="Times New Roman" w:hAnsi="Times New Roman" w:cs="Times New Roman"/>
          <w:b/>
          <w:sz w:val="24"/>
          <w:szCs w:val="24"/>
        </w:rPr>
      </w:pPr>
      <w:r w:rsidRPr="00507DF9">
        <w:rPr>
          <w:rFonts w:ascii="Times New Roman" w:eastAsia="Times New Roman" w:hAnsi="Times New Roman" w:cs="Times New Roman"/>
          <w:b/>
          <w:sz w:val="28"/>
          <w:szCs w:val="24"/>
        </w:rPr>
        <w:t>Formats and codes of the common data requirements for the registration of economic operators and other persons</w:t>
      </w:r>
    </w:p>
    <w:p w:rsidR="00507DF9" w:rsidRPr="00507DF9" w:rsidRDefault="00507DF9" w:rsidP="00507DF9">
      <w:pPr>
        <w:spacing w:before="120" w:after="0" w:line="240" w:lineRule="auto"/>
        <w:jc w:val="center"/>
        <w:rPr>
          <w:rFonts w:ascii="Times New Roman" w:eastAsia="Times New Roman" w:hAnsi="Times New Roman" w:cs="Times New Roman"/>
          <w:b/>
          <w:sz w:val="24"/>
          <w:szCs w:val="24"/>
        </w:rPr>
      </w:pPr>
    </w:p>
    <w:p w:rsidR="00507DF9" w:rsidRPr="00507DF9" w:rsidRDefault="00507DF9" w:rsidP="00507DF9">
      <w:pPr>
        <w:spacing w:before="120" w:after="0" w:line="240" w:lineRule="auto"/>
        <w:jc w:val="center"/>
        <w:rPr>
          <w:rFonts w:ascii="Times New Roman" w:eastAsia="Times New Roman" w:hAnsi="Times New Roman" w:cs="Times New Roman"/>
          <w:b/>
          <w:sz w:val="24"/>
          <w:szCs w:val="24"/>
        </w:rPr>
      </w:pPr>
    </w:p>
    <w:p w:rsidR="00507DF9" w:rsidRPr="00507DF9" w:rsidRDefault="00507DF9" w:rsidP="00507DF9">
      <w:pPr>
        <w:spacing w:before="120" w:after="0" w:line="240" w:lineRule="auto"/>
        <w:jc w:val="center"/>
        <w:rPr>
          <w:rFonts w:ascii="Times New Roman" w:eastAsia="Times New Roman" w:hAnsi="Times New Roman" w:cs="Times New Roman"/>
          <w:b/>
          <w:sz w:val="24"/>
          <w:szCs w:val="24"/>
        </w:rPr>
      </w:pPr>
      <w:r w:rsidRPr="00507DF9">
        <w:rPr>
          <w:rFonts w:ascii="Times New Roman" w:eastAsia="Times New Roman" w:hAnsi="Times New Roman" w:cs="Times New Roman"/>
          <w:b/>
          <w:sz w:val="24"/>
          <w:szCs w:val="24"/>
        </w:rPr>
        <w:t>Introductory notes</w:t>
      </w:r>
      <w:r w:rsidRPr="00507DF9">
        <w:rPr>
          <w:rFonts w:ascii="Times New Roman" w:eastAsia="Times New Roman" w:hAnsi="Times New Roman" w:cs="Times New Roman"/>
          <w:b/>
          <w:sz w:val="24"/>
          <w:szCs w:val="24"/>
        </w:rPr>
        <w:br/>
      </w:r>
    </w:p>
    <w:p w:rsidR="00507DF9" w:rsidRPr="00507DF9" w:rsidRDefault="00507DF9" w:rsidP="00507DF9">
      <w:pPr>
        <w:spacing w:before="120" w:after="0" w:line="240" w:lineRule="auto"/>
        <w:jc w:val="both"/>
        <w:rPr>
          <w:rFonts w:ascii="Times New Roman" w:eastAsia="Times New Roman" w:hAnsi="Times New Roman" w:cs="Times New Roman"/>
          <w:b/>
          <w:sz w:val="24"/>
          <w:szCs w:val="24"/>
        </w:rPr>
      </w:pPr>
    </w:p>
    <w:p w:rsidR="00507DF9" w:rsidRPr="00507DF9" w:rsidRDefault="00507DF9" w:rsidP="00507DF9">
      <w:pPr>
        <w:numPr>
          <w:ilvl w:val="0"/>
          <w:numId w:val="45"/>
        </w:numPr>
        <w:suppressAutoHyphens/>
        <w:spacing w:before="240" w:after="240" w:line="360" w:lineRule="auto"/>
        <w:ind w:left="714" w:hanging="357"/>
        <w:jc w:val="both"/>
        <w:rPr>
          <w:rFonts w:ascii="Times New Roman" w:eastAsia="Times New Roman" w:hAnsi="Times New Roman" w:cs="Times New Roman"/>
          <w:color w:val="000000"/>
          <w:sz w:val="24"/>
        </w:rPr>
      </w:pPr>
      <w:r w:rsidRPr="00507DF9">
        <w:rPr>
          <w:rFonts w:ascii="Times New Roman" w:eastAsia="Times New Roman" w:hAnsi="Times New Roman" w:cs="Times New Roman"/>
          <w:color w:val="000000"/>
          <w:sz w:val="24"/>
        </w:rPr>
        <w:t xml:space="preserve">The formats and the codes included in this Annex are applicable in relation with the data requirements for the registration of economic operators and other persons. </w:t>
      </w:r>
    </w:p>
    <w:p w:rsidR="00507DF9" w:rsidRPr="00507DF9" w:rsidRDefault="00507DF9" w:rsidP="00507DF9">
      <w:pPr>
        <w:numPr>
          <w:ilvl w:val="0"/>
          <w:numId w:val="45"/>
        </w:numPr>
        <w:suppressAutoHyphens/>
        <w:spacing w:before="240" w:after="0" w:line="360" w:lineRule="auto"/>
        <w:ind w:left="714" w:hanging="357"/>
        <w:jc w:val="both"/>
        <w:rPr>
          <w:rFonts w:ascii="Times New Roman" w:eastAsia="Times New Roman" w:hAnsi="Times New Roman" w:cs="Times New Roman"/>
          <w:color w:val="000000"/>
          <w:sz w:val="24"/>
        </w:rPr>
      </w:pPr>
      <w:r w:rsidRPr="00507DF9">
        <w:rPr>
          <w:rFonts w:ascii="Times New Roman" w:eastAsia="Times New Roman" w:hAnsi="Times New Roman" w:cs="Times New Roman"/>
          <w:color w:val="000000"/>
          <w:sz w:val="24"/>
        </w:rPr>
        <w:t xml:space="preserve">Title I includes the formats of the data elements.  </w:t>
      </w:r>
    </w:p>
    <w:p w:rsidR="00507DF9" w:rsidRPr="00507DF9" w:rsidRDefault="00507DF9" w:rsidP="00507DF9">
      <w:pPr>
        <w:numPr>
          <w:ilvl w:val="0"/>
          <w:numId w:val="45"/>
        </w:numPr>
        <w:suppressAutoHyphens/>
        <w:spacing w:before="240" w:after="0" w:line="360" w:lineRule="auto"/>
        <w:jc w:val="both"/>
        <w:rPr>
          <w:rFonts w:ascii="Times New Roman" w:hAnsi="Times New Roman" w:cs="Times New Roman"/>
          <w:color w:val="000000"/>
          <w:sz w:val="24"/>
        </w:rPr>
      </w:pPr>
      <w:r w:rsidRPr="00507DF9">
        <w:rPr>
          <w:rFonts w:ascii="Times New Roman" w:eastAsia="Times New Roman" w:hAnsi="Times New Roman" w:cs="Times New Roman"/>
          <w:color w:val="000000"/>
          <w:sz w:val="24"/>
        </w:rPr>
        <w:t>Whenever the information for the registration of economic operators and other persons dealt with in Annex 12-01 of [Delegated Regulation (EU) 2015/… supplementing Regulation (EU) No 952/2013]  takes the form of codes, the code-list provided for in Title II shall be applied.</w:t>
      </w:r>
    </w:p>
    <w:p w:rsidR="00507DF9" w:rsidRPr="00507DF9" w:rsidRDefault="00507DF9" w:rsidP="00507DF9">
      <w:pPr>
        <w:numPr>
          <w:ilvl w:val="0"/>
          <w:numId w:val="45"/>
        </w:numPr>
        <w:suppressAutoHyphens/>
        <w:spacing w:before="240" w:after="0" w:line="360" w:lineRule="auto"/>
        <w:ind w:left="714" w:hanging="357"/>
        <w:jc w:val="both"/>
        <w:rPr>
          <w:rFonts w:ascii="Times New Roman" w:hAnsi="Times New Roman" w:cs="Times New Roman"/>
          <w:color w:val="000000"/>
          <w:sz w:val="24"/>
        </w:rPr>
      </w:pPr>
      <w:r w:rsidRPr="00507DF9">
        <w:rPr>
          <w:rFonts w:ascii="Times New Roman" w:hAnsi="Times New Roman" w:cs="Times New Roman"/>
          <w:color w:val="000000"/>
          <w:sz w:val="24"/>
        </w:rPr>
        <w:t>The term ‘type/length’ in the explanation of an attribute indicates the requirements for the data type and the data length. The codes for the data types are as follows:</w:t>
      </w:r>
    </w:p>
    <w:p w:rsidR="00507DF9" w:rsidRPr="00507DF9" w:rsidRDefault="00507DF9" w:rsidP="00507DF9">
      <w:pPr>
        <w:autoSpaceDE w:val="0"/>
        <w:spacing w:before="120" w:after="0" w:line="360" w:lineRule="auto"/>
        <w:ind w:firstLine="714"/>
        <w:jc w:val="both"/>
        <w:rPr>
          <w:rFonts w:ascii="Times New Roman" w:hAnsi="Times New Roman" w:cs="Times New Roman"/>
          <w:color w:val="000000"/>
          <w:sz w:val="24"/>
        </w:rPr>
      </w:pPr>
      <w:r w:rsidRPr="00507DF9">
        <w:rPr>
          <w:rFonts w:ascii="Times New Roman" w:hAnsi="Times New Roman" w:cs="Times New Roman"/>
          <w:color w:val="000000"/>
          <w:sz w:val="24"/>
        </w:rPr>
        <w:lastRenderedPageBreak/>
        <w:t xml:space="preserve">a </w:t>
      </w:r>
      <w:r w:rsidRPr="00507DF9">
        <w:rPr>
          <w:rFonts w:ascii="Times New Roman" w:hAnsi="Times New Roman" w:cs="Times New Roman"/>
          <w:color w:val="000000"/>
          <w:sz w:val="24"/>
        </w:rPr>
        <w:tab/>
        <w:t>alphabetic</w:t>
      </w:r>
    </w:p>
    <w:p w:rsidR="00507DF9" w:rsidRPr="00507DF9" w:rsidRDefault="00507DF9" w:rsidP="00507DF9">
      <w:pPr>
        <w:autoSpaceDE w:val="0"/>
        <w:spacing w:before="120" w:after="0" w:line="360" w:lineRule="auto"/>
        <w:ind w:firstLine="714"/>
        <w:jc w:val="both"/>
        <w:rPr>
          <w:rFonts w:ascii="Times New Roman" w:hAnsi="Times New Roman" w:cs="Times New Roman"/>
          <w:color w:val="000000"/>
          <w:sz w:val="24"/>
        </w:rPr>
      </w:pPr>
      <w:r w:rsidRPr="00507DF9">
        <w:rPr>
          <w:rFonts w:ascii="Times New Roman" w:hAnsi="Times New Roman" w:cs="Times New Roman"/>
          <w:color w:val="000000"/>
          <w:sz w:val="24"/>
        </w:rPr>
        <w:t>n</w:t>
      </w:r>
      <w:r w:rsidRPr="00507DF9">
        <w:rPr>
          <w:rFonts w:ascii="Times New Roman" w:hAnsi="Times New Roman" w:cs="Times New Roman"/>
          <w:color w:val="000000"/>
          <w:sz w:val="24"/>
        </w:rPr>
        <w:tab/>
        <w:t>numeric</w:t>
      </w:r>
    </w:p>
    <w:p w:rsidR="00507DF9" w:rsidRPr="00507DF9" w:rsidRDefault="00507DF9" w:rsidP="00507DF9">
      <w:pPr>
        <w:autoSpaceDE w:val="0"/>
        <w:spacing w:before="120" w:after="240" w:line="360" w:lineRule="auto"/>
        <w:ind w:firstLine="714"/>
        <w:jc w:val="both"/>
        <w:rPr>
          <w:rFonts w:ascii="Times New Roman" w:hAnsi="Times New Roman" w:cs="Times New Roman"/>
          <w:color w:val="000000"/>
          <w:sz w:val="24"/>
        </w:rPr>
      </w:pPr>
      <w:r w:rsidRPr="00507DF9">
        <w:rPr>
          <w:rFonts w:ascii="Times New Roman" w:hAnsi="Times New Roman" w:cs="Times New Roman"/>
          <w:color w:val="000000"/>
          <w:sz w:val="24"/>
        </w:rPr>
        <w:t xml:space="preserve">an </w:t>
      </w:r>
      <w:r w:rsidRPr="00507DF9">
        <w:rPr>
          <w:rFonts w:ascii="Times New Roman" w:hAnsi="Times New Roman" w:cs="Times New Roman"/>
          <w:color w:val="000000"/>
          <w:sz w:val="24"/>
        </w:rPr>
        <w:tab/>
        <w:t>alphanumeric</w:t>
      </w:r>
    </w:p>
    <w:p w:rsidR="00507DF9" w:rsidRPr="00507DF9" w:rsidRDefault="00507DF9" w:rsidP="00507DF9">
      <w:pPr>
        <w:autoSpaceDE w:val="0"/>
        <w:spacing w:before="120" w:after="240" w:line="360" w:lineRule="auto"/>
        <w:ind w:left="714"/>
        <w:jc w:val="both"/>
        <w:rPr>
          <w:rFonts w:ascii="Times New Roman" w:hAnsi="Times New Roman" w:cs="Times New Roman"/>
          <w:color w:val="000000"/>
          <w:sz w:val="24"/>
        </w:rPr>
      </w:pPr>
      <w:r w:rsidRPr="00507DF9">
        <w:rPr>
          <w:rFonts w:ascii="Times New Roman" w:hAnsi="Times New Roman" w:cs="Times New Roman"/>
          <w:color w:val="000000"/>
          <w:sz w:val="24"/>
        </w:rPr>
        <w:t>The number following the code indicates the admissible data length. The following applies.</w:t>
      </w:r>
    </w:p>
    <w:p w:rsidR="00507DF9" w:rsidRPr="00507DF9" w:rsidRDefault="00507DF9" w:rsidP="00507DF9">
      <w:pPr>
        <w:autoSpaceDE w:val="0"/>
        <w:spacing w:before="120" w:after="240" w:line="360" w:lineRule="auto"/>
        <w:ind w:left="714"/>
        <w:jc w:val="both"/>
        <w:rPr>
          <w:rFonts w:ascii="Times New Roman" w:hAnsi="Times New Roman" w:cs="Times New Roman"/>
          <w:color w:val="000000"/>
          <w:sz w:val="24"/>
        </w:rPr>
      </w:pPr>
      <w:r w:rsidRPr="00507DF9">
        <w:rPr>
          <w:rFonts w:ascii="Times New Roman" w:hAnsi="Times New Roman" w:cs="Times New Roman"/>
          <w:color w:val="000000"/>
          <w:sz w:val="24"/>
        </w:rPr>
        <w:t>The optional two dots before the length indicator mean that the data has no fixed length, but it can have up to a number of digits, as specified by the length indicator. A comma in the data length means that the attribute can hold decimals, the digit before the comma indicates the total length of the attribute, the digit after the comma indicates the maximum number of digits after the decimal point.</w:t>
      </w:r>
    </w:p>
    <w:p w:rsidR="00507DF9" w:rsidRPr="00507DF9" w:rsidRDefault="00507DF9" w:rsidP="00507DF9">
      <w:pPr>
        <w:autoSpaceDE w:val="0"/>
        <w:spacing w:before="120" w:after="0" w:line="360" w:lineRule="auto"/>
        <w:ind w:firstLine="714"/>
        <w:jc w:val="both"/>
        <w:rPr>
          <w:rFonts w:ascii="Times New Roman" w:hAnsi="Times New Roman" w:cs="Times New Roman"/>
          <w:color w:val="000000"/>
          <w:sz w:val="24"/>
        </w:rPr>
      </w:pPr>
      <w:r w:rsidRPr="00507DF9">
        <w:rPr>
          <w:rFonts w:ascii="Times New Roman" w:hAnsi="Times New Roman" w:cs="Times New Roman"/>
          <w:color w:val="000000"/>
          <w:sz w:val="24"/>
        </w:rPr>
        <w:t>Examples of field lengths and formats:</w:t>
      </w:r>
    </w:p>
    <w:p w:rsidR="00507DF9" w:rsidRPr="00507DF9" w:rsidRDefault="00507DF9" w:rsidP="00507DF9">
      <w:pPr>
        <w:autoSpaceDE w:val="0"/>
        <w:spacing w:before="120" w:after="0" w:line="360" w:lineRule="auto"/>
        <w:ind w:firstLine="714"/>
        <w:jc w:val="both"/>
        <w:rPr>
          <w:rFonts w:ascii="Times New Roman" w:hAnsi="Times New Roman" w:cs="Times New Roman"/>
          <w:color w:val="000000"/>
          <w:sz w:val="24"/>
        </w:rPr>
      </w:pPr>
      <w:r w:rsidRPr="00507DF9">
        <w:rPr>
          <w:rFonts w:ascii="Times New Roman" w:hAnsi="Times New Roman" w:cs="Times New Roman"/>
          <w:color w:val="000000"/>
          <w:sz w:val="24"/>
        </w:rPr>
        <w:t>a1</w:t>
      </w:r>
      <w:r w:rsidRPr="00507DF9">
        <w:rPr>
          <w:rFonts w:ascii="Times New Roman" w:hAnsi="Times New Roman" w:cs="Times New Roman"/>
          <w:color w:val="000000"/>
          <w:sz w:val="24"/>
        </w:rPr>
        <w:tab/>
        <w:t>1 alphabetic character, fixed length</w:t>
      </w:r>
    </w:p>
    <w:p w:rsidR="00507DF9" w:rsidRPr="00507DF9" w:rsidRDefault="00507DF9" w:rsidP="00507DF9">
      <w:pPr>
        <w:autoSpaceDE w:val="0"/>
        <w:spacing w:before="120" w:after="0" w:line="360" w:lineRule="auto"/>
        <w:ind w:firstLine="714"/>
        <w:jc w:val="both"/>
        <w:rPr>
          <w:rFonts w:ascii="Times New Roman" w:hAnsi="Times New Roman" w:cs="Times New Roman"/>
          <w:color w:val="000000"/>
          <w:sz w:val="24"/>
        </w:rPr>
      </w:pPr>
      <w:r w:rsidRPr="00507DF9">
        <w:rPr>
          <w:rFonts w:ascii="Times New Roman" w:hAnsi="Times New Roman" w:cs="Times New Roman"/>
          <w:color w:val="000000"/>
          <w:sz w:val="24"/>
        </w:rPr>
        <w:t>n2</w:t>
      </w:r>
      <w:r w:rsidRPr="00507DF9">
        <w:rPr>
          <w:rFonts w:ascii="Times New Roman" w:hAnsi="Times New Roman" w:cs="Times New Roman"/>
          <w:color w:val="000000"/>
          <w:sz w:val="24"/>
        </w:rPr>
        <w:tab/>
        <w:t>2 numeric characters, fixed length</w:t>
      </w:r>
    </w:p>
    <w:p w:rsidR="00507DF9" w:rsidRPr="00507DF9" w:rsidRDefault="00507DF9" w:rsidP="00507DF9">
      <w:pPr>
        <w:autoSpaceDE w:val="0"/>
        <w:spacing w:before="120" w:after="0" w:line="360" w:lineRule="auto"/>
        <w:ind w:firstLine="714"/>
        <w:jc w:val="both"/>
        <w:rPr>
          <w:rFonts w:ascii="Times New Roman" w:hAnsi="Times New Roman" w:cs="Times New Roman"/>
          <w:color w:val="000000"/>
          <w:sz w:val="24"/>
        </w:rPr>
      </w:pPr>
      <w:r w:rsidRPr="00507DF9">
        <w:rPr>
          <w:rFonts w:ascii="Times New Roman" w:hAnsi="Times New Roman" w:cs="Times New Roman"/>
          <w:color w:val="000000"/>
          <w:sz w:val="24"/>
        </w:rPr>
        <w:t>an3</w:t>
      </w:r>
      <w:r w:rsidRPr="00507DF9">
        <w:rPr>
          <w:rFonts w:ascii="Times New Roman" w:hAnsi="Times New Roman" w:cs="Times New Roman"/>
          <w:color w:val="000000"/>
          <w:sz w:val="24"/>
        </w:rPr>
        <w:tab/>
        <w:t>3 alphanumeric characters, fixed length</w:t>
      </w:r>
    </w:p>
    <w:p w:rsidR="00507DF9" w:rsidRPr="00507DF9" w:rsidRDefault="00507DF9" w:rsidP="00507DF9">
      <w:pPr>
        <w:autoSpaceDE w:val="0"/>
        <w:spacing w:before="120" w:after="0" w:line="360" w:lineRule="auto"/>
        <w:ind w:firstLine="714"/>
        <w:jc w:val="both"/>
        <w:rPr>
          <w:rFonts w:ascii="Times New Roman" w:hAnsi="Times New Roman" w:cs="Times New Roman"/>
          <w:color w:val="000000"/>
          <w:sz w:val="24"/>
        </w:rPr>
      </w:pPr>
      <w:r w:rsidRPr="00507DF9">
        <w:rPr>
          <w:rFonts w:ascii="Times New Roman" w:hAnsi="Times New Roman" w:cs="Times New Roman"/>
          <w:color w:val="000000"/>
          <w:sz w:val="24"/>
        </w:rPr>
        <w:t>a..4</w:t>
      </w:r>
      <w:r w:rsidRPr="00507DF9">
        <w:rPr>
          <w:rFonts w:ascii="Times New Roman" w:hAnsi="Times New Roman" w:cs="Times New Roman"/>
          <w:color w:val="000000"/>
          <w:sz w:val="24"/>
        </w:rPr>
        <w:tab/>
        <w:t>up to 4 alphabetic characters</w:t>
      </w:r>
    </w:p>
    <w:p w:rsidR="00507DF9" w:rsidRPr="00507DF9" w:rsidRDefault="00507DF9" w:rsidP="00507DF9">
      <w:pPr>
        <w:autoSpaceDE w:val="0"/>
        <w:spacing w:before="120" w:after="0" w:line="360" w:lineRule="auto"/>
        <w:ind w:firstLine="714"/>
        <w:jc w:val="both"/>
        <w:rPr>
          <w:rFonts w:ascii="Times New Roman" w:hAnsi="Times New Roman" w:cs="Times New Roman"/>
          <w:color w:val="000000"/>
          <w:sz w:val="24"/>
        </w:rPr>
      </w:pPr>
      <w:r w:rsidRPr="00507DF9">
        <w:rPr>
          <w:rFonts w:ascii="Times New Roman" w:hAnsi="Times New Roman" w:cs="Times New Roman"/>
          <w:color w:val="000000"/>
          <w:sz w:val="24"/>
        </w:rPr>
        <w:t>n..5</w:t>
      </w:r>
      <w:r w:rsidRPr="00507DF9">
        <w:rPr>
          <w:rFonts w:ascii="Times New Roman" w:hAnsi="Times New Roman" w:cs="Times New Roman"/>
          <w:color w:val="000000"/>
          <w:sz w:val="24"/>
        </w:rPr>
        <w:tab/>
        <w:t>up to 5 numeric characters</w:t>
      </w:r>
    </w:p>
    <w:p w:rsidR="00507DF9" w:rsidRPr="00507DF9" w:rsidRDefault="00507DF9" w:rsidP="00507DF9">
      <w:pPr>
        <w:autoSpaceDE w:val="0"/>
        <w:spacing w:before="120" w:after="0" w:line="360" w:lineRule="auto"/>
        <w:ind w:firstLine="714"/>
        <w:jc w:val="both"/>
        <w:rPr>
          <w:rFonts w:ascii="Times New Roman" w:hAnsi="Times New Roman" w:cs="Times New Roman"/>
          <w:color w:val="000000"/>
          <w:sz w:val="24"/>
        </w:rPr>
      </w:pPr>
      <w:r w:rsidRPr="00507DF9">
        <w:rPr>
          <w:rFonts w:ascii="Times New Roman" w:hAnsi="Times New Roman" w:cs="Times New Roman"/>
          <w:color w:val="000000"/>
          <w:sz w:val="24"/>
        </w:rPr>
        <w:t>an..6</w:t>
      </w:r>
      <w:r w:rsidRPr="00507DF9">
        <w:rPr>
          <w:rFonts w:ascii="Times New Roman" w:hAnsi="Times New Roman" w:cs="Times New Roman"/>
          <w:color w:val="000000"/>
          <w:sz w:val="24"/>
        </w:rPr>
        <w:tab/>
        <w:t>up to 6 alphanumeric characters</w:t>
      </w:r>
    </w:p>
    <w:p w:rsidR="00507DF9" w:rsidRPr="00507DF9" w:rsidRDefault="00507DF9" w:rsidP="00507DF9">
      <w:pPr>
        <w:spacing w:before="120" w:after="0" w:line="240" w:lineRule="auto"/>
        <w:ind w:left="714"/>
        <w:jc w:val="both"/>
        <w:rPr>
          <w:rFonts w:ascii="Times New Roman" w:hAnsi="Times New Roman" w:cs="Times New Roman"/>
          <w:color w:val="000000"/>
          <w:sz w:val="24"/>
        </w:rPr>
      </w:pPr>
      <w:r w:rsidRPr="00507DF9">
        <w:rPr>
          <w:rFonts w:ascii="Times New Roman" w:hAnsi="Times New Roman" w:cs="Times New Roman"/>
          <w:color w:val="000000"/>
          <w:sz w:val="24"/>
        </w:rPr>
        <w:t>n..7,2</w:t>
      </w:r>
      <w:r w:rsidRPr="00507DF9">
        <w:rPr>
          <w:rFonts w:ascii="Times New Roman" w:hAnsi="Times New Roman" w:cs="Times New Roman"/>
          <w:color w:val="000000"/>
          <w:sz w:val="24"/>
        </w:rPr>
        <w:tab/>
        <w:t>up to 7 numeric characters including maximum 2 decimals, a delimiter being allowed to float.</w:t>
      </w:r>
    </w:p>
    <w:p w:rsidR="00507DF9" w:rsidRPr="00507DF9" w:rsidRDefault="00507DF9" w:rsidP="00507DF9">
      <w:pPr>
        <w:spacing w:before="120" w:after="0" w:line="240" w:lineRule="auto"/>
        <w:jc w:val="both"/>
        <w:rPr>
          <w:rFonts w:ascii="Times New Roman" w:hAnsi="Times New Roman" w:cs="Times New Roman"/>
          <w:color w:val="000000"/>
          <w:sz w:val="24"/>
        </w:rPr>
      </w:pPr>
    </w:p>
    <w:p w:rsidR="00507DF9" w:rsidRPr="00507DF9" w:rsidRDefault="00507DF9" w:rsidP="00507DF9">
      <w:pPr>
        <w:spacing w:before="120" w:after="0" w:line="240" w:lineRule="auto"/>
        <w:jc w:val="both"/>
        <w:rPr>
          <w:rFonts w:ascii="Times New Roman" w:hAnsi="Times New Roman" w:cs="Times New Roman"/>
          <w:color w:val="000000"/>
          <w:sz w:val="24"/>
        </w:rPr>
        <w:sectPr w:rsidR="00507DF9" w:rsidRPr="00507DF9" w:rsidSect="00F60A59">
          <w:headerReference w:type="even" r:id="rId16"/>
          <w:headerReference w:type="default" r:id="rId17"/>
          <w:footerReference w:type="even" r:id="rId18"/>
          <w:footerReference w:type="default" r:id="rId19"/>
          <w:headerReference w:type="first" r:id="rId20"/>
          <w:footerReference w:type="first" r:id="rId21"/>
          <w:pgSz w:w="11906" w:h="16838" w:code="9"/>
          <w:pgMar w:top="1670" w:right="1841" w:bottom="1670" w:left="1417" w:header="1417" w:footer="1417" w:gutter="0"/>
          <w:cols w:space="720"/>
          <w:docGrid w:linePitch="360"/>
        </w:sectPr>
      </w:pPr>
    </w:p>
    <w:p w:rsidR="00507DF9" w:rsidRPr="00507DF9" w:rsidRDefault="00507DF9" w:rsidP="00507DF9">
      <w:pPr>
        <w:pageBreakBefore/>
        <w:spacing w:before="120" w:after="120" w:line="240" w:lineRule="auto"/>
        <w:jc w:val="center"/>
        <w:rPr>
          <w:rFonts w:ascii="Times New Roman" w:hAnsi="Times New Roman" w:cs="Times New Roman"/>
          <w:b/>
          <w:color w:val="000000"/>
          <w:sz w:val="28"/>
        </w:rPr>
      </w:pPr>
      <w:r w:rsidRPr="00507DF9">
        <w:rPr>
          <w:rFonts w:ascii="Times New Roman" w:hAnsi="Times New Roman" w:cs="Times New Roman"/>
          <w:b/>
          <w:color w:val="000000"/>
          <w:sz w:val="28"/>
        </w:rPr>
        <w:lastRenderedPageBreak/>
        <w:t>Title I</w:t>
      </w:r>
    </w:p>
    <w:p w:rsidR="00507DF9" w:rsidRPr="00507DF9" w:rsidRDefault="00507DF9" w:rsidP="00507DF9">
      <w:pPr>
        <w:spacing w:before="120" w:after="120" w:line="240" w:lineRule="auto"/>
        <w:jc w:val="center"/>
        <w:rPr>
          <w:rFonts w:ascii="Times New Roman" w:hAnsi="Times New Roman" w:cs="Times New Roman"/>
          <w:b/>
          <w:color w:val="000000"/>
          <w:sz w:val="28"/>
        </w:rPr>
      </w:pPr>
    </w:p>
    <w:p w:rsidR="00507DF9" w:rsidRPr="00507DF9" w:rsidRDefault="00507DF9" w:rsidP="00507DF9">
      <w:pPr>
        <w:spacing w:before="120" w:after="120" w:line="240" w:lineRule="auto"/>
        <w:jc w:val="center"/>
        <w:rPr>
          <w:rFonts w:ascii="Times New Roman" w:hAnsi="Times New Roman" w:cs="Times New Roman"/>
          <w:b/>
          <w:color w:val="000000"/>
          <w:sz w:val="28"/>
        </w:rPr>
      </w:pPr>
      <w:r w:rsidRPr="00507DF9">
        <w:rPr>
          <w:rFonts w:ascii="Times New Roman" w:hAnsi="Times New Roman" w:cs="Times New Roman"/>
          <w:b/>
          <w:color w:val="000000"/>
          <w:sz w:val="28"/>
        </w:rPr>
        <w:t>Formats of the common data requirements for declarations and notifications</w:t>
      </w:r>
    </w:p>
    <w:p w:rsidR="00507DF9" w:rsidRPr="00507DF9" w:rsidRDefault="00507DF9" w:rsidP="00507DF9">
      <w:pPr>
        <w:spacing w:before="120" w:after="120" w:line="240" w:lineRule="auto"/>
        <w:jc w:val="center"/>
        <w:rPr>
          <w:rFonts w:ascii="Times New Roman" w:hAnsi="Times New Roman" w:cs="Times New Roman"/>
          <w:b/>
          <w:color w:val="000000"/>
          <w:sz w:val="28"/>
        </w:rPr>
      </w:pPr>
    </w:p>
    <w:tbl>
      <w:tblPr>
        <w:tblW w:w="13608" w:type="dxa"/>
        <w:tblInd w:w="80" w:type="dxa"/>
        <w:tblLayout w:type="fixed"/>
        <w:tblCellMar>
          <w:top w:w="80" w:type="dxa"/>
          <w:left w:w="80" w:type="dxa"/>
          <w:bottom w:w="80" w:type="dxa"/>
          <w:right w:w="80" w:type="dxa"/>
        </w:tblCellMar>
        <w:tblLook w:val="0000" w:firstRow="0" w:lastRow="0" w:firstColumn="0" w:lastColumn="0" w:noHBand="0" w:noVBand="0"/>
      </w:tblPr>
      <w:tblGrid>
        <w:gridCol w:w="851"/>
        <w:gridCol w:w="2268"/>
        <w:gridCol w:w="2977"/>
        <w:gridCol w:w="1275"/>
        <w:gridCol w:w="1560"/>
        <w:gridCol w:w="4677"/>
      </w:tblGrid>
      <w:tr w:rsidR="00507DF9" w:rsidRPr="00507DF9" w:rsidTr="00157D27">
        <w:trPr>
          <w:cantSplit/>
          <w:trHeight w:val="255"/>
          <w:tblHeader/>
        </w:trPr>
        <w:tc>
          <w:tcPr>
            <w:tcW w:w="851" w:type="dxa"/>
            <w:tcBorders>
              <w:top w:val="single" w:sz="4" w:space="0" w:color="000000"/>
              <w:left w:val="single" w:sz="4" w:space="0" w:color="000000"/>
              <w:bottom w:val="single" w:sz="4" w:space="0" w:color="000000"/>
            </w:tcBorders>
            <w:shd w:val="clear" w:color="auto" w:fill="C0C0C0"/>
          </w:tcPr>
          <w:p w:rsidR="00507DF9" w:rsidRPr="00507DF9" w:rsidRDefault="00507DF9" w:rsidP="00507DF9">
            <w:pPr>
              <w:spacing w:before="120" w:after="120" w:line="240" w:lineRule="auto"/>
              <w:jc w:val="center"/>
              <w:rPr>
                <w:rFonts w:ascii="Times New Roman" w:hAnsi="Times New Roman" w:cs="Times New Roman"/>
                <w:color w:val="000000"/>
                <w:kern w:val="1"/>
                <w:sz w:val="24"/>
                <w:lang w:val="en-US"/>
              </w:rPr>
            </w:pPr>
            <w:r w:rsidRPr="00507DF9">
              <w:rPr>
                <w:rFonts w:ascii="Times New Roman" w:hAnsi="Times New Roman" w:cs="Times New Roman"/>
                <w:color w:val="000000"/>
                <w:kern w:val="1"/>
                <w:sz w:val="24"/>
                <w:lang w:val="en-US"/>
              </w:rPr>
              <w:t>D.E No</w:t>
            </w:r>
          </w:p>
        </w:tc>
        <w:tc>
          <w:tcPr>
            <w:tcW w:w="2268" w:type="dxa"/>
            <w:tcBorders>
              <w:top w:val="single" w:sz="4" w:space="0" w:color="000000"/>
              <w:left w:val="single" w:sz="4" w:space="0" w:color="000000"/>
              <w:bottom w:val="single" w:sz="4" w:space="0" w:color="000000"/>
            </w:tcBorders>
            <w:shd w:val="clear" w:color="auto" w:fill="C0C0C0"/>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color w:val="000000"/>
                <w:kern w:val="1"/>
                <w:sz w:val="24"/>
                <w:lang w:val="en-US"/>
              </w:rPr>
              <w:t>D.E. name</w:t>
            </w:r>
          </w:p>
        </w:tc>
        <w:tc>
          <w:tcPr>
            <w:tcW w:w="2977" w:type="dxa"/>
            <w:tcBorders>
              <w:top w:val="single" w:sz="4" w:space="0" w:color="000000"/>
              <w:left w:val="single" w:sz="8" w:space="0" w:color="000000"/>
              <w:bottom w:val="single" w:sz="4" w:space="0" w:color="000000"/>
            </w:tcBorders>
            <w:shd w:val="clear" w:color="auto" w:fill="C0C0C0"/>
          </w:tcPr>
          <w:p w:rsidR="00507DF9" w:rsidRPr="00507DF9" w:rsidRDefault="00507DF9" w:rsidP="00507DF9">
            <w:pPr>
              <w:spacing w:before="120" w:after="120" w:line="240" w:lineRule="auto"/>
              <w:jc w:val="center"/>
              <w:rPr>
                <w:rFonts w:ascii="Times New Roman" w:hAnsi="Times New Roman" w:cs="Times New Roman"/>
                <w:b/>
                <w:color w:val="000000"/>
                <w:sz w:val="24"/>
                <w:lang w:val="nb-NO"/>
              </w:rPr>
            </w:pPr>
            <w:r w:rsidRPr="00507DF9">
              <w:rPr>
                <w:rFonts w:ascii="Times New Roman" w:hAnsi="Times New Roman" w:cs="Times New Roman"/>
                <w:b/>
                <w:color w:val="000000"/>
                <w:sz w:val="24"/>
                <w:lang w:val="nb-NO"/>
              </w:rPr>
              <w:t>D.E. format</w:t>
            </w:r>
          </w:p>
          <w:p w:rsidR="00507DF9" w:rsidRPr="00507DF9" w:rsidRDefault="00507DF9" w:rsidP="00507DF9">
            <w:pPr>
              <w:spacing w:before="120" w:after="120" w:line="240" w:lineRule="auto"/>
              <w:jc w:val="center"/>
              <w:rPr>
                <w:rFonts w:ascii="Times New Roman" w:hAnsi="Times New Roman" w:cs="Times New Roman"/>
                <w:b/>
                <w:color w:val="000000"/>
                <w:sz w:val="24"/>
                <w:lang w:val="nb-NO"/>
              </w:rPr>
            </w:pPr>
            <w:r w:rsidRPr="00507DF9">
              <w:rPr>
                <w:rFonts w:ascii="Times New Roman" w:hAnsi="Times New Roman" w:cs="Times New Roman"/>
                <w:b/>
                <w:color w:val="000000"/>
                <w:sz w:val="24"/>
                <w:lang w:val="nb-NO"/>
              </w:rPr>
              <w:t>(Type/length)</w:t>
            </w:r>
          </w:p>
        </w:tc>
        <w:tc>
          <w:tcPr>
            <w:tcW w:w="1275" w:type="dxa"/>
            <w:tcBorders>
              <w:top w:val="single" w:sz="4" w:space="0" w:color="000000"/>
              <w:left w:val="single" w:sz="8" w:space="0" w:color="000000"/>
              <w:bottom w:val="single" w:sz="4" w:space="0" w:color="000000"/>
            </w:tcBorders>
            <w:shd w:val="clear" w:color="auto" w:fill="C0C0C0"/>
          </w:tcPr>
          <w:p w:rsidR="00507DF9" w:rsidRPr="00507DF9" w:rsidRDefault="00507DF9" w:rsidP="00507DF9">
            <w:pPr>
              <w:spacing w:before="120" w:after="120" w:line="240" w:lineRule="auto"/>
              <w:jc w:val="center"/>
              <w:rPr>
                <w:rFonts w:ascii="Times New Roman" w:hAnsi="Times New Roman" w:cs="Times New Roman"/>
                <w:color w:val="000000"/>
                <w:sz w:val="24"/>
              </w:rPr>
            </w:pPr>
            <w:r w:rsidRPr="00507DF9">
              <w:rPr>
                <w:rFonts w:ascii="Times New Roman" w:hAnsi="Times New Roman" w:cs="Times New Roman"/>
                <w:b/>
                <w:color w:val="000000"/>
                <w:sz w:val="24"/>
                <w:lang w:val="pt-PT"/>
              </w:rPr>
              <w:t>Code-list in Title II</w:t>
            </w:r>
            <w:r w:rsidRPr="00507DF9">
              <w:rPr>
                <w:rFonts w:ascii="Times New Roman" w:hAnsi="Times New Roman" w:cs="Times New Roman"/>
                <w:b/>
                <w:color w:val="000000"/>
                <w:sz w:val="24"/>
                <w:lang w:val="pt-PT"/>
              </w:rPr>
              <w:br/>
              <w:t>(Y/N)</w:t>
            </w:r>
          </w:p>
        </w:tc>
        <w:tc>
          <w:tcPr>
            <w:tcW w:w="1560" w:type="dxa"/>
            <w:tcBorders>
              <w:top w:val="single" w:sz="4" w:space="0" w:color="000000"/>
              <w:left w:val="single" w:sz="8" w:space="0" w:color="000000"/>
              <w:bottom w:val="single" w:sz="4" w:space="0" w:color="000000"/>
              <w:right w:val="single" w:sz="8" w:space="0" w:color="000000"/>
            </w:tcBorders>
            <w:shd w:val="clear" w:color="auto" w:fill="C0C0C0"/>
          </w:tcPr>
          <w:p w:rsidR="00507DF9" w:rsidRPr="00507DF9" w:rsidRDefault="00507DF9" w:rsidP="00507DF9">
            <w:pPr>
              <w:spacing w:before="120" w:after="120" w:line="240" w:lineRule="auto"/>
              <w:jc w:val="center"/>
              <w:rPr>
                <w:rFonts w:ascii="Times New Roman" w:hAnsi="Times New Roman" w:cs="Times New Roman"/>
                <w:b/>
                <w:color w:val="000000"/>
                <w:sz w:val="24"/>
              </w:rPr>
            </w:pPr>
            <w:r w:rsidRPr="00507DF9">
              <w:rPr>
                <w:rFonts w:ascii="Times New Roman" w:hAnsi="Times New Roman" w:cs="Times New Roman"/>
                <w:b/>
                <w:color w:val="000000"/>
                <w:sz w:val="24"/>
              </w:rPr>
              <w:t>Cardinality</w:t>
            </w:r>
          </w:p>
        </w:tc>
        <w:tc>
          <w:tcPr>
            <w:tcW w:w="4677" w:type="dxa"/>
            <w:tcBorders>
              <w:top w:val="single" w:sz="4" w:space="0" w:color="000000"/>
              <w:left w:val="single" w:sz="8" w:space="0" w:color="000000"/>
              <w:bottom w:val="single" w:sz="4" w:space="0" w:color="000000"/>
              <w:right w:val="single" w:sz="4" w:space="0" w:color="000000"/>
            </w:tcBorders>
            <w:shd w:val="clear" w:color="auto" w:fill="C0C0C0"/>
          </w:tcPr>
          <w:p w:rsidR="00507DF9" w:rsidRPr="00507DF9" w:rsidRDefault="00507DF9" w:rsidP="00507DF9">
            <w:pPr>
              <w:spacing w:before="120" w:after="120" w:line="240" w:lineRule="auto"/>
              <w:jc w:val="center"/>
              <w:rPr>
                <w:rFonts w:ascii="Times New Roman" w:hAnsi="Times New Roman" w:cs="Times New Roman"/>
                <w:b/>
                <w:color w:val="000000"/>
                <w:sz w:val="24"/>
              </w:rPr>
            </w:pPr>
            <w:r w:rsidRPr="00507DF9">
              <w:rPr>
                <w:rFonts w:ascii="Times New Roman" w:hAnsi="Times New Roman" w:cs="Times New Roman"/>
                <w:b/>
                <w:color w:val="000000"/>
                <w:sz w:val="24"/>
              </w:rPr>
              <w:t>Notes</w:t>
            </w:r>
          </w:p>
        </w:tc>
      </w:tr>
      <w:tr w:rsidR="00507DF9" w:rsidRPr="00507DF9" w:rsidTr="00157D27">
        <w:trPr>
          <w:cantSplit/>
          <w:trHeight w:val="255"/>
        </w:trPr>
        <w:tc>
          <w:tcPr>
            <w:tcW w:w="851" w:type="dxa"/>
            <w:tcBorders>
              <w:top w:val="single" w:sz="4" w:space="0" w:color="000000"/>
              <w:left w:val="single" w:sz="4" w:space="0" w:color="auto"/>
              <w:bottom w:val="single" w:sz="4" w:space="0" w:color="000000"/>
            </w:tcBorders>
            <w:shd w:val="clear" w:color="auto" w:fill="auto"/>
          </w:tcPr>
          <w:p w:rsidR="00507DF9" w:rsidRPr="00507DF9" w:rsidRDefault="00507DF9" w:rsidP="00507DF9">
            <w:pPr>
              <w:spacing w:after="0" w:line="240" w:lineRule="auto"/>
              <w:jc w:val="center"/>
              <w:rPr>
                <w:rFonts w:ascii="Times New Roman" w:eastAsia="Helvetica" w:hAnsi="Times New Roman" w:cs="Times New Roman"/>
                <w:color w:val="000000"/>
                <w:kern w:val="1"/>
                <w:lang w:val="en-US" w:eastAsia="hi-IN" w:bidi="hi-IN"/>
              </w:rPr>
            </w:pPr>
            <w:r w:rsidRPr="00507DF9">
              <w:rPr>
                <w:rFonts w:ascii="Times New Roman" w:eastAsia="Helvetica" w:hAnsi="Times New Roman" w:cs="Times New Roman"/>
                <w:color w:val="000000"/>
                <w:kern w:val="1"/>
                <w:lang w:val="en-US" w:eastAsia="hi-IN" w:bidi="hi-IN"/>
              </w:rPr>
              <w:t>1</w:t>
            </w:r>
          </w:p>
        </w:tc>
        <w:tc>
          <w:tcPr>
            <w:tcW w:w="2268" w:type="dxa"/>
            <w:tcBorders>
              <w:top w:val="single" w:sz="8" w:space="0" w:color="000000"/>
              <w:left w:val="single" w:sz="4" w:space="0" w:color="000000"/>
              <w:bottom w:val="single" w:sz="4" w:space="0" w:color="000000"/>
            </w:tcBorders>
            <w:shd w:val="clear" w:color="auto" w:fill="auto"/>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kern w:val="1"/>
                <w:sz w:val="24"/>
                <w:lang w:val="en-US"/>
              </w:rPr>
              <w:t xml:space="preserve">EORI number </w:t>
            </w:r>
          </w:p>
        </w:tc>
        <w:tc>
          <w:tcPr>
            <w:tcW w:w="2977" w:type="dxa"/>
            <w:tcBorders>
              <w:top w:val="single" w:sz="8" w:space="0" w:color="000000"/>
              <w:left w:val="single" w:sz="8" w:space="0" w:color="000000"/>
              <w:bottom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sz w:val="24"/>
              </w:rPr>
            </w:pPr>
            <w:r w:rsidRPr="00507DF9">
              <w:rPr>
                <w:rFonts w:ascii="Times New Roman" w:hAnsi="Times New Roman" w:cs="Times New Roman"/>
                <w:color w:val="000000"/>
                <w:sz w:val="24"/>
              </w:rPr>
              <w:t>an..17</w:t>
            </w:r>
          </w:p>
        </w:tc>
        <w:tc>
          <w:tcPr>
            <w:tcW w:w="1275" w:type="dxa"/>
            <w:tcBorders>
              <w:top w:val="single" w:sz="8" w:space="0" w:color="000000"/>
              <w:left w:val="single" w:sz="8" w:space="0" w:color="000000"/>
              <w:bottom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sz w:val="24"/>
              </w:rPr>
            </w:pPr>
            <w:r w:rsidRPr="00507DF9">
              <w:rPr>
                <w:rFonts w:ascii="Times New Roman" w:hAnsi="Times New Roman" w:cs="Times New Roman"/>
                <w:color w:val="000000"/>
                <w:sz w:val="24"/>
              </w:rPr>
              <w:t>N</w:t>
            </w:r>
          </w:p>
        </w:tc>
        <w:tc>
          <w:tcPr>
            <w:tcW w:w="1560" w:type="dxa"/>
            <w:tcBorders>
              <w:top w:val="single" w:sz="8" w:space="0" w:color="000000"/>
              <w:left w:val="single" w:sz="8" w:space="0" w:color="000000"/>
              <w:bottom w:val="single" w:sz="4" w:space="0" w:color="000000"/>
              <w:right w:val="single" w:sz="8" w:space="0" w:color="000000"/>
            </w:tcBorders>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1x</w:t>
            </w:r>
          </w:p>
        </w:tc>
        <w:tc>
          <w:tcPr>
            <w:tcW w:w="4677" w:type="dxa"/>
            <w:tcBorders>
              <w:top w:val="single" w:sz="8" w:space="0" w:color="000000"/>
              <w:left w:val="single" w:sz="8" w:space="0" w:color="000000"/>
              <w:bottom w:val="single" w:sz="4" w:space="0" w:color="000000"/>
              <w:right w:val="single" w:sz="4" w:space="0" w:color="000000"/>
            </w:tcBorders>
            <w:shd w:val="clear" w:color="auto" w:fill="auto"/>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The structure of the EORI number is defined in Title II</w:t>
            </w:r>
          </w:p>
        </w:tc>
      </w:tr>
      <w:tr w:rsidR="00507DF9" w:rsidRPr="00507DF9" w:rsidTr="00157D27">
        <w:trPr>
          <w:cantSplit/>
          <w:trHeight w:val="250"/>
        </w:trPr>
        <w:tc>
          <w:tcPr>
            <w:tcW w:w="85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kern w:val="1"/>
                <w:sz w:val="24"/>
                <w:lang w:val="en-US"/>
              </w:rPr>
            </w:pPr>
            <w:r w:rsidRPr="00507DF9">
              <w:rPr>
                <w:rFonts w:ascii="Times New Roman" w:hAnsi="Times New Roman" w:cs="Times New Roman"/>
                <w:color w:val="000000"/>
                <w:sz w:val="24"/>
              </w:rPr>
              <w:t>2</w:t>
            </w:r>
          </w:p>
        </w:tc>
        <w:tc>
          <w:tcPr>
            <w:tcW w:w="226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kern w:val="1"/>
                <w:sz w:val="24"/>
                <w:lang w:val="en-US"/>
              </w:rPr>
              <w:t>Full name of the person</w:t>
            </w:r>
          </w:p>
        </w:tc>
        <w:tc>
          <w:tcPr>
            <w:tcW w:w="2977" w:type="dxa"/>
            <w:tcBorders>
              <w:top w:val="single" w:sz="4" w:space="0" w:color="000000"/>
              <w:left w:val="single" w:sz="8" w:space="0" w:color="000000"/>
              <w:bottom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sz w:val="24"/>
              </w:rPr>
            </w:pPr>
            <w:r w:rsidRPr="00507DF9">
              <w:rPr>
                <w:rFonts w:ascii="Times New Roman" w:hAnsi="Times New Roman" w:cs="Times New Roman"/>
                <w:color w:val="000000"/>
                <w:sz w:val="24"/>
              </w:rPr>
              <w:t>an..512</w:t>
            </w:r>
          </w:p>
        </w:tc>
        <w:tc>
          <w:tcPr>
            <w:tcW w:w="1275" w:type="dxa"/>
            <w:tcBorders>
              <w:top w:val="single" w:sz="4" w:space="0" w:color="000000"/>
              <w:left w:val="single" w:sz="8" w:space="0" w:color="000000"/>
              <w:bottom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sz w:val="24"/>
              </w:rPr>
            </w:pPr>
            <w:r w:rsidRPr="00507DF9">
              <w:rPr>
                <w:rFonts w:ascii="Times New Roman" w:hAnsi="Times New Roman" w:cs="Times New Roman"/>
                <w:color w:val="000000"/>
                <w:sz w:val="24"/>
              </w:rPr>
              <w:t>N</w:t>
            </w:r>
          </w:p>
        </w:tc>
        <w:tc>
          <w:tcPr>
            <w:tcW w:w="1560" w:type="dxa"/>
            <w:tcBorders>
              <w:top w:val="single" w:sz="4" w:space="0" w:color="000000"/>
              <w:left w:val="single" w:sz="8" w:space="0" w:color="000000"/>
              <w:bottom w:val="single" w:sz="4" w:space="0" w:color="000000"/>
              <w:right w:val="single" w:sz="8" w:space="0" w:color="000000"/>
            </w:tcBorders>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1x</w:t>
            </w:r>
          </w:p>
        </w:tc>
        <w:tc>
          <w:tcPr>
            <w:tcW w:w="4677" w:type="dxa"/>
            <w:tcBorders>
              <w:top w:val="single" w:sz="4" w:space="0" w:color="000000"/>
              <w:left w:val="single" w:sz="8" w:space="0" w:color="000000"/>
              <w:bottom w:val="single" w:sz="4" w:space="0" w:color="000000"/>
              <w:right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sz w:val="24"/>
              </w:rPr>
            </w:pPr>
          </w:p>
        </w:tc>
      </w:tr>
      <w:tr w:rsidR="00507DF9" w:rsidRPr="00507DF9" w:rsidTr="00157D27">
        <w:trPr>
          <w:cantSplit/>
          <w:trHeight w:val="255"/>
        </w:trPr>
        <w:tc>
          <w:tcPr>
            <w:tcW w:w="85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kern w:val="1"/>
                <w:sz w:val="24"/>
                <w:lang w:val="en-US"/>
              </w:rPr>
            </w:pPr>
            <w:r w:rsidRPr="00507DF9">
              <w:rPr>
                <w:rFonts w:ascii="Times New Roman" w:hAnsi="Times New Roman" w:cs="Times New Roman"/>
                <w:color w:val="000000"/>
                <w:sz w:val="24"/>
              </w:rPr>
              <w:t>3</w:t>
            </w:r>
          </w:p>
        </w:tc>
        <w:tc>
          <w:tcPr>
            <w:tcW w:w="226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kern w:val="1"/>
                <w:sz w:val="24"/>
                <w:lang w:val="en-US"/>
              </w:rPr>
              <w:t>Address of establishment/address of residence</w:t>
            </w:r>
          </w:p>
        </w:tc>
        <w:tc>
          <w:tcPr>
            <w:tcW w:w="2977" w:type="dxa"/>
            <w:tcBorders>
              <w:top w:val="single" w:sz="4" w:space="0" w:color="000000"/>
              <w:left w:val="single" w:sz="8" w:space="0" w:color="000000"/>
              <w:bottom w:val="single" w:sz="4" w:space="0" w:color="000000"/>
            </w:tcBorders>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Street and number:      an..70</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Postcode:                       an..9</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City:                              an..35</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Country Code:                a2</w:t>
            </w:r>
          </w:p>
        </w:tc>
        <w:tc>
          <w:tcPr>
            <w:tcW w:w="1275" w:type="dxa"/>
            <w:tcBorders>
              <w:top w:val="single" w:sz="4" w:space="0" w:color="000000"/>
              <w:left w:val="single" w:sz="8" w:space="0" w:color="000000"/>
              <w:bottom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sz w:val="24"/>
              </w:rPr>
            </w:pPr>
            <w:r w:rsidRPr="00507DF9">
              <w:rPr>
                <w:rFonts w:ascii="Times New Roman" w:hAnsi="Times New Roman" w:cs="Times New Roman"/>
                <w:color w:val="000000"/>
                <w:sz w:val="24"/>
              </w:rPr>
              <w:t>N</w:t>
            </w:r>
          </w:p>
        </w:tc>
        <w:tc>
          <w:tcPr>
            <w:tcW w:w="1560" w:type="dxa"/>
            <w:tcBorders>
              <w:top w:val="single" w:sz="4" w:space="0" w:color="000000"/>
              <w:left w:val="single" w:sz="8" w:space="0" w:color="000000"/>
              <w:bottom w:val="single" w:sz="4" w:space="0" w:color="000000"/>
              <w:right w:val="single" w:sz="8" w:space="0" w:color="000000"/>
            </w:tcBorders>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1x</w:t>
            </w:r>
          </w:p>
        </w:tc>
        <w:tc>
          <w:tcPr>
            <w:tcW w:w="4677" w:type="dxa"/>
            <w:tcBorders>
              <w:top w:val="single" w:sz="4" w:space="0" w:color="000000"/>
              <w:left w:val="single" w:sz="8" w:space="0" w:color="000000"/>
              <w:bottom w:val="single" w:sz="4" w:space="0" w:color="000000"/>
              <w:right w:val="single" w:sz="4" w:space="0" w:color="000000"/>
            </w:tcBorders>
            <w:shd w:val="clear" w:color="auto" w:fill="auto"/>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The country code as defined in Title II regarding the country code of D.E. 1 EORI number shall be used.</w:t>
            </w:r>
          </w:p>
        </w:tc>
      </w:tr>
      <w:tr w:rsidR="00507DF9" w:rsidRPr="00507DF9" w:rsidTr="00157D27">
        <w:trPr>
          <w:cantSplit/>
          <w:trHeight w:val="315"/>
        </w:trPr>
        <w:tc>
          <w:tcPr>
            <w:tcW w:w="851" w:type="dxa"/>
            <w:tcBorders>
              <w:top w:val="single" w:sz="8" w:space="0" w:color="000000"/>
              <w:left w:val="single" w:sz="4" w:space="0" w:color="000000"/>
              <w:bottom w:val="single" w:sz="4" w:space="0" w:color="000000"/>
            </w:tcBorders>
            <w:shd w:val="clear" w:color="auto" w:fill="auto"/>
          </w:tcPr>
          <w:p w:rsidR="00507DF9" w:rsidRPr="00507DF9" w:rsidRDefault="00507DF9" w:rsidP="00507DF9">
            <w:pPr>
              <w:snapToGrid w:val="0"/>
              <w:spacing w:before="120" w:after="120" w:line="240" w:lineRule="auto"/>
              <w:jc w:val="center"/>
              <w:rPr>
                <w:rFonts w:ascii="Times New Roman" w:hAnsi="Times New Roman" w:cs="Times New Roman"/>
                <w:color w:val="000000"/>
                <w:sz w:val="24"/>
              </w:rPr>
            </w:pPr>
            <w:r w:rsidRPr="00507DF9">
              <w:rPr>
                <w:rFonts w:ascii="Times New Roman" w:hAnsi="Times New Roman" w:cs="Times New Roman"/>
                <w:color w:val="000000"/>
                <w:sz w:val="24"/>
              </w:rPr>
              <w:lastRenderedPageBreak/>
              <w:t>4</w:t>
            </w:r>
          </w:p>
        </w:tc>
        <w:tc>
          <w:tcPr>
            <w:tcW w:w="226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120" w:line="240" w:lineRule="auto"/>
              <w:jc w:val="both"/>
              <w:rPr>
                <w:rFonts w:ascii="Times New Roman" w:hAnsi="Times New Roman" w:cs="Times New Roman"/>
                <w:color w:val="000000"/>
                <w:kern w:val="1"/>
                <w:sz w:val="24"/>
                <w:lang w:val="en-US"/>
              </w:rPr>
            </w:pPr>
            <w:r w:rsidRPr="00507DF9">
              <w:rPr>
                <w:rFonts w:ascii="Times New Roman" w:hAnsi="Times New Roman" w:cs="Times New Roman"/>
                <w:color w:val="000000"/>
                <w:kern w:val="1"/>
                <w:sz w:val="24"/>
                <w:lang w:val="en-US"/>
              </w:rPr>
              <w:t>Establishment in the customs territory of the Union</w:t>
            </w:r>
          </w:p>
        </w:tc>
        <w:tc>
          <w:tcPr>
            <w:tcW w:w="2977" w:type="dxa"/>
            <w:tcBorders>
              <w:top w:val="single" w:sz="4" w:space="0" w:color="000000"/>
              <w:left w:val="single" w:sz="8" w:space="0" w:color="000000"/>
              <w:bottom w:val="single" w:sz="4" w:space="0" w:color="000000"/>
            </w:tcBorders>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n1</w:t>
            </w:r>
          </w:p>
        </w:tc>
        <w:tc>
          <w:tcPr>
            <w:tcW w:w="1275" w:type="dxa"/>
            <w:tcBorders>
              <w:top w:val="single" w:sz="4" w:space="0" w:color="000000"/>
              <w:left w:val="single" w:sz="8" w:space="0" w:color="000000"/>
              <w:bottom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sz w:val="24"/>
              </w:rPr>
            </w:pPr>
            <w:r w:rsidRPr="00507DF9">
              <w:rPr>
                <w:rFonts w:ascii="Times New Roman" w:hAnsi="Times New Roman" w:cs="Times New Roman"/>
                <w:color w:val="000000"/>
                <w:sz w:val="24"/>
              </w:rPr>
              <w:t>Y</w:t>
            </w:r>
          </w:p>
        </w:tc>
        <w:tc>
          <w:tcPr>
            <w:tcW w:w="1560" w:type="dxa"/>
            <w:tcBorders>
              <w:top w:val="single" w:sz="4" w:space="0" w:color="000000"/>
              <w:left w:val="single" w:sz="8" w:space="0" w:color="000000"/>
              <w:bottom w:val="single" w:sz="4" w:space="0" w:color="000000"/>
              <w:right w:val="single" w:sz="8" w:space="0" w:color="000000"/>
            </w:tcBorders>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1x</w:t>
            </w:r>
          </w:p>
        </w:tc>
        <w:tc>
          <w:tcPr>
            <w:tcW w:w="4677" w:type="dxa"/>
            <w:tcBorders>
              <w:top w:val="single" w:sz="4" w:space="0" w:color="000000"/>
              <w:left w:val="single" w:sz="8" w:space="0" w:color="000000"/>
              <w:bottom w:val="single" w:sz="4" w:space="0" w:color="000000"/>
              <w:right w:val="single" w:sz="4" w:space="0" w:color="000000"/>
            </w:tcBorders>
            <w:shd w:val="clear" w:color="auto" w:fill="auto"/>
          </w:tcPr>
          <w:p w:rsidR="00507DF9" w:rsidRPr="00507DF9" w:rsidRDefault="00507DF9" w:rsidP="00507DF9">
            <w:pPr>
              <w:spacing w:before="120" w:after="120" w:line="240" w:lineRule="auto"/>
              <w:jc w:val="both"/>
              <w:rPr>
                <w:rFonts w:ascii="Times New Roman" w:hAnsi="Times New Roman" w:cs="Times New Roman"/>
                <w:color w:val="000000"/>
                <w:sz w:val="24"/>
              </w:rPr>
            </w:pPr>
          </w:p>
        </w:tc>
      </w:tr>
      <w:tr w:rsidR="00507DF9" w:rsidRPr="00507DF9" w:rsidTr="00157D27">
        <w:trPr>
          <w:cantSplit/>
          <w:trHeight w:val="315"/>
        </w:trPr>
        <w:tc>
          <w:tcPr>
            <w:tcW w:w="851" w:type="dxa"/>
            <w:tcBorders>
              <w:top w:val="single" w:sz="8" w:space="0" w:color="000000"/>
              <w:left w:val="single" w:sz="4" w:space="0" w:color="000000"/>
              <w:bottom w:val="single" w:sz="4" w:space="0" w:color="000000"/>
            </w:tcBorders>
            <w:shd w:val="clear" w:color="auto" w:fill="auto"/>
          </w:tcPr>
          <w:p w:rsidR="00507DF9" w:rsidRPr="00507DF9" w:rsidRDefault="00507DF9" w:rsidP="00507DF9">
            <w:pPr>
              <w:snapToGrid w:val="0"/>
              <w:spacing w:before="120" w:after="120" w:line="240" w:lineRule="auto"/>
              <w:jc w:val="center"/>
              <w:rPr>
                <w:rFonts w:ascii="Times New Roman" w:hAnsi="Times New Roman" w:cs="Times New Roman"/>
                <w:color w:val="000000"/>
                <w:kern w:val="1"/>
                <w:sz w:val="24"/>
                <w:lang w:val="en-US"/>
              </w:rPr>
            </w:pPr>
            <w:r w:rsidRPr="00507DF9">
              <w:rPr>
                <w:rFonts w:ascii="Times New Roman" w:hAnsi="Times New Roman" w:cs="Times New Roman"/>
                <w:color w:val="000000"/>
                <w:sz w:val="24"/>
              </w:rPr>
              <w:t>5</w:t>
            </w:r>
          </w:p>
        </w:tc>
        <w:tc>
          <w:tcPr>
            <w:tcW w:w="226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kern w:val="1"/>
                <w:sz w:val="24"/>
                <w:lang w:val="en-US"/>
              </w:rPr>
              <w:t>VAT identification number(s)</w:t>
            </w:r>
          </w:p>
        </w:tc>
        <w:tc>
          <w:tcPr>
            <w:tcW w:w="2977" w:type="dxa"/>
            <w:tcBorders>
              <w:top w:val="single" w:sz="4" w:space="0" w:color="000000"/>
              <w:left w:val="single" w:sz="8" w:space="0" w:color="000000"/>
              <w:bottom w:val="single" w:sz="4" w:space="0" w:color="000000"/>
            </w:tcBorders>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Country Code:                             a2</w:t>
            </w:r>
          </w:p>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 xml:space="preserve">VAT identification number </w:t>
            </w:r>
            <w:r w:rsidRPr="00507DF9">
              <w:rPr>
                <w:rFonts w:ascii="Times New Roman" w:hAnsi="Times New Roman" w:cs="Times New Roman"/>
                <w:sz w:val="24"/>
              </w:rPr>
              <w:t>an..15</w:t>
            </w:r>
          </w:p>
        </w:tc>
        <w:tc>
          <w:tcPr>
            <w:tcW w:w="1275" w:type="dxa"/>
            <w:tcBorders>
              <w:top w:val="single" w:sz="4" w:space="0" w:color="000000"/>
              <w:left w:val="single" w:sz="8" w:space="0" w:color="000000"/>
              <w:bottom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sz w:val="24"/>
              </w:rPr>
            </w:pPr>
            <w:r w:rsidRPr="00507DF9">
              <w:rPr>
                <w:rFonts w:ascii="Times New Roman" w:hAnsi="Times New Roman" w:cs="Times New Roman"/>
                <w:color w:val="000000"/>
                <w:sz w:val="24"/>
              </w:rPr>
              <w:t>N</w:t>
            </w:r>
          </w:p>
        </w:tc>
        <w:tc>
          <w:tcPr>
            <w:tcW w:w="1560" w:type="dxa"/>
            <w:tcBorders>
              <w:top w:val="single" w:sz="4" w:space="0" w:color="000000"/>
              <w:left w:val="single" w:sz="8" w:space="0" w:color="000000"/>
              <w:bottom w:val="single" w:sz="4" w:space="0" w:color="000000"/>
              <w:right w:val="single" w:sz="8" w:space="0" w:color="000000"/>
            </w:tcBorders>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99x</w:t>
            </w:r>
          </w:p>
        </w:tc>
        <w:tc>
          <w:tcPr>
            <w:tcW w:w="4677" w:type="dxa"/>
            <w:tcBorders>
              <w:top w:val="single" w:sz="4" w:space="0" w:color="000000"/>
              <w:left w:val="single" w:sz="8" w:space="0" w:color="000000"/>
              <w:bottom w:val="single" w:sz="4" w:space="0" w:color="000000"/>
              <w:right w:val="single" w:sz="4" w:space="0" w:color="000000"/>
            </w:tcBorders>
            <w:shd w:val="clear" w:color="auto" w:fill="auto"/>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 xml:space="preserve">The format of the VAT identification number is defined in Article 215 of Council Directive 2006/112/EC on the common system of value added tax. </w:t>
            </w:r>
          </w:p>
        </w:tc>
      </w:tr>
      <w:tr w:rsidR="00507DF9" w:rsidRPr="00507DF9" w:rsidTr="00157D27">
        <w:trPr>
          <w:cantSplit/>
          <w:trHeight w:val="250"/>
        </w:trPr>
        <w:tc>
          <w:tcPr>
            <w:tcW w:w="85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napToGrid w:val="0"/>
              <w:spacing w:before="120" w:after="120" w:line="240" w:lineRule="auto"/>
              <w:jc w:val="center"/>
              <w:rPr>
                <w:rFonts w:ascii="Times New Roman" w:hAnsi="Times New Roman" w:cs="Times New Roman"/>
                <w:color w:val="000000"/>
                <w:kern w:val="1"/>
                <w:sz w:val="24"/>
                <w:lang w:val="en-US"/>
              </w:rPr>
            </w:pPr>
            <w:r w:rsidRPr="00507DF9">
              <w:rPr>
                <w:rFonts w:ascii="Times New Roman" w:hAnsi="Times New Roman" w:cs="Times New Roman"/>
                <w:color w:val="000000"/>
                <w:sz w:val="24"/>
              </w:rPr>
              <w:t>6</w:t>
            </w:r>
          </w:p>
        </w:tc>
        <w:tc>
          <w:tcPr>
            <w:tcW w:w="226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kern w:val="1"/>
                <w:sz w:val="24"/>
                <w:lang w:val="en-US"/>
              </w:rPr>
              <w:t xml:space="preserve">Legal status </w:t>
            </w:r>
          </w:p>
        </w:tc>
        <w:tc>
          <w:tcPr>
            <w:tcW w:w="2977" w:type="dxa"/>
            <w:tcBorders>
              <w:top w:val="single" w:sz="4" w:space="0" w:color="000000"/>
              <w:left w:val="single" w:sz="8" w:space="0" w:color="000000"/>
              <w:bottom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sz w:val="24"/>
              </w:rPr>
            </w:pPr>
            <w:r w:rsidRPr="00507DF9">
              <w:rPr>
                <w:rFonts w:ascii="Times New Roman" w:hAnsi="Times New Roman" w:cs="Times New Roman"/>
                <w:sz w:val="24"/>
              </w:rPr>
              <w:t>an..50</w:t>
            </w:r>
          </w:p>
        </w:tc>
        <w:tc>
          <w:tcPr>
            <w:tcW w:w="1275" w:type="dxa"/>
            <w:tcBorders>
              <w:top w:val="single" w:sz="4" w:space="0" w:color="000000"/>
              <w:left w:val="single" w:sz="8" w:space="0" w:color="000000"/>
              <w:bottom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sz w:val="24"/>
              </w:rPr>
            </w:pPr>
            <w:r w:rsidRPr="00507DF9">
              <w:rPr>
                <w:rFonts w:ascii="Times New Roman" w:hAnsi="Times New Roman" w:cs="Times New Roman"/>
                <w:color w:val="000000"/>
                <w:sz w:val="24"/>
              </w:rPr>
              <w:t>N</w:t>
            </w:r>
          </w:p>
        </w:tc>
        <w:tc>
          <w:tcPr>
            <w:tcW w:w="1560" w:type="dxa"/>
            <w:tcBorders>
              <w:top w:val="single" w:sz="4" w:space="0" w:color="000000"/>
              <w:left w:val="single" w:sz="8" w:space="0" w:color="000000"/>
              <w:bottom w:val="single" w:sz="4" w:space="0" w:color="000000"/>
              <w:right w:val="single" w:sz="8" w:space="0" w:color="000000"/>
            </w:tcBorders>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1x</w:t>
            </w:r>
          </w:p>
        </w:tc>
        <w:tc>
          <w:tcPr>
            <w:tcW w:w="4677" w:type="dxa"/>
            <w:tcBorders>
              <w:top w:val="single" w:sz="4" w:space="0" w:color="000000"/>
              <w:left w:val="single" w:sz="8" w:space="0" w:color="000000"/>
              <w:bottom w:val="single" w:sz="4" w:space="0" w:color="000000"/>
              <w:right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sz w:val="24"/>
              </w:rPr>
            </w:pPr>
          </w:p>
        </w:tc>
      </w:tr>
      <w:tr w:rsidR="00507DF9" w:rsidRPr="00507DF9" w:rsidTr="00157D27">
        <w:trPr>
          <w:cantSplit/>
          <w:trHeight w:val="483"/>
        </w:trPr>
        <w:tc>
          <w:tcPr>
            <w:tcW w:w="85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napToGrid w:val="0"/>
              <w:spacing w:before="120" w:after="120" w:line="240" w:lineRule="auto"/>
              <w:jc w:val="center"/>
              <w:rPr>
                <w:rFonts w:ascii="Times New Roman" w:hAnsi="Times New Roman" w:cs="Times New Roman"/>
                <w:color w:val="000000"/>
                <w:kern w:val="1"/>
                <w:sz w:val="24"/>
                <w:lang w:val="en-US"/>
              </w:rPr>
            </w:pPr>
            <w:r w:rsidRPr="00507DF9">
              <w:rPr>
                <w:rFonts w:ascii="Times New Roman" w:hAnsi="Times New Roman" w:cs="Times New Roman"/>
                <w:color w:val="000000"/>
                <w:sz w:val="24"/>
              </w:rPr>
              <w:lastRenderedPageBreak/>
              <w:t>7</w:t>
            </w:r>
          </w:p>
        </w:tc>
        <w:tc>
          <w:tcPr>
            <w:tcW w:w="226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kern w:val="1"/>
                <w:sz w:val="24"/>
                <w:lang w:val="en-US"/>
              </w:rPr>
              <w:t>Contact information</w:t>
            </w:r>
          </w:p>
        </w:tc>
        <w:tc>
          <w:tcPr>
            <w:tcW w:w="2977" w:type="dxa"/>
            <w:tcBorders>
              <w:top w:val="single" w:sz="4" w:space="0" w:color="000000"/>
              <w:left w:val="single" w:sz="8" w:space="0" w:color="000000"/>
              <w:bottom w:val="single" w:sz="4" w:space="0" w:color="000000"/>
            </w:tcBorders>
            <w:shd w:val="clear" w:color="auto" w:fill="auto"/>
          </w:tcPr>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Contact person name:      an..70</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Street and number:           an..70</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Postcode:                          an..9</w:t>
            </w:r>
          </w:p>
          <w:p w:rsidR="00507DF9" w:rsidRPr="00507DF9" w:rsidRDefault="00507DF9" w:rsidP="00507DF9">
            <w:pPr>
              <w:spacing w:before="120" w:after="120" w:line="240" w:lineRule="auto"/>
              <w:jc w:val="both"/>
              <w:rPr>
                <w:rFonts w:ascii="Times New Roman" w:hAnsi="Times New Roman" w:cs="Times New Roman"/>
                <w:sz w:val="24"/>
              </w:rPr>
            </w:pPr>
            <w:r w:rsidRPr="00507DF9">
              <w:rPr>
                <w:rFonts w:ascii="Times New Roman" w:hAnsi="Times New Roman" w:cs="Times New Roman"/>
                <w:sz w:val="24"/>
              </w:rPr>
              <w:t>City:                                 an..35</w:t>
            </w:r>
          </w:p>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 xml:space="preserve">telephone number:           </w:t>
            </w:r>
            <w:r w:rsidRPr="00507DF9">
              <w:rPr>
                <w:rFonts w:ascii="Times New Roman" w:hAnsi="Times New Roman" w:cs="Times New Roman"/>
                <w:sz w:val="24"/>
              </w:rPr>
              <w:t xml:space="preserve">an..50 </w:t>
            </w:r>
          </w:p>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 xml:space="preserve">fax number:                      </w:t>
            </w:r>
            <w:r w:rsidRPr="00507DF9">
              <w:rPr>
                <w:rFonts w:ascii="Times New Roman" w:hAnsi="Times New Roman" w:cs="Times New Roman"/>
                <w:sz w:val="24"/>
              </w:rPr>
              <w:t>an..50</w:t>
            </w:r>
          </w:p>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 xml:space="preserve">Email address                  </w:t>
            </w:r>
            <w:r w:rsidRPr="00507DF9">
              <w:rPr>
                <w:rFonts w:ascii="Times New Roman" w:hAnsi="Times New Roman" w:cs="Times New Roman"/>
                <w:sz w:val="24"/>
              </w:rPr>
              <w:t>an..50</w:t>
            </w:r>
          </w:p>
        </w:tc>
        <w:tc>
          <w:tcPr>
            <w:tcW w:w="1275" w:type="dxa"/>
            <w:tcBorders>
              <w:top w:val="single" w:sz="4" w:space="0" w:color="000000"/>
              <w:left w:val="single" w:sz="8" w:space="0" w:color="000000"/>
              <w:bottom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sz w:val="24"/>
              </w:rPr>
            </w:pPr>
            <w:r w:rsidRPr="00507DF9">
              <w:rPr>
                <w:rFonts w:ascii="Times New Roman" w:hAnsi="Times New Roman" w:cs="Times New Roman"/>
                <w:color w:val="000000"/>
                <w:sz w:val="24"/>
              </w:rPr>
              <w:t>N</w:t>
            </w:r>
          </w:p>
        </w:tc>
        <w:tc>
          <w:tcPr>
            <w:tcW w:w="1560" w:type="dxa"/>
            <w:tcBorders>
              <w:top w:val="single" w:sz="4" w:space="0" w:color="000000"/>
              <w:left w:val="single" w:sz="8" w:space="0" w:color="000000"/>
              <w:bottom w:val="single" w:sz="4" w:space="0" w:color="000000"/>
              <w:right w:val="single" w:sz="8" w:space="0" w:color="000000"/>
            </w:tcBorders>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9x</w:t>
            </w:r>
          </w:p>
        </w:tc>
        <w:tc>
          <w:tcPr>
            <w:tcW w:w="4677" w:type="dxa"/>
            <w:tcBorders>
              <w:top w:val="single" w:sz="4" w:space="0" w:color="000000"/>
              <w:left w:val="single" w:sz="8" w:space="0" w:color="000000"/>
              <w:bottom w:val="single" w:sz="4" w:space="0" w:color="000000"/>
              <w:right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sz w:val="24"/>
              </w:rPr>
            </w:pPr>
          </w:p>
        </w:tc>
      </w:tr>
      <w:tr w:rsidR="00507DF9" w:rsidRPr="00507DF9" w:rsidTr="00157D27">
        <w:trPr>
          <w:cantSplit/>
          <w:trHeight w:val="250"/>
        </w:trPr>
        <w:tc>
          <w:tcPr>
            <w:tcW w:w="85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napToGrid w:val="0"/>
              <w:spacing w:before="120" w:after="120" w:line="240" w:lineRule="auto"/>
              <w:jc w:val="center"/>
              <w:rPr>
                <w:rFonts w:ascii="Times New Roman" w:hAnsi="Times New Roman" w:cs="Times New Roman"/>
                <w:color w:val="000000"/>
                <w:kern w:val="1"/>
                <w:sz w:val="24"/>
                <w:lang w:val="en-US"/>
              </w:rPr>
            </w:pPr>
            <w:r w:rsidRPr="00507DF9">
              <w:rPr>
                <w:rFonts w:ascii="Times New Roman" w:hAnsi="Times New Roman" w:cs="Times New Roman"/>
                <w:color w:val="000000"/>
                <w:kern w:val="1"/>
                <w:sz w:val="24"/>
                <w:lang w:val="en-US"/>
              </w:rPr>
              <w:t>8</w:t>
            </w:r>
          </w:p>
        </w:tc>
        <w:tc>
          <w:tcPr>
            <w:tcW w:w="226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sz w:val="24"/>
              </w:rPr>
              <w:t>Third country unique identification number</w:t>
            </w:r>
          </w:p>
        </w:tc>
        <w:tc>
          <w:tcPr>
            <w:tcW w:w="2977" w:type="dxa"/>
            <w:tcBorders>
              <w:top w:val="single" w:sz="4" w:space="0" w:color="000000"/>
              <w:left w:val="single" w:sz="8" w:space="0" w:color="000000"/>
              <w:bottom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sz w:val="24"/>
              </w:rPr>
            </w:pPr>
            <w:r w:rsidRPr="00507DF9">
              <w:rPr>
                <w:rFonts w:ascii="Times New Roman" w:hAnsi="Times New Roman" w:cs="Times New Roman"/>
                <w:color w:val="000000"/>
                <w:sz w:val="24"/>
              </w:rPr>
              <w:t>an..17</w:t>
            </w:r>
          </w:p>
        </w:tc>
        <w:tc>
          <w:tcPr>
            <w:tcW w:w="1275" w:type="dxa"/>
            <w:tcBorders>
              <w:top w:val="single" w:sz="4" w:space="0" w:color="000000"/>
              <w:left w:val="single" w:sz="8" w:space="0" w:color="000000"/>
              <w:bottom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sz w:val="24"/>
              </w:rPr>
            </w:pPr>
            <w:r w:rsidRPr="00507DF9">
              <w:rPr>
                <w:rFonts w:ascii="Times New Roman" w:hAnsi="Times New Roman" w:cs="Times New Roman"/>
                <w:color w:val="000000"/>
                <w:sz w:val="24"/>
              </w:rPr>
              <w:t>N</w:t>
            </w:r>
          </w:p>
        </w:tc>
        <w:tc>
          <w:tcPr>
            <w:tcW w:w="1560" w:type="dxa"/>
            <w:tcBorders>
              <w:top w:val="single" w:sz="4" w:space="0" w:color="000000"/>
              <w:left w:val="single" w:sz="8" w:space="0" w:color="000000"/>
              <w:bottom w:val="single" w:sz="4" w:space="0" w:color="000000"/>
              <w:right w:val="single" w:sz="8" w:space="0" w:color="000000"/>
            </w:tcBorders>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99x</w:t>
            </w:r>
          </w:p>
        </w:tc>
        <w:tc>
          <w:tcPr>
            <w:tcW w:w="4677" w:type="dxa"/>
            <w:tcBorders>
              <w:top w:val="single" w:sz="4" w:space="0" w:color="000000"/>
              <w:left w:val="single" w:sz="8" w:space="0" w:color="000000"/>
              <w:bottom w:val="single" w:sz="4" w:space="0" w:color="000000"/>
              <w:right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sz w:val="24"/>
              </w:rPr>
            </w:pPr>
          </w:p>
        </w:tc>
      </w:tr>
      <w:tr w:rsidR="00507DF9" w:rsidRPr="00507DF9" w:rsidTr="00157D27">
        <w:trPr>
          <w:cantSplit/>
          <w:trHeight w:val="250"/>
        </w:trPr>
        <w:tc>
          <w:tcPr>
            <w:tcW w:w="85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napToGrid w:val="0"/>
              <w:spacing w:before="120" w:after="120" w:line="240" w:lineRule="auto"/>
              <w:jc w:val="center"/>
              <w:rPr>
                <w:rFonts w:ascii="Times New Roman" w:hAnsi="Times New Roman" w:cs="Times New Roman"/>
                <w:color w:val="000000"/>
                <w:kern w:val="1"/>
                <w:sz w:val="24"/>
                <w:lang w:val="en-US"/>
              </w:rPr>
            </w:pPr>
            <w:r w:rsidRPr="00507DF9">
              <w:rPr>
                <w:rFonts w:ascii="Times New Roman" w:hAnsi="Times New Roman" w:cs="Times New Roman"/>
                <w:color w:val="000000"/>
                <w:kern w:val="1"/>
                <w:sz w:val="24"/>
                <w:lang w:val="en-US"/>
              </w:rPr>
              <w:lastRenderedPageBreak/>
              <w:t>9</w:t>
            </w:r>
          </w:p>
        </w:tc>
        <w:tc>
          <w:tcPr>
            <w:tcW w:w="226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kern w:val="1"/>
                <w:sz w:val="24"/>
                <w:lang w:val="en-US"/>
              </w:rPr>
              <w:t>Consent to disclosure of personal data listed in points 1, 2 and 3</w:t>
            </w:r>
          </w:p>
        </w:tc>
        <w:tc>
          <w:tcPr>
            <w:tcW w:w="2977" w:type="dxa"/>
            <w:tcBorders>
              <w:top w:val="single" w:sz="4" w:space="0" w:color="000000"/>
              <w:left w:val="single" w:sz="8" w:space="0" w:color="000000"/>
              <w:bottom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sz w:val="24"/>
              </w:rPr>
            </w:pPr>
            <w:r w:rsidRPr="00507DF9">
              <w:rPr>
                <w:rFonts w:ascii="Times New Roman" w:hAnsi="Times New Roman" w:cs="Times New Roman"/>
                <w:sz w:val="24"/>
              </w:rPr>
              <w:t>n1</w:t>
            </w:r>
          </w:p>
        </w:tc>
        <w:tc>
          <w:tcPr>
            <w:tcW w:w="1275" w:type="dxa"/>
            <w:tcBorders>
              <w:top w:val="single" w:sz="4" w:space="0" w:color="000000"/>
              <w:left w:val="single" w:sz="8" w:space="0" w:color="000000"/>
              <w:bottom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sz w:val="24"/>
              </w:rPr>
            </w:pPr>
            <w:r w:rsidRPr="00507DF9">
              <w:rPr>
                <w:rFonts w:ascii="Times New Roman" w:hAnsi="Times New Roman" w:cs="Times New Roman"/>
                <w:color w:val="000000"/>
                <w:sz w:val="24"/>
              </w:rPr>
              <w:t>Y</w:t>
            </w:r>
          </w:p>
        </w:tc>
        <w:tc>
          <w:tcPr>
            <w:tcW w:w="1560" w:type="dxa"/>
            <w:tcBorders>
              <w:top w:val="single" w:sz="4" w:space="0" w:color="000000"/>
              <w:left w:val="single" w:sz="8" w:space="0" w:color="000000"/>
              <w:bottom w:val="single" w:sz="4" w:space="0" w:color="000000"/>
              <w:right w:val="single" w:sz="8" w:space="0" w:color="000000"/>
            </w:tcBorders>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1x</w:t>
            </w:r>
          </w:p>
        </w:tc>
        <w:tc>
          <w:tcPr>
            <w:tcW w:w="4677" w:type="dxa"/>
            <w:tcBorders>
              <w:top w:val="single" w:sz="4" w:space="0" w:color="000000"/>
              <w:left w:val="single" w:sz="8" w:space="0" w:color="000000"/>
              <w:bottom w:val="single" w:sz="4" w:space="0" w:color="000000"/>
              <w:right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sz w:val="24"/>
              </w:rPr>
            </w:pPr>
          </w:p>
        </w:tc>
      </w:tr>
      <w:tr w:rsidR="00507DF9" w:rsidRPr="00507DF9" w:rsidTr="00157D27">
        <w:trPr>
          <w:cantSplit/>
          <w:trHeight w:val="255"/>
        </w:trPr>
        <w:tc>
          <w:tcPr>
            <w:tcW w:w="85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sz w:val="24"/>
              </w:rPr>
            </w:pPr>
            <w:r w:rsidRPr="00507DF9">
              <w:rPr>
                <w:rFonts w:ascii="Times New Roman" w:hAnsi="Times New Roman" w:cs="Times New Roman"/>
                <w:color w:val="000000"/>
                <w:sz w:val="24"/>
              </w:rPr>
              <w:t>10</w:t>
            </w:r>
          </w:p>
        </w:tc>
        <w:tc>
          <w:tcPr>
            <w:tcW w:w="226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120" w:line="240" w:lineRule="auto"/>
              <w:jc w:val="both"/>
              <w:rPr>
                <w:rFonts w:ascii="Times New Roman" w:hAnsi="Times New Roman" w:cs="Times New Roman"/>
                <w:color w:val="000000"/>
                <w:kern w:val="1"/>
                <w:sz w:val="24"/>
                <w:lang w:val="en-US"/>
              </w:rPr>
            </w:pPr>
            <w:r w:rsidRPr="00507DF9">
              <w:rPr>
                <w:rFonts w:ascii="Times New Roman" w:hAnsi="Times New Roman" w:cs="Times New Roman"/>
                <w:color w:val="000000"/>
                <w:kern w:val="1"/>
                <w:sz w:val="24"/>
                <w:lang w:val="en-US"/>
              </w:rPr>
              <w:t>Short name</w:t>
            </w:r>
          </w:p>
        </w:tc>
        <w:tc>
          <w:tcPr>
            <w:tcW w:w="2977" w:type="dxa"/>
            <w:tcBorders>
              <w:top w:val="single" w:sz="4" w:space="0" w:color="000000"/>
              <w:left w:val="single" w:sz="8" w:space="0" w:color="000000"/>
              <w:bottom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an..70</w:t>
            </w:r>
          </w:p>
        </w:tc>
        <w:tc>
          <w:tcPr>
            <w:tcW w:w="1275" w:type="dxa"/>
            <w:tcBorders>
              <w:top w:val="single" w:sz="4" w:space="0" w:color="000000"/>
              <w:left w:val="single" w:sz="8" w:space="0" w:color="000000"/>
              <w:bottom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sz w:val="24"/>
              </w:rPr>
            </w:pPr>
            <w:r w:rsidRPr="00507DF9">
              <w:rPr>
                <w:rFonts w:ascii="Times New Roman" w:hAnsi="Times New Roman" w:cs="Times New Roman"/>
                <w:color w:val="000000"/>
                <w:sz w:val="24"/>
              </w:rPr>
              <w:t>N</w:t>
            </w:r>
          </w:p>
        </w:tc>
        <w:tc>
          <w:tcPr>
            <w:tcW w:w="1560" w:type="dxa"/>
            <w:tcBorders>
              <w:top w:val="single" w:sz="4" w:space="0" w:color="000000"/>
              <w:left w:val="single" w:sz="8" w:space="0" w:color="000000"/>
              <w:bottom w:val="single" w:sz="4" w:space="0" w:color="000000"/>
              <w:right w:val="single" w:sz="8" w:space="0" w:color="000000"/>
            </w:tcBorders>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1x</w:t>
            </w:r>
          </w:p>
        </w:tc>
        <w:tc>
          <w:tcPr>
            <w:tcW w:w="4677" w:type="dxa"/>
            <w:tcBorders>
              <w:top w:val="single" w:sz="4" w:space="0" w:color="000000"/>
              <w:left w:val="single" w:sz="8" w:space="0" w:color="000000"/>
              <w:bottom w:val="single" w:sz="4" w:space="0" w:color="000000"/>
              <w:right w:val="single" w:sz="4" w:space="0" w:color="000000"/>
            </w:tcBorders>
            <w:shd w:val="clear" w:color="auto" w:fill="auto"/>
          </w:tcPr>
          <w:p w:rsidR="00507DF9" w:rsidRPr="00507DF9" w:rsidRDefault="00507DF9" w:rsidP="00507DF9">
            <w:pPr>
              <w:spacing w:before="120" w:after="120" w:line="240" w:lineRule="auto"/>
              <w:jc w:val="both"/>
              <w:rPr>
                <w:rFonts w:ascii="Times New Roman" w:hAnsi="Times New Roman" w:cs="Times New Roman"/>
                <w:color w:val="000000"/>
                <w:sz w:val="24"/>
              </w:rPr>
            </w:pPr>
          </w:p>
        </w:tc>
      </w:tr>
      <w:tr w:rsidR="00507DF9" w:rsidRPr="00507DF9" w:rsidTr="00157D27">
        <w:trPr>
          <w:cantSplit/>
          <w:trHeight w:val="783"/>
        </w:trPr>
        <w:tc>
          <w:tcPr>
            <w:tcW w:w="85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napToGrid w:val="0"/>
              <w:spacing w:before="120" w:after="120" w:line="240" w:lineRule="auto"/>
              <w:jc w:val="center"/>
              <w:rPr>
                <w:rFonts w:ascii="Times New Roman" w:hAnsi="Times New Roman" w:cs="Times New Roman"/>
                <w:color w:val="000000"/>
                <w:kern w:val="1"/>
                <w:sz w:val="24"/>
                <w:lang w:val="en-US"/>
              </w:rPr>
            </w:pPr>
            <w:r w:rsidRPr="00507DF9">
              <w:rPr>
                <w:rFonts w:ascii="Times New Roman" w:hAnsi="Times New Roman" w:cs="Times New Roman"/>
                <w:color w:val="000000"/>
                <w:kern w:val="1"/>
                <w:sz w:val="24"/>
                <w:lang w:val="en-US"/>
              </w:rPr>
              <w:t>11</w:t>
            </w:r>
          </w:p>
        </w:tc>
        <w:tc>
          <w:tcPr>
            <w:tcW w:w="226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kern w:val="1"/>
                <w:sz w:val="24"/>
                <w:lang w:val="en-US"/>
              </w:rPr>
              <w:t xml:space="preserve">Date of establishment </w:t>
            </w:r>
          </w:p>
        </w:tc>
        <w:tc>
          <w:tcPr>
            <w:tcW w:w="2977" w:type="dxa"/>
            <w:tcBorders>
              <w:top w:val="single" w:sz="4" w:space="0" w:color="000000"/>
              <w:left w:val="single" w:sz="8" w:space="0" w:color="000000"/>
              <w:bottom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i/>
                <w:color w:val="000000"/>
                <w:sz w:val="24"/>
              </w:rPr>
            </w:pPr>
            <w:r w:rsidRPr="00507DF9">
              <w:rPr>
                <w:rFonts w:ascii="Times New Roman" w:hAnsi="Times New Roman" w:cs="Times New Roman"/>
                <w:sz w:val="24"/>
              </w:rPr>
              <w:t>n8</w:t>
            </w:r>
          </w:p>
        </w:tc>
        <w:tc>
          <w:tcPr>
            <w:tcW w:w="1275" w:type="dxa"/>
            <w:tcBorders>
              <w:top w:val="single" w:sz="4" w:space="0" w:color="000000"/>
              <w:left w:val="single" w:sz="8" w:space="0" w:color="000000"/>
              <w:bottom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sz w:val="24"/>
              </w:rPr>
            </w:pPr>
            <w:r w:rsidRPr="00507DF9">
              <w:rPr>
                <w:rFonts w:ascii="Times New Roman" w:hAnsi="Times New Roman" w:cs="Times New Roman"/>
                <w:color w:val="000000"/>
                <w:sz w:val="24"/>
              </w:rPr>
              <w:t>N</w:t>
            </w:r>
          </w:p>
        </w:tc>
        <w:tc>
          <w:tcPr>
            <w:tcW w:w="1560" w:type="dxa"/>
            <w:tcBorders>
              <w:top w:val="single" w:sz="4" w:space="0" w:color="000000"/>
              <w:left w:val="single" w:sz="8" w:space="0" w:color="000000"/>
              <w:bottom w:val="single" w:sz="4" w:space="0" w:color="000000"/>
              <w:right w:val="single" w:sz="8" w:space="0" w:color="000000"/>
            </w:tcBorders>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1x</w:t>
            </w:r>
          </w:p>
        </w:tc>
        <w:tc>
          <w:tcPr>
            <w:tcW w:w="4677" w:type="dxa"/>
            <w:tcBorders>
              <w:top w:val="single" w:sz="4" w:space="0" w:color="000000"/>
              <w:left w:val="single" w:sz="8" w:space="0" w:color="000000"/>
              <w:bottom w:val="single" w:sz="4" w:space="0" w:color="000000"/>
              <w:right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sz w:val="24"/>
              </w:rPr>
            </w:pPr>
          </w:p>
        </w:tc>
      </w:tr>
      <w:tr w:rsidR="00507DF9" w:rsidRPr="00507DF9" w:rsidTr="00157D27">
        <w:trPr>
          <w:cantSplit/>
          <w:trHeight w:val="250"/>
        </w:trPr>
        <w:tc>
          <w:tcPr>
            <w:tcW w:w="85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napToGrid w:val="0"/>
              <w:spacing w:before="120" w:after="120" w:line="240" w:lineRule="auto"/>
              <w:jc w:val="center"/>
              <w:rPr>
                <w:rFonts w:ascii="Times New Roman" w:hAnsi="Times New Roman" w:cs="Times New Roman"/>
                <w:color w:val="000000"/>
                <w:kern w:val="1"/>
                <w:sz w:val="24"/>
                <w:lang w:val="en-US"/>
              </w:rPr>
            </w:pPr>
            <w:r w:rsidRPr="00507DF9">
              <w:rPr>
                <w:rFonts w:ascii="Times New Roman" w:hAnsi="Times New Roman" w:cs="Times New Roman"/>
                <w:color w:val="000000"/>
                <w:sz w:val="24"/>
              </w:rPr>
              <w:t>12</w:t>
            </w:r>
          </w:p>
        </w:tc>
        <w:tc>
          <w:tcPr>
            <w:tcW w:w="226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kern w:val="1"/>
                <w:sz w:val="24"/>
                <w:lang w:val="en-US"/>
              </w:rPr>
              <w:t xml:space="preserve">Type of person </w:t>
            </w:r>
          </w:p>
        </w:tc>
        <w:tc>
          <w:tcPr>
            <w:tcW w:w="2977" w:type="dxa"/>
            <w:tcBorders>
              <w:top w:val="single" w:sz="4" w:space="0" w:color="000000"/>
              <w:left w:val="single" w:sz="8" w:space="0" w:color="000000"/>
              <w:bottom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sz w:val="24"/>
              </w:rPr>
            </w:pPr>
            <w:r w:rsidRPr="00507DF9">
              <w:rPr>
                <w:rFonts w:ascii="Times New Roman" w:hAnsi="Times New Roman" w:cs="Times New Roman"/>
                <w:sz w:val="24"/>
              </w:rPr>
              <w:t>n1</w:t>
            </w:r>
          </w:p>
        </w:tc>
        <w:tc>
          <w:tcPr>
            <w:tcW w:w="1275" w:type="dxa"/>
            <w:tcBorders>
              <w:top w:val="single" w:sz="4" w:space="0" w:color="000000"/>
              <w:left w:val="single" w:sz="8" w:space="0" w:color="000000"/>
              <w:bottom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sz w:val="24"/>
              </w:rPr>
            </w:pPr>
            <w:r w:rsidRPr="00507DF9">
              <w:rPr>
                <w:rFonts w:ascii="Times New Roman" w:hAnsi="Times New Roman" w:cs="Times New Roman"/>
                <w:color w:val="000000"/>
                <w:sz w:val="24"/>
              </w:rPr>
              <w:t>Y</w:t>
            </w:r>
          </w:p>
        </w:tc>
        <w:tc>
          <w:tcPr>
            <w:tcW w:w="1560" w:type="dxa"/>
            <w:tcBorders>
              <w:top w:val="single" w:sz="4" w:space="0" w:color="000000"/>
              <w:left w:val="single" w:sz="8" w:space="0" w:color="000000"/>
              <w:bottom w:val="single" w:sz="4" w:space="0" w:color="000000"/>
              <w:right w:val="single" w:sz="8" w:space="0" w:color="000000"/>
            </w:tcBorders>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1x</w:t>
            </w:r>
          </w:p>
        </w:tc>
        <w:tc>
          <w:tcPr>
            <w:tcW w:w="4677" w:type="dxa"/>
            <w:tcBorders>
              <w:top w:val="single" w:sz="4" w:space="0" w:color="000000"/>
              <w:left w:val="single" w:sz="8" w:space="0" w:color="000000"/>
              <w:bottom w:val="single" w:sz="4" w:space="0" w:color="000000"/>
              <w:right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sz w:val="24"/>
              </w:rPr>
            </w:pPr>
          </w:p>
        </w:tc>
      </w:tr>
      <w:tr w:rsidR="00507DF9" w:rsidRPr="00507DF9" w:rsidTr="00157D27">
        <w:trPr>
          <w:cantSplit/>
          <w:trHeight w:val="250"/>
        </w:trPr>
        <w:tc>
          <w:tcPr>
            <w:tcW w:w="85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napToGrid w:val="0"/>
              <w:spacing w:before="120" w:after="120" w:line="240" w:lineRule="auto"/>
              <w:jc w:val="center"/>
              <w:rPr>
                <w:rFonts w:ascii="Times New Roman" w:hAnsi="Times New Roman" w:cs="Times New Roman"/>
                <w:color w:val="000000"/>
                <w:kern w:val="1"/>
                <w:sz w:val="24"/>
                <w:lang w:val="en-US"/>
              </w:rPr>
            </w:pPr>
            <w:r w:rsidRPr="00507DF9">
              <w:rPr>
                <w:rFonts w:ascii="Times New Roman" w:hAnsi="Times New Roman" w:cs="Times New Roman"/>
                <w:color w:val="000000"/>
                <w:sz w:val="24"/>
              </w:rPr>
              <w:t>13</w:t>
            </w:r>
          </w:p>
        </w:tc>
        <w:tc>
          <w:tcPr>
            <w:tcW w:w="226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kern w:val="1"/>
                <w:sz w:val="24"/>
                <w:lang w:val="en-US"/>
              </w:rPr>
              <w:t xml:space="preserve">Principal economic activity </w:t>
            </w:r>
          </w:p>
        </w:tc>
        <w:tc>
          <w:tcPr>
            <w:tcW w:w="2977" w:type="dxa"/>
            <w:tcBorders>
              <w:top w:val="single" w:sz="4" w:space="0" w:color="000000"/>
              <w:left w:val="single" w:sz="8" w:space="0" w:color="000000"/>
              <w:bottom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sz w:val="24"/>
              </w:rPr>
            </w:pPr>
            <w:r w:rsidRPr="00507DF9">
              <w:rPr>
                <w:rFonts w:ascii="Times New Roman" w:hAnsi="Times New Roman" w:cs="Times New Roman"/>
                <w:sz w:val="24"/>
              </w:rPr>
              <w:t>an4</w:t>
            </w:r>
          </w:p>
        </w:tc>
        <w:tc>
          <w:tcPr>
            <w:tcW w:w="1275" w:type="dxa"/>
            <w:tcBorders>
              <w:top w:val="single" w:sz="4" w:space="0" w:color="000000"/>
              <w:left w:val="single" w:sz="8" w:space="0" w:color="000000"/>
              <w:bottom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sz w:val="24"/>
              </w:rPr>
            </w:pPr>
            <w:r w:rsidRPr="00507DF9">
              <w:rPr>
                <w:rFonts w:ascii="Times New Roman" w:hAnsi="Times New Roman" w:cs="Times New Roman"/>
                <w:color w:val="000000"/>
                <w:sz w:val="24"/>
              </w:rPr>
              <w:t>Y</w:t>
            </w:r>
          </w:p>
        </w:tc>
        <w:tc>
          <w:tcPr>
            <w:tcW w:w="1560" w:type="dxa"/>
            <w:tcBorders>
              <w:top w:val="single" w:sz="4" w:space="0" w:color="000000"/>
              <w:left w:val="single" w:sz="8" w:space="0" w:color="000000"/>
              <w:bottom w:val="single" w:sz="4" w:space="0" w:color="000000"/>
              <w:right w:val="single" w:sz="8" w:space="0" w:color="000000"/>
            </w:tcBorders>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1x</w:t>
            </w:r>
          </w:p>
        </w:tc>
        <w:tc>
          <w:tcPr>
            <w:tcW w:w="4677" w:type="dxa"/>
            <w:tcBorders>
              <w:top w:val="single" w:sz="4" w:space="0" w:color="000000"/>
              <w:left w:val="single" w:sz="8" w:space="0" w:color="000000"/>
              <w:bottom w:val="single" w:sz="4" w:space="0" w:color="000000"/>
              <w:right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sz w:val="24"/>
              </w:rPr>
            </w:pPr>
          </w:p>
        </w:tc>
      </w:tr>
      <w:tr w:rsidR="00507DF9" w:rsidRPr="00507DF9" w:rsidTr="00157D27">
        <w:trPr>
          <w:cantSplit/>
          <w:trHeight w:val="250"/>
        </w:trPr>
        <w:tc>
          <w:tcPr>
            <w:tcW w:w="85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napToGrid w:val="0"/>
              <w:spacing w:before="120" w:after="120" w:line="240" w:lineRule="auto"/>
              <w:jc w:val="center"/>
              <w:rPr>
                <w:rFonts w:ascii="Times New Roman" w:hAnsi="Times New Roman" w:cs="Times New Roman"/>
                <w:color w:val="000000"/>
                <w:sz w:val="24"/>
              </w:rPr>
            </w:pPr>
            <w:r w:rsidRPr="00507DF9">
              <w:rPr>
                <w:rFonts w:ascii="Times New Roman" w:hAnsi="Times New Roman" w:cs="Times New Roman"/>
                <w:color w:val="000000"/>
                <w:sz w:val="24"/>
              </w:rPr>
              <w:t>14</w:t>
            </w:r>
          </w:p>
        </w:tc>
        <w:tc>
          <w:tcPr>
            <w:tcW w:w="226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120" w:line="240" w:lineRule="auto"/>
              <w:jc w:val="both"/>
              <w:rPr>
                <w:rFonts w:ascii="Times New Roman" w:hAnsi="Times New Roman" w:cs="Times New Roman"/>
                <w:color w:val="000000"/>
                <w:kern w:val="1"/>
                <w:sz w:val="24"/>
                <w:lang w:val="en-US"/>
              </w:rPr>
            </w:pPr>
            <w:r w:rsidRPr="00507DF9">
              <w:rPr>
                <w:rFonts w:ascii="Times New Roman" w:hAnsi="Times New Roman" w:cs="Times New Roman"/>
                <w:color w:val="000000"/>
                <w:kern w:val="1"/>
                <w:sz w:val="24"/>
                <w:lang w:val="en-US"/>
              </w:rPr>
              <w:t>Start date of the EORI number</w:t>
            </w:r>
          </w:p>
        </w:tc>
        <w:tc>
          <w:tcPr>
            <w:tcW w:w="2977" w:type="dxa"/>
            <w:tcBorders>
              <w:top w:val="single" w:sz="4" w:space="0" w:color="000000"/>
              <w:left w:val="single" w:sz="8" w:space="0" w:color="000000"/>
              <w:bottom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sz w:val="24"/>
              </w:rPr>
            </w:pPr>
            <w:r w:rsidRPr="00507DF9">
              <w:rPr>
                <w:rFonts w:ascii="Times New Roman" w:hAnsi="Times New Roman" w:cs="Times New Roman"/>
                <w:sz w:val="24"/>
              </w:rPr>
              <w:t>n8 (yyyymmdd)</w:t>
            </w:r>
          </w:p>
        </w:tc>
        <w:tc>
          <w:tcPr>
            <w:tcW w:w="1275" w:type="dxa"/>
            <w:tcBorders>
              <w:top w:val="single" w:sz="4" w:space="0" w:color="000000"/>
              <w:left w:val="single" w:sz="8" w:space="0" w:color="000000"/>
              <w:bottom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sz w:val="24"/>
              </w:rPr>
            </w:pPr>
            <w:r w:rsidRPr="00507DF9">
              <w:rPr>
                <w:rFonts w:ascii="Times New Roman" w:hAnsi="Times New Roman" w:cs="Times New Roman"/>
                <w:color w:val="000000"/>
                <w:sz w:val="24"/>
              </w:rPr>
              <w:t>N</w:t>
            </w:r>
          </w:p>
        </w:tc>
        <w:tc>
          <w:tcPr>
            <w:tcW w:w="1560" w:type="dxa"/>
            <w:tcBorders>
              <w:top w:val="single" w:sz="4" w:space="0" w:color="000000"/>
              <w:left w:val="single" w:sz="8" w:space="0" w:color="000000"/>
              <w:bottom w:val="single" w:sz="4" w:space="0" w:color="000000"/>
              <w:right w:val="single" w:sz="8" w:space="0" w:color="000000"/>
            </w:tcBorders>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1x</w:t>
            </w:r>
          </w:p>
        </w:tc>
        <w:tc>
          <w:tcPr>
            <w:tcW w:w="4677" w:type="dxa"/>
            <w:tcBorders>
              <w:top w:val="single" w:sz="4" w:space="0" w:color="000000"/>
              <w:left w:val="single" w:sz="8" w:space="0" w:color="000000"/>
              <w:bottom w:val="single" w:sz="4" w:space="0" w:color="000000"/>
              <w:right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sz w:val="24"/>
              </w:rPr>
            </w:pPr>
          </w:p>
        </w:tc>
      </w:tr>
      <w:tr w:rsidR="00507DF9" w:rsidRPr="00507DF9" w:rsidTr="00157D27">
        <w:trPr>
          <w:cantSplit/>
          <w:trHeight w:val="250"/>
        </w:trPr>
        <w:tc>
          <w:tcPr>
            <w:tcW w:w="851"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napToGrid w:val="0"/>
              <w:spacing w:before="120" w:after="120" w:line="240" w:lineRule="auto"/>
              <w:jc w:val="center"/>
              <w:rPr>
                <w:rFonts w:ascii="Times New Roman" w:hAnsi="Times New Roman" w:cs="Times New Roman"/>
                <w:color w:val="000000"/>
                <w:kern w:val="1"/>
                <w:sz w:val="24"/>
                <w:lang w:val="en-US"/>
              </w:rPr>
            </w:pPr>
            <w:r w:rsidRPr="00507DF9">
              <w:rPr>
                <w:rFonts w:ascii="Times New Roman" w:hAnsi="Times New Roman" w:cs="Times New Roman"/>
                <w:color w:val="000000"/>
                <w:sz w:val="24"/>
              </w:rPr>
              <w:lastRenderedPageBreak/>
              <w:t>15</w:t>
            </w:r>
          </w:p>
        </w:tc>
        <w:tc>
          <w:tcPr>
            <w:tcW w:w="2268"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kern w:val="1"/>
                <w:sz w:val="24"/>
                <w:lang w:val="en-US"/>
              </w:rPr>
              <w:t xml:space="preserve">Expiry date of the EORI number </w:t>
            </w:r>
          </w:p>
        </w:tc>
        <w:tc>
          <w:tcPr>
            <w:tcW w:w="2977" w:type="dxa"/>
            <w:tcBorders>
              <w:top w:val="single" w:sz="4" w:space="0" w:color="000000"/>
              <w:left w:val="single" w:sz="8" w:space="0" w:color="000000"/>
              <w:bottom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i/>
                <w:color w:val="000000"/>
                <w:sz w:val="24"/>
              </w:rPr>
            </w:pPr>
            <w:r w:rsidRPr="00507DF9">
              <w:rPr>
                <w:rFonts w:ascii="Times New Roman" w:hAnsi="Times New Roman" w:cs="Times New Roman"/>
                <w:sz w:val="24"/>
              </w:rPr>
              <w:t>n8 (yyyymmdd)</w:t>
            </w:r>
          </w:p>
        </w:tc>
        <w:tc>
          <w:tcPr>
            <w:tcW w:w="1275" w:type="dxa"/>
            <w:tcBorders>
              <w:top w:val="single" w:sz="4" w:space="0" w:color="000000"/>
              <w:left w:val="single" w:sz="8" w:space="0" w:color="000000"/>
              <w:bottom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sz w:val="24"/>
              </w:rPr>
            </w:pPr>
            <w:r w:rsidRPr="00507DF9">
              <w:rPr>
                <w:rFonts w:ascii="Times New Roman" w:hAnsi="Times New Roman" w:cs="Times New Roman"/>
                <w:color w:val="000000"/>
                <w:sz w:val="24"/>
              </w:rPr>
              <w:t>N</w:t>
            </w:r>
          </w:p>
        </w:tc>
        <w:tc>
          <w:tcPr>
            <w:tcW w:w="1560" w:type="dxa"/>
            <w:tcBorders>
              <w:top w:val="single" w:sz="4" w:space="0" w:color="000000"/>
              <w:left w:val="single" w:sz="8" w:space="0" w:color="000000"/>
              <w:bottom w:val="single" w:sz="4" w:space="0" w:color="000000"/>
              <w:right w:val="single" w:sz="8" w:space="0" w:color="000000"/>
            </w:tcBorders>
          </w:tcPr>
          <w:p w:rsidR="00507DF9" w:rsidRPr="00507DF9" w:rsidRDefault="00507DF9" w:rsidP="00507DF9">
            <w:pPr>
              <w:spacing w:before="120" w:after="120" w:line="240" w:lineRule="auto"/>
              <w:jc w:val="both"/>
              <w:rPr>
                <w:rFonts w:ascii="Times New Roman" w:hAnsi="Times New Roman" w:cs="Times New Roman"/>
                <w:color w:val="000000"/>
                <w:sz w:val="24"/>
              </w:rPr>
            </w:pPr>
            <w:r w:rsidRPr="00507DF9">
              <w:rPr>
                <w:rFonts w:ascii="Times New Roman" w:hAnsi="Times New Roman" w:cs="Times New Roman"/>
                <w:color w:val="000000"/>
                <w:sz w:val="24"/>
              </w:rPr>
              <w:t>1x</w:t>
            </w:r>
          </w:p>
        </w:tc>
        <w:tc>
          <w:tcPr>
            <w:tcW w:w="4677" w:type="dxa"/>
            <w:tcBorders>
              <w:top w:val="single" w:sz="4" w:space="0" w:color="000000"/>
              <w:left w:val="single" w:sz="8" w:space="0" w:color="000000"/>
              <w:bottom w:val="single" w:sz="4" w:space="0" w:color="000000"/>
              <w:right w:val="single" w:sz="4" w:space="0" w:color="000000"/>
            </w:tcBorders>
            <w:shd w:val="clear" w:color="auto" w:fill="auto"/>
          </w:tcPr>
          <w:p w:rsidR="00507DF9" w:rsidRPr="00507DF9" w:rsidRDefault="00507DF9" w:rsidP="00507DF9">
            <w:pPr>
              <w:spacing w:before="120" w:after="120" w:line="240" w:lineRule="auto"/>
              <w:jc w:val="center"/>
              <w:rPr>
                <w:rFonts w:ascii="Times New Roman" w:hAnsi="Times New Roman" w:cs="Times New Roman"/>
                <w:color w:val="000000"/>
                <w:sz w:val="24"/>
              </w:rPr>
            </w:pPr>
          </w:p>
        </w:tc>
      </w:tr>
    </w:tbl>
    <w:p w:rsidR="00507DF9" w:rsidRPr="00507DF9" w:rsidRDefault="00507DF9" w:rsidP="00507DF9">
      <w:pPr>
        <w:spacing w:before="120" w:after="120" w:line="240" w:lineRule="auto"/>
        <w:jc w:val="center"/>
        <w:rPr>
          <w:rFonts w:ascii="Times New Roman" w:hAnsi="Times New Roman" w:cs="Times New Roman"/>
          <w:b/>
          <w:color w:val="000000"/>
          <w:sz w:val="28"/>
        </w:rPr>
        <w:sectPr w:rsidR="00507DF9" w:rsidRPr="00507DF9" w:rsidSect="00F60A59">
          <w:pgSz w:w="16838" w:h="11906" w:orient="landscape" w:code="9"/>
          <w:pgMar w:top="1417" w:right="1670" w:bottom="1841" w:left="1670" w:header="1417" w:footer="1417" w:gutter="0"/>
          <w:cols w:space="720"/>
          <w:docGrid w:linePitch="360"/>
        </w:sectPr>
      </w:pPr>
    </w:p>
    <w:p w:rsidR="00507DF9" w:rsidRPr="00507DF9" w:rsidRDefault="00507DF9" w:rsidP="00507DF9">
      <w:pPr>
        <w:spacing w:before="120" w:after="120" w:line="240" w:lineRule="auto"/>
        <w:jc w:val="center"/>
        <w:rPr>
          <w:rFonts w:ascii="Times New Roman" w:hAnsi="Times New Roman" w:cs="Times New Roman"/>
          <w:b/>
          <w:sz w:val="28"/>
        </w:rPr>
      </w:pPr>
      <w:r w:rsidRPr="00507DF9">
        <w:rPr>
          <w:rFonts w:ascii="Times New Roman" w:hAnsi="Times New Roman" w:cs="Times New Roman"/>
          <w:b/>
          <w:sz w:val="28"/>
        </w:rPr>
        <w:lastRenderedPageBreak/>
        <w:t>Title II</w:t>
      </w:r>
    </w:p>
    <w:p w:rsidR="00507DF9" w:rsidRPr="00507DF9" w:rsidRDefault="00507DF9" w:rsidP="00507DF9">
      <w:pPr>
        <w:spacing w:before="120" w:after="120" w:line="240" w:lineRule="auto"/>
        <w:jc w:val="center"/>
        <w:rPr>
          <w:rFonts w:ascii="Times New Roman" w:eastAsia="Times New Roman" w:hAnsi="Times New Roman" w:cs="Times New Roman"/>
          <w:b/>
          <w:sz w:val="32"/>
          <w:szCs w:val="24"/>
        </w:rPr>
      </w:pPr>
      <w:r w:rsidRPr="00507DF9">
        <w:rPr>
          <w:rFonts w:ascii="Times New Roman" w:hAnsi="Times New Roman" w:cs="Times New Roman"/>
          <w:b/>
          <w:sz w:val="28"/>
        </w:rPr>
        <w:t>Codes in relation with the common data requirements</w:t>
      </w:r>
      <w:r w:rsidRPr="00507DF9">
        <w:rPr>
          <w:rFonts w:ascii="Times New Roman" w:hAnsi="Times New Roman" w:cs="Times New Roman"/>
          <w:b/>
          <w:sz w:val="28"/>
        </w:rPr>
        <w:br/>
        <w:t>for the registration of economic operators and other persons</w:t>
      </w:r>
    </w:p>
    <w:p w:rsidR="00507DF9" w:rsidRPr="00507DF9" w:rsidRDefault="00507DF9" w:rsidP="00507DF9">
      <w:pPr>
        <w:spacing w:before="120" w:after="0" w:line="360" w:lineRule="auto"/>
        <w:jc w:val="center"/>
        <w:rPr>
          <w:rFonts w:ascii="Times New Roman" w:eastAsia="Times New Roman" w:hAnsi="Times New Roman" w:cs="Times New Roman"/>
          <w:b/>
          <w:bCs/>
          <w:i/>
          <w:sz w:val="24"/>
          <w:szCs w:val="24"/>
          <w:u w:val="single"/>
        </w:rPr>
      </w:pPr>
      <w:r w:rsidRPr="00507DF9">
        <w:rPr>
          <w:rFonts w:ascii="Times New Roman" w:eastAsia="Times New Roman" w:hAnsi="Times New Roman" w:cs="Times New Roman"/>
          <w:b/>
          <w:bCs/>
          <w:sz w:val="32"/>
          <w:szCs w:val="24"/>
        </w:rPr>
        <w:t>Codes</w:t>
      </w:r>
    </w:p>
    <w:p w:rsidR="00507DF9" w:rsidRPr="00507DF9" w:rsidRDefault="00507DF9" w:rsidP="00507DF9">
      <w:pPr>
        <w:numPr>
          <w:ilvl w:val="0"/>
          <w:numId w:val="44"/>
        </w:numPr>
        <w:suppressAutoHyphens/>
        <w:spacing w:before="120" w:after="0" w:line="360" w:lineRule="auto"/>
        <w:jc w:val="both"/>
        <w:rPr>
          <w:rFonts w:ascii="Times New Roman" w:eastAsia="Times New Roman" w:hAnsi="Times New Roman" w:cs="Times New Roman"/>
          <w:b/>
          <w:i/>
          <w:sz w:val="24"/>
        </w:rPr>
      </w:pPr>
      <w:r w:rsidRPr="00507DF9">
        <w:rPr>
          <w:rFonts w:ascii="Times New Roman" w:eastAsia="Times New Roman" w:hAnsi="Times New Roman" w:cs="Times New Roman"/>
          <w:b/>
          <w:bCs/>
          <w:i/>
          <w:sz w:val="24"/>
          <w:u w:val="single"/>
        </w:rPr>
        <w:t>Introduction</w:t>
      </w:r>
    </w:p>
    <w:p w:rsidR="00507DF9" w:rsidRPr="00507DF9" w:rsidRDefault="00507DF9" w:rsidP="00507DF9">
      <w:pPr>
        <w:spacing w:before="120" w:after="0" w:line="360" w:lineRule="auto"/>
        <w:jc w:val="both"/>
        <w:rPr>
          <w:rFonts w:ascii="Times New Roman" w:eastAsia="Times New Roman" w:hAnsi="Times New Roman" w:cs="Times New Roman"/>
          <w:b/>
          <w:bCs/>
          <w:i/>
          <w:sz w:val="24"/>
          <w:u w:val="single"/>
        </w:rPr>
      </w:pPr>
      <w:r w:rsidRPr="00507DF9">
        <w:rPr>
          <w:rFonts w:ascii="Times New Roman" w:eastAsia="Times New Roman" w:hAnsi="Times New Roman" w:cs="Times New Roman"/>
          <w:sz w:val="24"/>
        </w:rPr>
        <w:t>This Title contains the codes to be used for the registration of economic operators and other persons.</w:t>
      </w:r>
    </w:p>
    <w:p w:rsidR="00507DF9" w:rsidRPr="00507DF9" w:rsidRDefault="00507DF9" w:rsidP="00507DF9">
      <w:pPr>
        <w:numPr>
          <w:ilvl w:val="0"/>
          <w:numId w:val="44"/>
        </w:numPr>
        <w:suppressAutoHyphens/>
        <w:spacing w:before="120" w:after="0" w:line="360" w:lineRule="auto"/>
        <w:jc w:val="both"/>
        <w:rPr>
          <w:rFonts w:ascii="Times New Roman" w:eastAsia="Times New Roman" w:hAnsi="Times New Roman" w:cs="Times New Roman"/>
          <w:b/>
          <w:bCs/>
          <w:i/>
          <w:sz w:val="24"/>
        </w:rPr>
      </w:pPr>
      <w:r w:rsidRPr="00507DF9">
        <w:rPr>
          <w:rFonts w:ascii="Times New Roman" w:eastAsia="Times New Roman" w:hAnsi="Times New Roman" w:cs="Times New Roman"/>
          <w:b/>
          <w:bCs/>
          <w:i/>
          <w:sz w:val="24"/>
          <w:u w:val="single"/>
        </w:rPr>
        <w:t>Codes</w:t>
      </w:r>
    </w:p>
    <w:p w:rsidR="00507DF9" w:rsidRPr="00507DF9" w:rsidRDefault="00507DF9" w:rsidP="00507DF9">
      <w:pPr>
        <w:spacing w:before="120" w:after="0" w:line="360" w:lineRule="auto"/>
        <w:jc w:val="both"/>
        <w:rPr>
          <w:rFonts w:ascii="Times New Roman" w:eastAsia="Times New Roman" w:hAnsi="Times New Roman" w:cs="Times New Roman"/>
          <w:sz w:val="24"/>
        </w:rPr>
      </w:pPr>
      <w:r w:rsidRPr="00507DF9">
        <w:rPr>
          <w:rFonts w:ascii="Times New Roman" w:eastAsia="Times New Roman" w:hAnsi="Times New Roman" w:cs="Times New Roman"/>
          <w:b/>
          <w:bCs/>
          <w:i/>
          <w:sz w:val="24"/>
        </w:rPr>
        <w:t>1 EORI number</w:t>
      </w:r>
    </w:p>
    <w:p w:rsidR="00507DF9" w:rsidRPr="00507DF9" w:rsidRDefault="00507DF9" w:rsidP="00507DF9">
      <w:pPr>
        <w:spacing w:before="120" w:after="0" w:line="360" w:lineRule="auto"/>
        <w:jc w:val="both"/>
        <w:rPr>
          <w:rFonts w:ascii="Times New Roman" w:eastAsia="Times New Roman" w:hAnsi="Times New Roman" w:cs="Times New Roman"/>
          <w:sz w:val="24"/>
          <w:lang w:eastAsia="en-GB"/>
        </w:rPr>
      </w:pPr>
      <w:r w:rsidRPr="00507DF9">
        <w:rPr>
          <w:rFonts w:ascii="Times New Roman" w:eastAsia="Times New Roman" w:hAnsi="Times New Roman" w:cs="Times New Roman"/>
          <w:sz w:val="24"/>
          <w:lang w:eastAsia="en-GB"/>
        </w:rPr>
        <w:t xml:space="preserve">The EORI number is structured as follows: </w:t>
      </w:r>
    </w:p>
    <w:tbl>
      <w:tblPr>
        <w:tblW w:w="0" w:type="auto"/>
        <w:tblLayout w:type="fixed"/>
        <w:tblLook w:val="0000" w:firstRow="0" w:lastRow="0" w:firstColumn="0" w:lastColumn="0" w:noHBand="0" w:noVBand="0"/>
      </w:tblPr>
      <w:tblGrid>
        <w:gridCol w:w="1718"/>
        <w:gridCol w:w="4060"/>
        <w:gridCol w:w="1418"/>
      </w:tblGrid>
      <w:tr w:rsidR="00507DF9" w:rsidRPr="00507DF9" w:rsidTr="00157D27">
        <w:tc>
          <w:tcPr>
            <w:tcW w:w="1718" w:type="dxa"/>
            <w:tcBorders>
              <w:top w:val="single" w:sz="4" w:space="0" w:color="000000"/>
              <w:left w:val="single" w:sz="4" w:space="0" w:color="auto"/>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lang w:eastAsia="en-GB"/>
              </w:rPr>
            </w:pPr>
            <w:r w:rsidRPr="00507DF9">
              <w:rPr>
                <w:rFonts w:ascii="Times New Roman" w:eastAsia="Times New Roman" w:hAnsi="Times New Roman" w:cs="Times New Roman"/>
                <w:sz w:val="24"/>
                <w:lang w:eastAsia="en-GB"/>
              </w:rPr>
              <w:t>Field</w:t>
            </w:r>
          </w:p>
        </w:tc>
        <w:tc>
          <w:tcPr>
            <w:tcW w:w="406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lang w:eastAsia="en-GB"/>
              </w:rPr>
            </w:pPr>
            <w:r w:rsidRPr="00507DF9">
              <w:rPr>
                <w:rFonts w:ascii="Times New Roman" w:eastAsia="Times New Roman" w:hAnsi="Times New Roman" w:cs="Times New Roman"/>
                <w:sz w:val="24"/>
                <w:lang w:eastAsia="en-GB"/>
              </w:rPr>
              <w:t>Content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lang w:eastAsia="en-GB"/>
              </w:rPr>
            </w:pPr>
            <w:r w:rsidRPr="00507DF9">
              <w:rPr>
                <w:rFonts w:ascii="Times New Roman" w:eastAsia="Times New Roman" w:hAnsi="Times New Roman" w:cs="Times New Roman"/>
                <w:sz w:val="24"/>
                <w:lang w:eastAsia="en-GB"/>
              </w:rPr>
              <w:t>Format</w:t>
            </w:r>
          </w:p>
        </w:tc>
      </w:tr>
      <w:tr w:rsidR="00507DF9" w:rsidRPr="00507DF9" w:rsidTr="00157D27">
        <w:tc>
          <w:tcPr>
            <w:tcW w:w="1718" w:type="dxa"/>
            <w:tcBorders>
              <w:top w:val="single" w:sz="4" w:space="0" w:color="000000"/>
              <w:left w:val="single" w:sz="4" w:space="0" w:color="auto"/>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lang w:eastAsia="en-GB"/>
              </w:rPr>
            </w:pPr>
            <w:r w:rsidRPr="00507DF9">
              <w:rPr>
                <w:rFonts w:ascii="Times New Roman" w:eastAsia="Times New Roman" w:hAnsi="Times New Roman" w:cs="Times New Roman"/>
                <w:sz w:val="24"/>
                <w:lang w:eastAsia="en-GB"/>
              </w:rPr>
              <w:t>1</w:t>
            </w:r>
          </w:p>
        </w:tc>
        <w:tc>
          <w:tcPr>
            <w:tcW w:w="406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lang w:eastAsia="en-GB"/>
              </w:rPr>
            </w:pPr>
            <w:r w:rsidRPr="00507DF9">
              <w:rPr>
                <w:rFonts w:ascii="Times New Roman" w:eastAsia="Times New Roman" w:hAnsi="Times New Roman" w:cs="Times New Roman"/>
                <w:sz w:val="24"/>
                <w:lang w:eastAsia="en-GB"/>
              </w:rPr>
              <w:t xml:space="preserve">Identifier of the Member State (country code) </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lang w:eastAsia="en-GB"/>
              </w:rPr>
            </w:pPr>
            <w:r w:rsidRPr="00507DF9">
              <w:rPr>
                <w:rFonts w:ascii="Times New Roman" w:eastAsia="Times New Roman" w:hAnsi="Times New Roman" w:cs="Times New Roman"/>
                <w:sz w:val="24"/>
                <w:lang w:eastAsia="en-GB"/>
              </w:rPr>
              <w:t>a2</w:t>
            </w:r>
          </w:p>
        </w:tc>
      </w:tr>
      <w:tr w:rsidR="00507DF9" w:rsidRPr="00507DF9" w:rsidTr="00157D27">
        <w:tc>
          <w:tcPr>
            <w:tcW w:w="1718" w:type="dxa"/>
            <w:tcBorders>
              <w:top w:val="single" w:sz="4" w:space="0" w:color="000000"/>
              <w:left w:val="single" w:sz="4" w:space="0" w:color="auto"/>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lang w:eastAsia="en-GB"/>
              </w:rPr>
            </w:pPr>
            <w:r w:rsidRPr="00507DF9">
              <w:rPr>
                <w:rFonts w:ascii="Times New Roman" w:eastAsia="Times New Roman" w:hAnsi="Times New Roman" w:cs="Times New Roman"/>
                <w:sz w:val="24"/>
                <w:lang w:eastAsia="en-GB"/>
              </w:rPr>
              <w:t>2</w:t>
            </w:r>
          </w:p>
        </w:tc>
        <w:tc>
          <w:tcPr>
            <w:tcW w:w="4060" w:type="dxa"/>
            <w:tcBorders>
              <w:top w:val="single" w:sz="4" w:space="0" w:color="000000"/>
              <w:left w:val="single" w:sz="4" w:space="0" w:color="000000"/>
              <w:bottom w:val="single" w:sz="4" w:space="0" w:color="000000"/>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lang w:eastAsia="en-GB"/>
              </w:rPr>
            </w:pPr>
            <w:r w:rsidRPr="00507DF9">
              <w:rPr>
                <w:rFonts w:ascii="Times New Roman" w:eastAsia="Times New Roman" w:hAnsi="Times New Roman" w:cs="Times New Roman"/>
                <w:sz w:val="24"/>
                <w:lang w:eastAsia="en-GB"/>
              </w:rPr>
              <w:t>Unique identifier in a Member State</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507DF9" w:rsidRPr="00507DF9" w:rsidRDefault="00507DF9" w:rsidP="00507DF9">
            <w:pPr>
              <w:spacing w:before="120" w:after="0" w:line="360" w:lineRule="auto"/>
              <w:jc w:val="both"/>
              <w:rPr>
                <w:rFonts w:ascii="Times New Roman" w:eastAsia="Times New Roman" w:hAnsi="Times New Roman" w:cs="Times New Roman"/>
                <w:sz w:val="24"/>
                <w:lang w:eastAsia="en-GB"/>
              </w:rPr>
            </w:pPr>
            <w:r w:rsidRPr="00507DF9">
              <w:rPr>
                <w:rFonts w:ascii="Times New Roman" w:eastAsia="Times New Roman" w:hAnsi="Times New Roman" w:cs="Times New Roman"/>
                <w:sz w:val="24"/>
                <w:lang w:eastAsia="en-GB"/>
              </w:rPr>
              <w:t>an..15</w:t>
            </w:r>
          </w:p>
        </w:tc>
      </w:tr>
    </w:tbl>
    <w:p w:rsidR="00507DF9" w:rsidRPr="00507DF9" w:rsidRDefault="00507DF9" w:rsidP="00507DF9">
      <w:pPr>
        <w:spacing w:before="120" w:after="0" w:line="360" w:lineRule="auto"/>
        <w:jc w:val="both"/>
        <w:rPr>
          <w:rFonts w:ascii="Times New Roman" w:eastAsia="Times New Roman" w:hAnsi="Times New Roman" w:cs="Times New Roman"/>
          <w:sz w:val="24"/>
          <w:lang w:eastAsia="en-GB"/>
        </w:rPr>
      </w:pPr>
    </w:p>
    <w:p w:rsidR="00507DF9" w:rsidRPr="00507DF9" w:rsidRDefault="00507DF9" w:rsidP="00507DF9">
      <w:pPr>
        <w:spacing w:before="120" w:after="0" w:line="360" w:lineRule="auto"/>
        <w:jc w:val="both"/>
        <w:rPr>
          <w:rFonts w:ascii="Times New Roman" w:eastAsia="Times New Roman" w:hAnsi="Times New Roman" w:cs="Times New Roman"/>
          <w:bCs/>
          <w:sz w:val="24"/>
          <w:lang w:eastAsia="en-GB"/>
        </w:rPr>
      </w:pPr>
      <w:r w:rsidRPr="00507DF9">
        <w:rPr>
          <w:rFonts w:ascii="Times New Roman" w:eastAsia="Times New Roman" w:hAnsi="Times New Roman" w:cs="Times New Roman"/>
          <w:bCs/>
          <w:sz w:val="24"/>
          <w:lang w:eastAsia="en-GB"/>
        </w:rPr>
        <w:t>Country code: the Union’s alphabetic codes for countries and territories are based on the current ISO alpha 2 codes (a2) in so far as they are compatible with the requirements of Commission Regulation (EU) No 1106/2012 of 27 November 2012</w:t>
      </w:r>
      <w:r w:rsidRPr="00507DF9">
        <w:rPr>
          <w:rFonts w:ascii="Times New Roman" w:hAnsi="Times New Roman" w:cs="Times New Roman"/>
          <w:sz w:val="24"/>
        </w:rPr>
        <w:t xml:space="preserve"> </w:t>
      </w:r>
      <w:r w:rsidRPr="00507DF9">
        <w:rPr>
          <w:rFonts w:ascii="Times New Roman" w:eastAsia="Times New Roman" w:hAnsi="Times New Roman" w:cs="Times New Roman"/>
          <w:bCs/>
          <w:sz w:val="24"/>
          <w:lang w:eastAsia="en-GB"/>
        </w:rPr>
        <w:t>implementing Regulation (EC) No 471/2009 of the European Parliament and of the Council on Community statistics relating to external trade with non-member countries, as regards the update of the nomenclature of countries and territories. The Commission regularly publishes regulations updating the list of country codes.</w:t>
      </w:r>
    </w:p>
    <w:p w:rsidR="00507DF9" w:rsidRPr="00507DF9" w:rsidRDefault="00507DF9" w:rsidP="00507DF9">
      <w:pPr>
        <w:spacing w:before="120" w:after="0" w:line="360" w:lineRule="auto"/>
        <w:jc w:val="both"/>
        <w:rPr>
          <w:rFonts w:ascii="Times New Roman" w:eastAsia="Times New Roman" w:hAnsi="Times New Roman" w:cs="Times New Roman"/>
          <w:sz w:val="24"/>
          <w:szCs w:val="24"/>
        </w:rPr>
      </w:pPr>
    </w:p>
    <w:p w:rsidR="00507DF9" w:rsidRPr="00507DF9" w:rsidRDefault="00507DF9" w:rsidP="00507DF9">
      <w:pPr>
        <w:keepNext/>
        <w:spacing w:before="120" w:after="0" w:line="360" w:lineRule="auto"/>
        <w:jc w:val="both"/>
        <w:rPr>
          <w:rFonts w:ascii="Times New Roman" w:eastAsia="Times New Roman" w:hAnsi="Times New Roman" w:cs="Times New Roman"/>
          <w:sz w:val="24"/>
        </w:rPr>
      </w:pPr>
      <w:r w:rsidRPr="00507DF9">
        <w:rPr>
          <w:rFonts w:ascii="Times New Roman" w:eastAsia="Times New Roman" w:hAnsi="Times New Roman" w:cs="Times New Roman"/>
          <w:b/>
          <w:bCs/>
          <w:i/>
          <w:sz w:val="24"/>
        </w:rPr>
        <w:t>4 Establishment in the customs territory of the Union</w:t>
      </w:r>
    </w:p>
    <w:p w:rsidR="00507DF9" w:rsidRPr="00507DF9" w:rsidRDefault="00507DF9" w:rsidP="00630DF2">
      <w:pPr>
        <w:tabs>
          <w:tab w:val="left" w:pos="720"/>
          <w:tab w:val="left" w:pos="1440"/>
          <w:tab w:val="left" w:pos="2160"/>
          <w:tab w:val="left" w:pos="2880"/>
          <w:tab w:val="left" w:pos="3600"/>
          <w:tab w:val="left" w:pos="4320"/>
          <w:tab w:val="left" w:pos="5040"/>
          <w:tab w:val="left" w:pos="5760"/>
          <w:tab w:val="left" w:pos="6350"/>
        </w:tabs>
        <w:spacing w:before="120" w:after="0" w:line="360" w:lineRule="auto"/>
        <w:jc w:val="both"/>
        <w:rPr>
          <w:rFonts w:ascii="Times New Roman" w:hAnsi="Times New Roman" w:cs="Times New Roman"/>
          <w:sz w:val="24"/>
        </w:rPr>
      </w:pPr>
      <w:r w:rsidRPr="00507DF9">
        <w:rPr>
          <w:rFonts w:ascii="Times New Roman" w:hAnsi="Times New Roman" w:cs="Times New Roman"/>
          <w:sz w:val="24"/>
        </w:rPr>
        <w:t xml:space="preserve">0 </w:t>
      </w:r>
      <w:r w:rsidRPr="00507DF9">
        <w:rPr>
          <w:rFonts w:ascii="Times New Roman" w:hAnsi="Times New Roman" w:cs="Times New Roman"/>
          <w:sz w:val="24"/>
        </w:rPr>
        <w:tab/>
        <w:t xml:space="preserve">Not established in the customs territory of the Union </w:t>
      </w:r>
      <w:r w:rsidR="00630DF2">
        <w:rPr>
          <w:rFonts w:ascii="Times New Roman" w:hAnsi="Times New Roman" w:cs="Times New Roman"/>
          <w:sz w:val="24"/>
        </w:rPr>
        <w:tab/>
      </w:r>
    </w:p>
    <w:p w:rsidR="00507DF9" w:rsidRPr="00507DF9" w:rsidRDefault="00507DF9" w:rsidP="00507DF9">
      <w:pPr>
        <w:spacing w:before="120" w:after="0" w:line="360" w:lineRule="auto"/>
        <w:jc w:val="both"/>
        <w:rPr>
          <w:rFonts w:ascii="Times New Roman" w:hAnsi="Times New Roman" w:cs="Times New Roman"/>
          <w:sz w:val="24"/>
        </w:rPr>
      </w:pPr>
      <w:r w:rsidRPr="00507DF9">
        <w:rPr>
          <w:rFonts w:ascii="Times New Roman" w:hAnsi="Times New Roman" w:cs="Times New Roman"/>
          <w:sz w:val="24"/>
        </w:rPr>
        <w:t>1</w:t>
      </w:r>
      <w:r w:rsidRPr="00507DF9">
        <w:rPr>
          <w:rFonts w:ascii="Times New Roman" w:hAnsi="Times New Roman" w:cs="Times New Roman"/>
          <w:sz w:val="24"/>
        </w:rPr>
        <w:tab/>
        <w:t>Established in the customs territory of the Union</w:t>
      </w:r>
    </w:p>
    <w:p w:rsidR="00507DF9" w:rsidRPr="00507DF9" w:rsidRDefault="00507DF9" w:rsidP="00507DF9">
      <w:pPr>
        <w:spacing w:before="120" w:after="0" w:line="360" w:lineRule="auto"/>
        <w:jc w:val="both"/>
        <w:rPr>
          <w:rFonts w:ascii="Times New Roman" w:eastAsia="Times New Roman" w:hAnsi="Times New Roman" w:cs="Times New Roman"/>
          <w:bCs/>
          <w:sz w:val="24"/>
          <w:lang w:eastAsia="en-GB"/>
        </w:rPr>
      </w:pPr>
    </w:p>
    <w:p w:rsidR="00507DF9" w:rsidRPr="00507DF9" w:rsidRDefault="00507DF9" w:rsidP="00507DF9">
      <w:pPr>
        <w:keepNext/>
        <w:spacing w:before="120" w:after="0" w:line="360" w:lineRule="auto"/>
        <w:jc w:val="both"/>
        <w:rPr>
          <w:rFonts w:ascii="Times New Roman" w:eastAsia="Times New Roman" w:hAnsi="Times New Roman" w:cs="Times New Roman"/>
          <w:sz w:val="24"/>
        </w:rPr>
      </w:pPr>
      <w:r w:rsidRPr="00507DF9">
        <w:rPr>
          <w:rFonts w:ascii="Times New Roman" w:eastAsia="Times New Roman" w:hAnsi="Times New Roman" w:cs="Times New Roman"/>
          <w:b/>
          <w:bCs/>
          <w:i/>
          <w:sz w:val="24"/>
        </w:rPr>
        <w:lastRenderedPageBreak/>
        <w:t xml:space="preserve">9 Consent to disclosure of personal data listed in points 1, 2 and 3  </w:t>
      </w:r>
    </w:p>
    <w:p w:rsidR="00507DF9" w:rsidRPr="00507DF9" w:rsidRDefault="00507DF9" w:rsidP="00507DF9">
      <w:pPr>
        <w:spacing w:before="120" w:after="0" w:line="360" w:lineRule="auto"/>
        <w:jc w:val="both"/>
        <w:rPr>
          <w:rFonts w:ascii="Times New Roman" w:hAnsi="Times New Roman" w:cs="Times New Roman"/>
          <w:sz w:val="24"/>
        </w:rPr>
      </w:pPr>
      <w:r w:rsidRPr="00507DF9">
        <w:rPr>
          <w:rFonts w:ascii="Times New Roman" w:hAnsi="Times New Roman" w:cs="Times New Roman"/>
          <w:sz w:val="24"/>
        </w:rPr>
        <w:t xml:space="preserve">0 </w:t>
      </w:r>
      <w:r w:rsidRPr="00507DF9">
        <w:rPr>
          <w:rFonts w:ascii="Times New Roman" w:hAnsi="Times New Roman" w:cs="Times New Roman"/>
          <w:sz w:val="24"/>
        </w:rPr>
        <w:tab/>
        <w:t xml:space="preserve">Not to be published </w:t>
      </w:r>
    </w:p>
    <w:p w:rsidR="00507DF9" w:rsidRPr="00507DF9" w:rsidRDefault="00507DF9" w:rsidP="00507DF9">
      <w:pPr>
        <w:spacing w:before="120" w:after="0" w:line="360" w:lineRule="auto"/>
        <w:jc w:val="both"/>
        <w:rPr>
          <w:rFonts w:ascii="Times New Roman" w:hAnsi="Times New Roman" w:cs="Times New Roman"/>
          <w:sz w:val="24"/>
        </w:rPr>
      </w:pPr>
      <w:r w:rsidRPr="00507DF9">
        <w:rPr>
          <w:rFonts w:ascii="Times New Roman" w:hAnsi="Times New Roman" w:cs="Times New Roman"/>
          <w:sz w:val="24"/>
        </w:rPr>
        <w:t>1</w:t>
      </w:r>
      <w:r w:rsidRPr="00507DF9">
        <w:rPr>
          <w:rFonts w:ascii="Times New Roman" w:hAnsi="Times New Roman" w:cs="Times New Roman"/>
          <w:sz w:val="24"/>
        </w:rPr>
        <w:tab/>
        <w:t>To be published</w:t>
      </w:r>
    </w:p>
    <w:p w:rsidR="00507DF9" w:rsidRPr="00507DF9" w:rsidRDefault="00507DF9" w:rsidP="00507DF9">
      <w:pPr>
        <w:spacing w:before="120" w:after="0" w:line="360" w:lineRule="auto"/>
        <w:jc w:val="both"/>
        <w:rPr>
          <w:rFonts w:ascii="Times New Roman" w:hAnsi="Times New Roman" w:cs="Times New Roman"/>
          <w:sz w:val="24"/>
        </w:rPr>
      </w:pPr>
    </w:p>
    <w:p w:rsidR="00507DF9" w:rsidRPr="00507DF9" w:rsidRDefault="00507DF9" w:rsidP="00507DF9">
      <w:pPr>
        <w:spacing w:before="120" w:after="0" w:line="360" w:lineRule="auto"/>
        <w:jc w:val="both"/>
        <w:rPr>
          <w:rFonts w:ascii="Times New Roman" w:eastAsia="Times New Roman" w:hAnsi="Times New Roman" w:cs="Times New Roman"/>
          <w:sz w:val="24"/>
        </w:rPr>
      </w:pPr>
      <w:r w:rsidRPr="00507DF9">
        <w:rPr>
          <w:rFonts w:ascii="Times New Roman" w:eastAsia="Times New Roman" w:hAnsi="Times New Roman" w:cs="Times New Roman"/>
          <w:b/>
          <w:bCs/>
          <w:i/>
          <w:sz w:val="24"/>
        </w:rPr>
        <w:t xml:space="preserve">12 Type of person </w:t>
      </w:r>
    </w:p>
    <w:p w:rsidR="00507DF9" w:rsidRPr="00507DF9" w:rsidRDefault="00507DF9" w:rsidP="00507DF9">
      <w:pPr>
        <w:spacing w:before="120" w:after="0" w:line="360" w:lineRule="auto"/>
        <w:jc w:val="both"/>
        <w:rPr>
          <w:rFonts w:ascii="Times New Roman" w:eastAsia="Times New Roman" w:hAnsi="Times New Roman" w:cs="Times New Roman"/>
          <w:sz w:val="24"/>
        </w:rPr>
      </w:pPr>
      <w:r w:rsidRPr="00507DF9">
        <w:rPr>
          <w:rFonts w:ascii="Times New Roman" w:eastAsia="Times New Roman" w:hAnsi="Times New Roman" w:cs="Times New Roman"/>
          <w:sz w:val="24"/>
        </w:rPr>
        <w:t>The following codes shall be used:</w:t>
      </w:r>
    </w:p>
    <w:p w:rsidR="00507DF9" w:rsidRPr="00507DF9" w:rsidRDefault="00507DF9" w:rsidP="00507DF9">
      <w:pPr>
        <w:tabs>
          <w:tab w:val="left" w:pos="400"/>
        </w:tabs>
        <w:spacing w:before="120" w:after="0" w:line="360" w:lineRule="auto"/>
        <w:jc w:val="both"/>
        <w:rPr>
          <w:rFonts w:ascii="Times New Roman" w:eastAsia="Times New Roman" w:hAnsi="Times New Roman" w:cs="Times New Roman"/>
          <w:sz w:val="24"/>
        </w:rPr>
      </w:pPr>
      <w:r w:rsidRPr="00507DF9">
        <w:rPr>
          <w:rFonts w:ascii="Times New Roman" w:eastAsia="Times New Roman" w:hAnsi="Times New Roman" w:cs="Times New Roman"/>
          <w:sz w:val="24"/>
        </w:rPr>
        <w:t>1</w:t>
      </w:r>
      <w:r w:rsidRPr="00507DF9">
        <w:rPr>
          <w:rFonts w:ascii="Times New Roman" w:eastAsia="Times New Roman" w:hAnsi="Times New Roman" w:cs="Times New Roman"/>
          <w:sz w:val="24"/>
        </w:rPr>
        <w:tab/>
        <w:t xml:space="preserve">Natural person </w:t>
      </w:r>
    </w:p>
    <w:p w:rsidR="00507DF9" w:rsidRPr="00507DF9" w:rsidRDefault="00507DF9" w:rsidP="00507DF9">
      <w:pPr>
        <w:tabs>
          <w:tab w:val="left" w:pos="400"/>
        </w:tabs>
        <w:spacing w:before="120" w:after="0" w:line="360" w:lineRule="auto"/>
        <w:jc w:val="both"/>
        <w:rPr>
          <w:rFonts w:ascii="Times New Roman" w:eastAsia="Times New Roman" w:hAnsi="Times New Roman" w:cs="Times New Roman"/>
          <w:sz w:val="24"/>
        </w:rPr>
      </w:pPr>
      <w:r w:rsidRPr="00507DF9">
        <w:rPr>
          <w:rFonts w:ascii="Times New Roman" w:eastAsia="Times New Roman" w:hAnsi="Times New Roman" w:cs="Times New Roman"/>
          <w:sz w:val="24"/>
        </w:rPr>
        <w:t>2</w:t>
      </w:r>
      <w:r w:rsidRPr="00507DF9">
        <w:rPr>
          <w:rFonts w:ascii="Times New Roman" w:eastAsia="Times New Roman" w:hAnsi="Times New Roman" w:cs="Times New Roman"/>
          <w:sz w:val="24"/>
        </w:rPr>
        <w:tab/>
        <w:t xml:space="preserve">Legal person </w:t>
      </w:r>
    </w:p>
    <w:p w:rsidR="00507DF9" w:rsidRPr="00507DF9" w:rsidRDefault="00507DF9" w:rsidP="00507DF9">
      <w:pPr>
        <w:spacing w:before="120" w:after="0" w:line="360" w:lineRule="auto"/>
        <w:ind w:left="400" w:hanging="400"/>
        <w:jc w:val="both"/>
        <w:rPr>
          <w:rFonts w:ascii="Times New Roman" w:eastAsia="Times New Roman" w:hAnsi="Times New Roman" w:cs="Times New Roman"/>
          <w:sz w:val="24"/>
        </w:rPr>
      </w:pPr>
      <w:r w:rsidRPr="00507DF9">
        <w:rPr>
          <w:rFonts w:ascii="Times New Roman" w:eastAsia="Times New Roman" w:hAnsi="Times New Roman" w:cs="Times New Roman"/>
          <w:sz w:val="24"/>
        </w:rPr>
        <w:t>3</w:t>
      </w:r>
      <w:r w:rsidRPr="00507DF9">
        <w:rPr>
          <w:rFonts w:ascii="Times New Roman" w:eastAsia="Times New Roman" w:hAnsi="Times New Roman" w:cs="Times New Roman"/>
          <w:sz w:val="24"/>
        </w:rPr>
        <w:tab/>
        <w:t>Association of persons which is not a legal person but which is recognised under Union or national law as having the capacity to perform legal acts.</w:t>
      </w:r>
    </w:p>
    <w:p w:rsidR="00507DF9" w:rsidRPr="00507DF9" w:rsidRDefault="00507DF9" w:rsidP="00507DF9">
      <w:pPr>
        <w:spacing w:before="120" w:after="0" w:line="360" w:lineRule="auto"/>
        <w:ind w:left="400" w:hanging="400"/>
        <w:jc w:val="both"/>
        <w:rPr>
          <w:rFonts w:ascii="Times New Roman" w:eastAsia="Times New Roman" w:hAnsi="Times New Roman" w:cs="Times New Roman"/>
          <w:sz w:val="24"/>
        </w:rPr>
      </w:pPr>
    </w:p>
    <w:p w:rsidR="00507DF9" w:rsidRPr="00507DF9" w:rsidRDefault="00507DF9" w:rsidP="00507DF9">
      <w:pPr>
        <w:spacing w:before="120" w:after="0" w:line="360" w:lineRule="auto"/>
        <w:jc w:val="both"/>
        <w:rPr>
          <w:rFonts w:ascii="Times New Roman" w:eastAsia="Times New Roman" w:hAnsi="Times New Roman" w:cs="Times New Roman"/>
          <w:b/>
          <w:bCs/>
          <w:i/>
          <w:sz w:val="24"/>
        </w:rPr>
      </w:pPr>
      <w:r w:rsidRPr="00507DF9">
        <w:rPr>
          <w:rFonts w:ascii="Times New Roman" w:eastAsia="Times New Roman" w:hAnsi="Times New Roman" w:cs="Times New Roman"/>
          <w:b/>
          <w:bCs/>
          <w:i/>
          <w:sz w:val="24"/>
        </w:rPr>
        <w:t xml:space="preserve">13 Principal economic activity </w:t>
      </w:r>
    </w:p>
    <w:p w:rsidR="00507DF9" w:rsidRPr="00507DF9" w:rsidRDefault="00507DF9" w:rsidP="00507DF9">
      <w:pPr>
        <w:spacing w:before="120" w:after="0" w:line="360" w:lineRule="auto"/>
        <w:jc w:val="both"/>
        <w:rPr>
          <w:rFonts w:ascii="Times New Roman" w:hAnsi="Times New Roman" w:cs="Times New Roman"/>
          <w:sz w:val="24"/>
        </w:rPr>
      </w:pPr>
      <w:r w:rsidRPr="00507DF9">
        <w:rPr>
          <w:rFonts w:ascii="Times New Roman" w:hAnsi="Times New Roman" w:cs="Times New Roman"/>
          <w:sz w:val="24"/>
        </w:rPr>
        <w:t xml:space="preserve">Principal economic activity code at 4 digit level in accordance with the Statistical Classification of Economic Activities in the European Community (NACE; Regulation (EC) No 1893/2006 of the European Parliament and of the Council) as listed in the business register of the Member State concerned. </w:t>
      </w:r>
    </w:p>
    <w:p w:rsidR="00507DF9" w:rsidRPr="00507DF9" w:rsidRDefault="00507DF9" w:rsidP="00507DF9">
      <w:pPr>
        <w:rPr>
          <w:rFonts w:ascii="Times New Roman" w:hAnsi="Times New Roman" w:cs="Times New Roman"/>
          <w:sz w:val="24"/>
        </w:rPr>
      </w:pPr>
      <w:r w:rsidRPr="00507DF9">
        <w:rPr>
          <w:rFonts w:ascii="Times New Roman" w:hAnsi="Times New Roman" w:cs="Times New Roman"/>
          <w:sz w:val="24"/>
        </w:rPr>
        <w:br w:type="page"/>
      </w:r>
    </w:p>
    <w:p w:rsidR="00507DF9" w:rsidRPr="00507DF9" w:rsidRDefault="00507DF9" w:rsidP="00507DF9">
      <w:pPr>
        <w:suppressAutoHyphens/>
        <w:spacing w:before="120" w:after="60" w:line="240" w:lineRule="auto"/>
        <w:jc w:val="center"/>
        <w:rPr>
          <w:rFonts w:ascii="Times New Roman" w:eastAsia="Times New Roman" w:hAnsi="Times New Roman" w:cs="Times New Roman"/>
          <w:b/>
          <w:smallCaps/>
          <w:sz w:val="24"/>
          <w:szCs w:val="24"/>
          <w:lang w:val="sl-SI" w:eastAsia="sl-SI"/>
        </w:rPr>
      </w:pPr>
      <w:r w:rsidRPr="00507DF9">
        <w:rPr>
          <w:rFonts w:ascii="Times New Roman" w:eastAsia="Times New Roman" w:hAnsi="Times New Roman" w:cs="Times New Roman"/>
          <w:b/>
          <w:smallCaps/>
          <w:sz w:val="24"/>
          <w:szCs w:val="24"/>
          <w:lang w:val="sl-SI" w:eastAsia="sl-SI"/>
        </w:rPr>
        <w:lastRenderedPageBreak/>
        <w:t>Annex 12-02</w:t>
      </w:r>
    </w:p>
    <w:p w:rsidR="00507DF9" w:rsidRPr="00507DF9" w:rsidRDefault="00507DF9" w:rsidP="00507DF9">
      <w:pPr>
        <w:suppressAutoHyphens/>
        <w:spacing w:before="120" w:after="60" w:line="240" w:lineRule="auto"/>
        <w:jc w:val="center"/>
        <w:rPr>
          <w:rFonts w:ascii="Times New Roman" w:eastAsia="Times New Roman" w:hAnsi="Times New Roman" w:cs="Times New Roman"/>
          <w:b/>
          <w:smallCaps/>
          <w:sz w:val="24"/>
          <w:szCs w:val="24"/>
          <w:lang w:val="sl-SI" w:eastAsia="sl-SI"/>
        </w:rPr>
      </w:pPr>
      <w:r w:rsidRPr="00507DF9">
        <w:rPr>
          <w:rFonts w:ascii="Times New Roman" w:eastAsia="Times New Roman" w:hAnsi="Times New Roman" w:cs="Times New Roman"/>
          <w:b/>
          <w:smallCaps/>
          <w:sz w:val="24"/>
          <w:szCs w:val="24"/>
          <w:lang w:val="sl-SI" w:eastAsia="sl-SI"/>
        </w:rPr>
        <w:t>Binding origin information decisions</w:t>
      </w:r>
    </w:p>
    <w:p w:rsidR="00507DF9" w:rsidRPr="00507DF9" w:rsidRDefault="00507DF9" w:rsidP="00507DF9">
      <w:pPr>
        <w:spacing w:before="120" w:after="0" w:line="360" w:lineRule="auto"/>
        <w:jc w:val="both"/>
        <w:rPr>
          <w:rFonts w:ascii="Times New Roman" w:hAnsi="Times New Roman" w:cs="Times New Roman"/>
          <w:sz w:val="24"/>
        </w:rPr>
      </w:pPr>
      <w:r w:rsidRPr="00507DF9">
        <w:rPr>
          <w:rFonts w:ascii="Times New Roman" w:hAnsi="Times New Roman" w:cs="Times New Roman"/>
          <w:noProof/>
          <w:sz w:val="24"/>
          <w:lang w:eastAsia="en-GB"/>
        </w:rPr>
        <w:lastRenderedPageBreak/>
        <w:drawing>
          <wp:inline distT="0" distB="0" distL="0" distR="0" wp14:anchorId="08AB290B" wp14:editId="295235C8">
            <wp:extent cx="5760734" cy="805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1355" cy="8059019"/>
                    </a:xfrm>
                    <a:prstGeom prst="rect">
                      <a:avLst/>
                    </a:prstGeom>
                    <a:noFill/>
                    <a:ln>
                      <a:noFill/>
                    </a:ln>
                  </pic:spPr>
                </pic:pic>
              </a:graphicData>
            </a:graphic>
          </wp:inline>
        </w:drawing>
      </w:r>
    </w:p>
    <w:p w:rsidR="00507DF9" w:rsidRPr="00507DF9" w:rsidRDefault="00507DF9" w:rsidP="00507DF9">
      <w:pPr>
        <w:spacing w:after="240" w:line="240" w:lineRule="auto"/>
        <w:ind w:left="283"/>
        <w:jc w:val="both"/>
        <w:rPr>
          <w:rFonts w:ascii="Times New Roman" w:eastAsia="Times New Roman" w:hAnsi="Times New Roman" w:cs="Times New Roman"/>
          <w:sz w:val="24"/>
          <w:szCs w:val="20"/>
        </w:rPr>
      </w:pPr>
      <w:r w:rsidRPr="00507DF9">
        <w:rPr>
          <w:rFonts w:ascii="Times New Roman" w:eastAsia="Times New Roman" w:hAnsi="Times New Roman" w:cs="Times New Roman"/>
          <w:noProof/>
          <w:sz w:val="24"/>
          <w:szCs w:val="20"/>
          <w:lang w:eastAsia="en-GB"/>
        </w:rPr>
        <w:lastRenderedPageBreak/>
        <w:drawing>
          <wp:inline distT="0" distB="0" distL="0" distR="0" wp14:anchorId="51E608A1" wp14:editId="00E5F391">
            <wp:extent cx="5762625" cy="809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1355" cy="8094466"/>
                    </a:xfrm>
                    <a:prstGeom prst="rect">
                      <a:avLst/>
                    </a:prstGeom>
                    <a:noFill/>
                    <a:ln>
                      <a:noFill/>
                    </a:ln>
                  </pic:spPr>
                </pic:pic>
              </a:graphicData>
            </a:graphic>
          </wp:inline>
        </w:drawing>
      </w:r>
    </w:p>
    <w:p w:rsidR="00507DF9" w:rsidRPr="00507DF9" w:rsidRDefault="00507DF9" w:rsidP="00507DF9">
      <w:pPr>
        <w:spacing w:after="240" w:line="240" w:lineRule="auto"/>
        <w:ind w:left="283"/>
        <w:jc w:val="both"/>
        <w:rPr>
          <w:rFonts w:ascii="Times New Roman" w:eastAsia="Times New Roman" w:hAnsi="Times New Roman" w:cs="Times New Roman"/>
          <w:sz w:val="24"/>
          <w:szCs w:val="20"/>
        </w:rPr>
      </w:pPr>
      <w:r w:rsidRPr="00507DF9">
        <w:rPr>
          <w:rFonts w:ascii="Times New Roman" w:eastAsia="Times New Roman" w:hAnsi="Times New Roman" w:cs="Times New Roman"/>
          <w:noProof/>
          <w:sz w:val="24"/>
          <w:szCs w:val="20"/>
          <w:lang w:eastAsia="en-GB"/>
        </w:rPr>
        <w:lastRenderedPageBreak/>
        <w:drawing>
          <wp:inline distT="0" distB="0" distL="0" distR="0" wp14:anchorId="10BDA472" wp14:editId="565A67AE">
            <wp:extent cx="5762625" cy="804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1355" cy="8046851"/>
                    </a:xfrm>
                    <a:prstGeom prst="rect">
                      <a:avLst/>
                    </a:prstGeom>
                    <a:noFill/>
                    <a:ln>
                      <a:noFill/>
                    </a:ln>
                  </pic:spPr>
                </pic:pic>
              </a:graphicData>
            </a:graphic>
          </wp:inline>
        </w:drawing>
      </w:r>
    </w:p>
    <w:bookmarkEnd w:id="8"/>
    <w:bookmarkEnd w:id="9"/>
    <w:bookmarkEnd w:id="10"/>
    <w:bookmarkEnd w:id="11"/>
    <w:bookmarkEnd w:id="12"/>
    <w:p w:rsidR="00507DF9" w:rsidRPr="00507DF9" w:rsidRDefault="00507DF9" w:rsidP="00507DF9">
      <w:pPr>
        <w:spacing w:before="120" w:after="120" w:line="240" w:lineRule="auto"/>
        <w:jc w:val="both"/>
        <w:rPr>
          <w:rFonts w:ascii="Times New Roman" w:hAnsi="Times New Roman" w:cs="Times New Roman"/>
          <w:sz w:val="24"/>
        </w:rPr>
      </w:pPr>
    </w:p>
    <w:p w:rsidR="008A6213" w:rsidRDefault="00B77860"/>
    <w:sectPr w:rsidR="008A6213" w:rsidSect="0042406B">
      <w:footerReference w:type="default" r:id="rId25"/>
      <w:footerReference w:type="first" r:id="rId2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DF9" w:rsidRDefault="00507DF9" w:rsidP="00507DF9">
      <w:pPr>
        <w:spacing w:after="0" w:line="240" w:lineRule="auto"/>
      </w:pPr>
      <w:r>
        <w:separator/>
      </w:r>
    </w:p>
  </w:endnote>
  <w:endnote w:type="continuationSeparator" w:id="0">
    <w:p w:rsidR="00507DF9" w:rsidRDefault="00507DF9" w:rsidP="0050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452200"/>
      <w:docPartObj>
        <w:docPartGallery w:val="Page Numbers (Bottom of Page)"/>
        <w:docPartUnique/>
      </w:docPartObj>
    </w:sdtPr>
    <w:sdtEndPr>
      <w:rPr>
        <w:noProof/>
      </w:rPr>
    </w:sdtEndPr>
    <w:sdtContent>
      <w:p w:rsidR="00630DF2" w:rsidRDefault="00630DF2">
        <w:pPr>
          <w:pStyle w:val="Footer"/>
          <w:jc w:val="right"/>
        </w:pPr>
        <w:r>
          <w:fldChar w:fldCharType="begin"/>
        </w:r>
        <w:r>
          <w:instrText xml:space="preserve"> PAGE   \* MERGEFORMAT </w:instrText>
        </w:r>
        <w:r>
          <w:fldChar w:fldCharType="separate"/>
        </w:r>
        <w:r w:rsidR="00B77860">
          <w:rPr>
            <w:noProof/>
          </w:rPr>
          <w:t>2</w:t>
        </w:r>
        <w:r>
          <w:rPr>
            <w:noProof/>
          </w:rPr>
          <w:fldChar w:fldCharType="end"/>
        </w:r>
      </w:p>
    </w:sdtContent>
  </w:sdt>
  <w:p w:rsidR="00630DF2" w:rsidRDefault="00630D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F9" w:rsidRDefault="00507DF9">
    <w:pPr>
      <w:pStyle w:val="TOC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F9" w:rsidRDefault="00507DF9">
    <w:pPr>
      <w:pStyle w:val="TOC2"/>
      <w:jc w:val="right"/>
    </w:pPr>
    <w:r>
      <w:fldChar w:fldCharType="begin"/>
    </w:r>
    <w:r>
      <w:instrText xml:space="preserve"> PAGE   \* MERGEFORMAT </w:instrText>
    </w:r>
    <w:r>
      <w:fldChar w:fldCharType="separate"/>
    </w:r>
    <w:r w:rsidR="00B77860">
      <w:rPr>
        <w:noProof/>
      </w:rPr>
      <w:t>109</w:t>
    </w:r>
    <w:r>
      <w:rPr>
        <w:noProof/>
      </w:rPr>
      <w:fldChar w:fldCharType="end"/>
    </w:r>
  </w:p>
  <w:p w:rsidR="00507DF9" w:rsidRDefault="00507DF9">
    <w:pPr>
      <w:pStyle w:val="TOC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F9" w:rsidRDefault="00507DF9">
    <w:pPr>
      <w:pStyle w:val="TOC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F9" w:rsidRDefault="00507DF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245161"/>
      <w:docPartObj>
        <w:docPartGallery w:val="Page Numbers (Bottom of Page)"/>
        <w:docPartUnique/>
      </w:docPartObj>
    </w:sdtPr>
    <w:sdtEndPr>
      <w:rPr>
        <w:noProof/>
      </w:rPr>
    </w:sdtEndPr>
    <w:sdtContent>
      <w:p w:rsidR="00630DF2" w:rsidRDefault="00630DF2">
        <w:pPr>
          <w:pStyle w:val="Footer"/>
          <w:jc w:val="right"/>
        </w:pPr>
        <w:r>
          <w:fldChar w:fldCharType="begin"/>
        </w:r>
        <w:r>
          <w:instrText xml:space="preserve"> PAGE   \* MERGEFORMAT </w:instrText>
        </w:r>
        <w:r>
          <w:fldChar w:fldCharType="separate"/>
        </w:r>
        <w:r w:rsidR="00B77860">
          <w:rPr>
            <w:noProof/>
          </w:rPr>
          <w:t>214</w:t>
        </w:r>
        <w:r>
          <w:rPr>
            <w:noProof/>
          </w:rPr>
          <w:fldChar w:fldCharType="end"/>
        </w:r>
      </w:p>
    </w:sdtContent>
  </w:sdt>
  <w:p w:rsidR="00507DF9" w:rsidRDefault="00507DF9">
    <w:pPr>
      <w:pStyle w:val="TOC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F9" w:rsidRDefault="00507DF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527978"/>
      <w:docPartObj>
        <w:docPartGallery w:val="Page Numbers (Bottom of Page)"/>
        <w:docPartUnique/>
      </w:docPartObj>
    </w:sdtPr>
    <w:sdtEndPr>
      <w:rPr>
        <w:noProof/>
      </w:rPr>
    </w:sdtEndPr>
    <w:sdtContent>
      <w:p w:rsidR="00630DF2" w:rsidRDefault="00630DF2">
        <w:pPr>
          <w:pStyle w:val="Footer"/>
          <w:jc w:val="right"/>
        </w:pPr>
        <w:r>
          <w:fldChar w:fldCharType="begin"/>
        </w:r>
        <w:r>
          <w:instrText xml:space="preserve"> PAGE   \* MERGEFORMAT </w:instrText>
        </w:r>
        <w:r>
          <w:fldChar w:fldCharType="separate"/>
        </w:r>
        <w:r w:rsidR="00B77860">
          <w:rPr>
            <w:noProof/>
          </w:rPr>
          <w:t>221</w:t>
        </w:r>
        <w:r>
          <w:rPr>
            <w:noProof/>
          </w:rPr>
          <w:fldChar w:fldCharType="end"/>
        </w:r>
      </w:p>
    </w:sdtContent>
  </w:sdt>
  <w:p w:rsidR="007F1851" w:rsidRPr="0042406B" w:rsidRDefault="00B77860" w:rsidP="0042406B">
    <w:pPr>
      <w:pStyle w:val="TOC2"/>
      <w:rPr>
        <w:rFonts w:ascii="Arial" w:hAnsi="Arial" w:cs="Arial"/>
        <w:b/>
        <w:sz w:val="4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51" w:rsidRPr="0042406B" w:rsidRDefault="00B77860" w:rsidP="0042406B">
    <w:pPr>
      <w:pStyle w:val="TOC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DF9" w:rsidRDefault="00507DF9" w:rsidP="00507DF9">
      <w:pPr>
        <w:spacing w:after="0" w:line="240" w:lineRule="auto"/>
      </w:pPr>
      <w:r>
        <w:separator/>
      </w:r>
    </w:p>
  </w:footnote>
  <w:footnote w:type="continuationSeparator" w:id="0">
    <w:p w:rsidR="00507DF9" w:rsidRDefault="00507DF9" w:rsidP="00507DF9">
      <w:pPr>
        <w:spacing w:after="0" w:line="240" w:lineRule="auto"/>
      </w:pPr>
      <w:r>
        <w:continuationSeparator/>
      </w:r>
    </w:p>
  </w:footnote>
  <w:footnote w:id="1">
    <w:p w:rsidR="00507DF9" w:rsidRPr="00E1431A" w:rsidRDefault="00507DF9" w:rsidP="00507DF9">
      <w:pPr>
        <w:pStyle w:val="TOC4"/>
        <w:rPr>
          <w:lang w:val="pl-PL"/>
        </w:rPr>
      </w:pPr>
      <w:r w:rsidRPr="00593736">
        <w:footnoteRef/>
      </w:r>
      <w:r w:rsidRPr="000871C4">
        <w:rPr>
          <w:lang w:val="pl-PL"/>
        </w:rPr>
        <w:t xml:space="preserve">  </w:t>
      </w:r>
      <w:r w:rsidRPr="000871C4">
        <w:rPr>
          <w:lang w:val="pl-PL"/>
        </w:rPr>
        <w:tab/>
      </w:r>
      <w:r w:rsidRPr="00E1431A">
        <w:rPr>
          <w:lang w:val="pl-PL"/>
        </w:rPr>
        <w:t>OJ L 3</w:t>
      </w:r>
      <w:r>
        <w:rPr>
          <w:lang w:val="pl-PL"/>
        </w:rPr>
        <w:t>28</w:t>
      </w:r>
      <w:r w:rsidRPr="00E1431A">
        <w:rPr>
          <w:lang w:val="pl-PL"/>
        </w:rPr>
        <w:t xml:space="preserve">, </w:t>
      </w:r>
      <w:r>
        <w:rPr>
          <w:lang w:val="pl-PL"/>
        </w:rPr>
        <w:t>28</w:t>
      </w:r>
      <w:r w:rsidRPr="00E1431A">
        <w:rPr>
          <w:lang w:val="pl-PL"/>
        </w:rPr>
        <w:t>.1</w:t>
      </w:r>
      <w:r>
        <w:rPr>
          <w:lang w:val="pl-PL"/>
        </w:rPr>
        <w:t>1</w:t>
      </w:r>
      <w:r w:rsidRPr="00E1431A">
        <w:rPr>
          <w:lang w:val="pl-PL"/>
        </w:rPr>
        <w:t>.20</w:t>
      </w:r>
      <w:r>
        <w:rPr>
          <w:lang w:val="pl-PL"/>
        </w:rPr>
        <w:t>12</w:t>
      </w:r>
      <w:r w:rsidRPr="00E1431A">
        <w:rPr>
          <w:lang w:val="pl-PL"/>
        </w:rPr>
        <w:t xml:space="preserve">, p. </w:t>
      </w:r>
      <w:r>
        <w:rPr>
          <w:lang w:val="pl-PL"/>
        </w:rPr>
        <w:t>7</w:t>
      </w:r>
      <w:r w:rsidRPr="00E1431A">
        <w:rPr>
          <w:lang w:val="pl-PL"/>
        </w:rPr>
        <w:t>-</w:t>
      </w:r>
      <w:r>
        <w:rPr>
          <w:lang w:val="pl-PL"/>
        </w:rPr>
        <w:t>15</w:t>
      </w:r>
    </w:p>
    <w:p w:rsidR="00507DF9" w:rsidRPr="00E1431A" w:rsidRDefault="00507DF9" w:rsidP="00507DF9">
      <w:pPr>
        <w:rPr>
          <w:lang w:val="pl-PL"/>
        </w:rPr>
      </w:pPr>
    </w:p>
  </w:footnote>
  <w:footnote w:id="2">
    <w:p w:rsidR="00507DF9" w:rsidRPr="00E1431A" w:rsidRDefault="00507DF9" w:rsidP="00507DF9">
      <w:pPr>
        <w:rPr>
          <w:lang w:val="pl-PL"/>
        </w:rPr>
      </w:pPr>
      <w:r>
        <w:footnoteRef/>
      </w:r>
      <w:r w:rsidRPr="000871C4">
        <w:rPr>
          <w:lang w:val="pl-PL"/>
        </w:rPr>
        <w:t xml:space="preserve"> </w:t>
      </w:r>
      <w:r w:rsidRPr="00E1431A">
        <w:rPr>
          <w:lang w:val="pl-PL"/>
        </w:rPr>
        <w:t>OJ L 393, 30.12.2006, p. 1-39</w:t>
      </w:r>
    </w:p>
  </w:footnote>
  <w:footnote w:id="3">
    <w:p w:rsidR="00507DF9" w:rsidRPr="00E1431A" w:rsidRDefault="00507DF9" w:rsidP="00507DF9">
      <w:pPr>
        <w:rPr>
          <w:lang w:val="pl-PL"/>
        </w:rPr>
      </w:pPr>
      <w:r w:rsidRPr="00791FD0">
        <w:rPr>
          <w:rStyle w:val="Heading6Char"/>
          <w:rFonts w:ascii="Tahoma" w:eastAsiaTheme="minorHAnsi" w:hAnsi="Tahoma" w:cs="Tahoma"/>
          <w:sz w:val="18"/>
          <w:szCs w:val="17"/>
          <w:lang w:val="pl-PL"/>
        </w:rPr>
        <w:t>O</w:t>
      </w:r>
      <w:r w:rsidRPr="00791FD0">
        <w:rPr>
          <w:rFonts w:ascii="Tahoma" w:hAnsi="Tahoma" w:cs="Tahoma"/>
          <w:iCs/>
          <w:sz w:val="18"/>
          <w:szCs w:val="17"/>
          <w:lang w:val="pl-PL"/>
        </w:rPr>
        <w:t>J L 328, 28.11.2012, p. 7-15</w:t>
      </w:r>
    </w:p>
  </w:footnote>
  <w:footnote w:id="4">
    <w:p w:rsidR="00507DF9" w:rsidRPr="001D10FE" w:rsidRDefault="00507DF9" w:rsidP="00507DF9">
      <w:pPr>
        <w:rPr>
          <w:lang w:val="pl-PL"/>
        </w:rPr>
      </w:pPr>
      <w:r w:rsidRPr="001D10FE">
        <w:rPr>
          <w:rFonts w:ascii="Tahoma" w:hAnsi="Tahoma" w:cs="Tahoma"/>
          <w:iCs/>
          <w:sz w:val="18"/>
          <w:szCs w:val="17"/>
          <w:lang w:val="pl-PL"/>
        </w:rPr>
        <w:t>OJ L 328, 28.11.2012, p. 7-15</w:t>
      </w:r>
    </w:p>
  </w:footnote>
  <w:footnote w:id="5">
    <w:p w:rsidR="00507DF9" w:rsidRPr="001D10FE" w:rsidRDefault="00507DF9" w:rsidP="00507DF9">
      <w:pPr>
        <w:spacing w:after="0"/>
        <w:rPr>
          <w:rStyle w:val="Heading6Char"/>
          <w:rFonts w:ascii="Tahoma" w:eastAsiaTheme="minorHAnsi" w:hAnsi="Tahoma" w:cs="Tahoma"/>
          <w:i/>
          <w:sz w:val="18"/>
          <w:szCs w:val="17"/>
          <w:lang w:val="pl-PL"/>
        </w:rPr>
      </w:pPr>
    </w:p>
  </w:footnote>
  <w:footnote w:id="6">
    <w:p w:rsidR="00BC15EB" w:rsidRPr="00072377" w:rsidRDefault="00BC15EB">
      <w:pPr>
        <w:pStyle w:val="FootnoteText"/>
        <w:rPr>
          <w:lang w:val="de-DE"/>
        </w:rPr>
      </w:pPr>
      <w:r>
        <w:rPr>
          <w:rStyle w:val="FootnoteReference"/>
        </w:rPr>
        <w:footnoteRef/>
      </w:r>
      <w:r>
        <w:t xml:space="preserve"> </w:t>
      </w:r>
      <w:r>
        <w:rPr>
          <w:lang w:val="de-DE"/>
        </w:rPr>
        <w:tab/>
      </w:r>
      <w:r w:rsidRPr="00BC15EB">
        <w:rPr>
          <w:lang w:val="de-DE"/>
        </w:rPr>
        <w:t>OJ L. 150 of 20.5.2014, p. 1</w:t>
      </w:r>
      <w:r>
        <w:rPr>
          <w:lang w:val="de-DE"/>
        </w:rPr>
        <w:t>.</w:t>
      </w:r>
    </w:p>
  </w:footnote>
  <w:footnote w:id="7">
    <w:p w:rsidR="00507DF9" w:rsidRPr="001D10FE" w:rsidRDefault="00507DF9" w:rsidP="00507DF9">
      <w:pPr>
        <w:pStyle w:val="TOC4"/>
        <w:rPr>
          <w:rFonts w:cs="EUAlbertina"/>
          <w:color w:val="000000"/>
          <w:sz w:val="17"/>
          <w:szCs w:val="17"/>
          <w:lang w:val="pl-PL"/>
        </w:rPr>
      </w:pPr>
      <w:r>
        <w:rPr>
          <w:rStyle w:val="Caractresdenotedefin"/>
        </w:rPr>
        <w:footnoteRef/>
      </w:r>
      <w:r w:rsidRPr="001D10FE">
        <w:rPr>
          <w:lang w:val="pl-PL"/>
        </w:rPr>
        <w:tab/>
        <w:t>OJ L 328, 28.11.2012, p. 7-15</w:t>
      </w:r>
    </w:p>
  </w:footnote>
  <w:footnote w:id="8">
    <w:p w:rsidR="00507DF9" w:rsidRPr="008C1014" w:rsidRDefault="00507DF9" w:rsidP="00507DF9">
      <w:pPr>
        <w:pStyle w:val="TOC4"/>
        <w:rPr>
          <w:lang w:val="hu-HU"/>
        </w:rPr>
      </w:pPr>
      <w:r>
        <w:footnoteRef/>
      </w:r>
      <w:r w:rsidRPr="001D10FE">
        <w:rPr>
          <w:rFonts w:eastAsia="EUAlbertina-Regular-Identity-H"/>
          <w:lang w:val="pl-PL"/>
        </w:rPr>
        <w:t xml:space="preserve">OJ L 37, 10.02.2010, p. 1. </w:t>
      </w:r>
      <w:r w:rsidRPr="001D10FE">
        <w:rPr>
          <w:lang w:val="pl-PL"/>
        </w:rPr>
        <w:t xml:space="preserve"> </w:t>
      </w:r>
    </w:p>
  </w:footnote>
  <w:footnote w:id="9">
    <w:p w:rsidR="00507DF9" w:rsidRDefault="00507DF9" w:rsidP="00507DF9">
      <w:pPr>
        <w:pStyle w:val="TOC4"/>
      </w:pPr>
      <w:r>
        <w:rPr>
          <w:rStyle w:val="Caractresdenotedefin"/>
        </w:rPr>
        <w:footnoteRef/>
      </w:r>
      <w:r>
        <w:tab/>
        <w:t xml:space="preserve">Annex I to the Treaty on the functioning of  the European Union </w:t>
      </w:r>
    </w:p>
  </w:footnote>
  <w:footnote w:id="10">
    <w:p w:rsidR="00507DF9" w:rsidRDefault="00507DF9" w:rsidP="00507DF9">
      <w:pPr>
        <w:pStyle w:val="TOC4"/>
        <w:ind w:left="284" w:hanging="284"/>
        <w:rPr>
          <w:iCs/>
          <w:lang w:val="en"/>
        </w:rPr>
      </w:pPr>
      <w:r>
        <w:rPr>
          <w:rStyle w:val="Caractresdenotedefin"/>
        </w:rPr>
        <w:footnoteRef/>
      </w:r>
      <w:r>
        <w:tab/>
        <w:t xml:space="preserve">Convention </w:t>
      </w:r>
      <w:r w:rsidRPr="00B809B1">
        <w:t>on a common transit procedure of 20 May 1987, O.J. L 226, 1</w:t>
      </w:r>
      <w:r>
        <w:t>3</w:t>
      </w:r>
      <w:r w:rsidRPr="00B809B1">
        <w:t>.8.198</w:t>
      </w:r>
      <w:r>
        <w:t>7</w:t>
      </w:r>
    </w:p>
  </w:footnote>
  <w:footnote w:id="11">
    <w:p w:rsidR="00507DF9" w:rsidRPr="00593736" w:rsidRDefault="00507DF9" w:rsidP="00507DF9">
      <w:pPr>
        <w:autoSpaceDE w:val="0"/>
        <w:spacing w:after="0"/>
        <w:ind w:left="720" w:hanging="720"/>
        <w:rPr>
          <w:sz w:val="20"/>
          <w:szCs w:val="20"/>
        </w:rPr>
      </w:pPr>
      <w:r>
        <w:rPr>
          <w:rStyle w:val="Caractresdenotedefin"/>
        </w:rPr>
        <w:t>*</w:t>
      </w:r>
      <w:r>
        <w:rPr>
          <w:sz w:val="20"/>
          <w:szCs w:val="20"/>
        </w:rPr>
        <w:tab/>
      </w:r>
      <w:r w:rsidRPr="006778F2">
        <w:rPr>
          <w:sz w:val="20"/>
          <w:szCs w:val="20"/>
        </w:rPr>
        <w:t>Where the requested tariff quota is exhausted, Member States may allow the request to be valid for any other existing preference.</w:t>
      </w:r>
    </w:p>
  </w:footnote>
  <w:footnote w:id="12">
    <w:p w:rsidR="00507DF9" w:rsidRPr="00593736" w:rsidRDefault="00507DF9" w:rsidP="00507DF9">
      <w:pPr>
        <w:pStyle w:val="TOC4"/>
      </w:pPr>
      <w:r w:rsidRPr="00593736">
        <w:footnoteRef/>
      </w:r>
      <w:r w:rsidRPr="00593736">
        <w:t xml:space="preserve">  </w:t>
      </w:r>
      <w:r w:rsidRPr="00593736">
        <w:tab/>
        <w:t>Recommendation 16 on UN/LOCODE – CODE FOR PORTS AND OTHER LOCATIONS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F9" w:rsidRDefault="00507DF9">
    <w:pPr>
      <w:pStyle w:val="TOCHead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F9" w:rsidRDefault="00507DF9">
    <w:pPr>
      <w:pStyle w:val="TOCHead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F9" w:rsidRDefault="00507DF9">
    <w:pPr>
      <w:pStyle w:val="TOCHeading"/>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F9" w:rsidRDefault="00507DF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F9" w:rsidRDefault="00507DF9">
    <w:pPr>
      <w:pStyle w:val="TOCHeading"/>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F9" w:rsidRDefault="00507D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6625CC4"/>
    <w:lvl w:ilvl="0">
      <w:start w:val="1"/>
      <w:numFmt w:val="decimal"/>
      <w:pStyle w:val="Par-numberA"/>
      <w:lvlText w:val="%1."/>
      <w:lvlJc w:val="left"/>
      <w:pPr>
        <w:tabs>
          <w:tab w:val="num" w:pos="926"/>
        </w:tabs>
        <w:ind w:left="926" w:hanging="360"/>
      </w:pPr>
      <w:rPr>
        <w:rFonts w:cs="Times New Roman"/>
      </w:rPr>
    </w:lvl>
  </w:abstractNum>
  <w:abstractNum w:abstractNumId="1">
    <w:nsid w:val="FFFFFF81"/>
    <w:multiLevelType w:val="singleLevel"/>
    <w:tmpl w:val="5474773C"/>
    <w:lvl w:ilvl="0">
      <w:start w:val="1"/>
      <w:numFmt w:val="bullet"/>
      <w:pStyle w:val="Par-number1"/>
      <w:lvlText w:val=""/>
      <w:lvlJc w:val="left"/>
      <w:pPr>
        <w:tabs>
          <w:tab w:val="num" w:pos="1209"/>
        </w:tabs>
        <w:ind w:left="1209" w:hanging="360"/>
      </w:pPr>
      <w:rPr>
        <w:rFonts w:ascii="Symbol" w:hAnsi="Symbol" w:hint="default"/>
      </w:rPr>
    </w:lvl>
  </w:abstractNum>
  <w:abstractNum w:abstractNumId="2">
    <w:nsid w:val="FFFFFF88"/>
    <w:multiLevelType w:val="singleLevel"/>
    <w:tmpl w:val="79F88AC6"/>
    <w:lvl w:ilvl="0">
      <w:start w:val="1"/>
      <w:numFmt w:val="decimal"/>
      <w:pStyle w:val="Par-number10"/>
      <w:lvlText w:val="%1."/>
      <w:lvlJc w:val="left"/>
      <w:pPr>
        <w:tabs>
          <w:tab w:val="num" w:pos="360"/>
        </w:tabs>
        <w:ind w:left="360" w:hanging="360"/>
      </w:pPr>
      <w:rPr>
        <w:rFonts w:cs="Times New Roman"/>
      </w:rPr>
    </w:lvl>
  </w:abstractNum>
  <w:abstractNum w:abstractNumId="3">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4">
    <w:nsid w:val="0000000A"/>
    <w:multiLevelType w:val="singleLevel"/>
    <w:tmpl w:val="0000000A"/>
    <w:name w:val="WW8Num13"/>
    <w:lvl w:ilvl="0">
      <w:start w:val="1"/>
      <w:numFmt w:val="bullet"/>
      <w:lvlText w:val=""/>
      <w:lvlJc w:val="left"/>
      <w:pPr>
        <w:tabs>
          <w:tab w:val="num" w:pos="1440"/>
        </w:tabs>
        <w:ind w:left="1440" w:hanging="360"/>
      </w:pPr>
      <w:rPr>
        <w:rFonts w:ascii="Symbol" w:hAnsi="Symbol"/>
      </w:rPr>
    </w:lvl>
  </w:abstractNum>
  <w:abstractNum w:abstractNumId="5">
    <w:nsid w:val="0000000B"/>
    <w:multiLevelType w:val="singleLevel"/>
    <w:tmpl w:val="0000000B"/>
    <w:name w:val="WW8Num22"/>
    <w:lvl w:ilvl="0">
      <w:start w:val="1"/>
      <w:numFmt w:val="decimal"/>
      <w:lvlText w:val="%1."/>
      <w:lvlJc w:val="left"/>
      <w:pPr>
        <w:tabs>
          <w:tab w:val="num" w:pos="720"/>
        </w:tabs>
        <w:ind w:left="720" w:hanging="360"/>
      </w:pPr>
    </w:lvl>
  </w:abstractNum>
  <w:abstractNum w:abstractNumId="6">
    <w:nsid w:val="0000000E"/>
    <w:multiLevelType w:val="singleLevel"/>
    <w:tmpl w:val="0000000E"/>
    <w:name w:val="WW8Num19"/>
    <w:lvl w:ilvl="0">
      <w:start w:val="1"/>
      <w:numFmt w:val="bullet"/>
      <w:lvlText w:val=""/>
      <w:lvlJc w:val="left"/>
      <w:pPr>
        <w:tabs>
          <w:tab w:val="num" w:pos="720"/>
        </w:tabs>
        <w:ind w:left="720" w:hanging="360"/>
      </w:pPr>
      <w:rPr>
        <w:rFonts w:ascii="Symbol" w:hAnsi="Symbol"/>
      </w:rPr>
    </w:lvl>
  </w:abstractNum>
  <w:abstractNum w:abstractNumId="7">
    <w:nsid w:val="00000016"/>
    <w:multiLevelType w:val="singleLevel"/>
    <w:tmpl w:val="00000016"/>
    <w:name w:val="WW8Num28"/>
    <w:lvl w:ilvl="0">
      <w:start w:val="1"/>
      <w:numFmt w:val="decimal"/>
      <w:lvlText w:val="%1."/>
      <w:lvlJc w:val="left"/>
      <w:pPr>
        <w:tabs>
          <w:tab w:val="num" w:pos="720"/>
        </w:tabs>
        <w:ind w:left="720" w:hanging="360"/>
      </w:pPr>
      <w:rPr>
        <w:rFonts w:cs="Times New Roman"/>
        <w:u w:val="none"/>
      </w:rPr>
    </w:lvl>
  </w:abstractNum>
  <w:abstractNum w:abstractNumId="8">
    <w:nsid w:val="0000001A"/>
    <w:multiLevelType w:val="singleLevel"/>
    <w:tmpl w:val="0000001A"/>
    <w:name w:val="WW8Num61"/>
    <w:lvl w:ilvl="0">
      <w:start w:val="1"/>
      <w:numFmt w:val="decimal"/>
      <w:lvlText w:val="%1."/>
      <w:lvlJc w:val="left"/>
      <w:pPr>
        <w:tabs>
          <w:tab w:val="num" w:pos="720"/>
        </w:tabs>
        <w:ind w:left="720" w:hanging="360"/>
      </w:pPr>
    </w:lvl>
  </w:abstractNum>
  <w:abstractNum w:abstractNumId="9">
    <w:nsid w:val="00000020"/>
    <w:multiLevelType w:val="singleLevel"/>
    <w:tmpl w:val="00000020"/>
    <w:name w:val="WW8Num38"/>
    <w:lvl w:ilvl="0">
      <w:start w:val="1"/>
      <w:numFmt w:val="bullet"/>
      <w:lvlText w:val=""/>
      <w:lvlJc w:val="left"/>
      <w:pPr>
        <w:tabs>
          <w:tab w:val="num" w:pos="1570"/>
        </w:tabs>
        <w:ind w:left="1570" w:hanging="360"/>
      </w:pPr>
      <w:rPr>
        <w:rFonts w:ascii="Symbol" w:hAnsi="Symbol"/>
      </w:rPr>
    </w:lvl>
  </w:abstractNum>
  <w:abstractNum w:abstractNumId="10">
    <w:nsid w:val="00000025"/>
    <w:multiLevelType w:val="multilevel"/>
    <w:tmpl w:val="00000025"/>
    <w:name w:val="WW8Num4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27"/>
    <w:multiLevelType w:val="singleLevel"/>
    <w:tmpl w:val="00000027"/>
    <w:name w:val="WW8Num47"/>
    <w:lvl w:ilvl="0">
      <w:start w:val="1"/>
      <w:numFmt w:val="bullet"/>
      <w:lvlText w:val=""/>
      <w:lvlJc w:val="left"/>
      <w:pPr>
        <w:tabs>
          <w:tab w:val="num" w:pos="1570"/>
        </w:tabs>
        <w:ind w:left="1570" w:hanging="360"/>
      </w:pPr>
      <w:rPr>
        <w:rFonts w:ascii="Symbol" w:hAnsi="Symbol"/>
      </w:rPr>
    </w:lvl>
  </w:abstractNum>
  <w:abstractNum w:abstractNumId="12">
    <w:nsid w:val="0B7F4273"/>
    <w:multiLevelType w:val="singleLevel"/>
    <w:tmpl w:val="6276CDDE"/>
    <w:lvl w:ilvl="0">
      <w:start w:val="1"/>
      <w:numFmt w:val="upperRoman"/>
      <w:pStyle w:val="Par-dash"/>
      <w:lvlText w:val="%1."/>
      <w:lvlJc w:val="left"/>
      <w:pPr>
        <w:tabs>
          <w:tab w:val="num" w:pos="567"/>
        </w:tabs>
        <w:ind w:left="567" w:hanging="567"/>
      </w:pPr>
      <w:rPr>
        <w:rFonts w:cs="Times New Roman"/>
      </w:rPr>
    </w:lvl>
  </w:abstractNum>
  <w:abstractNum w:abstractNumId="13">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93E1D3C"/>
    <w:multiLevelType w:val="hybridMultilevel"/>
    <w:tmpl w:val="9B663A60"/>
    <w:lvl w:ilvl="0" w:tplc="FFFFFFFF">
      <w:start w:val="1"/>
      <w:numFmt w:val="decimal"/>
      <w:pStyle w:val="Par-numberi"/>
      <w:lvlText w:val="%1."/>
      <w:lvlJc w:val="left"/>
      <w:pPr>
        <w:ind w:left="1353" w:hanging="360"/>
      </w:pPr>
      <w:rPr>
        <w:rFonts w:cs="Times New Roman" w:hint="default"/>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199E728D"/>
    <w:multiLevelType w:val="hybridMultilevel"/>
    <w:tmpl w:val="CDF84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50A333B"/>
    <w:multiLevelType w:val="hybridMultilevel"/>
    <w:tmpl w:val="372E60BE"/>
    <w:lvl w:ilvl="0" w:tplc="08090001">
      <w:start w:val="1"/>
      <w:numFmt w:val="bullet"/>
      <w:pStyle w:val="Par-numbera0"/>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277A2210"/>
    <w:multiLevelType w:val="hybridMultilevel"/>
    <w:tmpl w:val="08AAB4FC"/>
    <w:name w:val="Tiret 0__1"/>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6">
    <w:nsid w:val="2F1B6DD0"/>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7">
    <w:nsid w:val="33B74314"/>
    <w:multiLevelType w:val="multilevel"/>
    <w:tmpl w:val="0809001D"/>
    <w:styleLink w:val="Article"/>
    <w:lvl w:ilvl="0">
      <w:start w:val="1"/>
      <w:numFmt w:val="decimal"/>
      <w:lvlText w:val="%1)"/>
      <w:lvlJc w:val="left"/>
      <w:pPr>
        <w:tabs>
          <w:tab w:val="num" w:pos="360"/>
        </w:tabs>
        <w:ind w:left="360" w:hanging="360"/>
      </w:pPr>
      <w:rPr>
        <w:rFonts w:ascii="Times New Roman" w:hAnsi="Times New Roman" w:cs="Times New Roman"/>
        <w:i/>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9">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94F5925"/>
    <w:multiLevelType w:val="singleLevel"/>
    <w:tmpl w:val="395C08BE"/>
    <w:lvl w:ilvl="0">
      <w:start w:val="1"/>
      <w:numFmt w:val="decimal"/>
      <w:pStyle w:val="Par-number11"/>
      <w:lvlText w:val="(%1)"/>
      <w:lvlJc w:val="left"/>
      <w:pPr>
        <w:tabs>
          <w:tab w:val="num" w:pos="567"/>
        </w:tabs>
        <w:ind w:left="567" w:hanging="567"/>
      </w:pPr>
      <w:rPr>
        <w:rFonts w:cs="Times New Roman"/>
      </w:rPr>
    </w:lvl>
  </w:abstractNum>
  <w:abstractNum w:abstractNumId="3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3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2ED406C"/>
    <w:multiLevelType w:val="hybridMultilevel"/>
    <w:tmpl w:val="AFC258BC"/>
    <w:lvl w:ilvl="0" w:tplc="0809000F">
      <w:start w:val="1"/>
      <w:numFmt w:val="decimal"/>
      <w:pStyle w:val="Nemberedparagraph"/>
      <w:lvlText w:val="%1."/>
      <w:lvlJc w:val="left"/>
      <w:pPr>
        <w:tabs>
          <w:tab w:val="num" w:pos="720"/>
        </w:tabs>
        <w:ind w:left="720" w:hanging="360"/>
      </w:pPr>
      <w:rPr>
        <w:rFonts w:cs="Times New Roman"/>
      </w:rPr>
    </w:lvl>
    <w:lvl w:ilvl="1" w:tplc="08090019">
      <w:start w:val="1"/>
      <w:numFmt w:val="lowerLetter"/>
      <w:lvlText w:val="(%2)"/>
      <w:lvlJc w:val="left"/>
      <w:pPr>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6">
    <w:nsid w:val="454064FF"/>
    <w:multiLevelType w:val="hybridMultilevel"/>
    <w:tmpl w:val="F70C0C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1">
    <w:nsid w:val="58057325"/>
    <w:multiLevelType w:val="hybridMultilevel"/>
    <w:tmpl w:val="5172F166"/>
    <w:lvl w:ilvl="0" w:tplc="1FEAD6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593C23F6"/>
    <w:multiLevelType w:val="hybridMultilevel"/>
    <w:tmpl w:val="B6D6C9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7">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8">
    <w:nsid w:val="61315E4E"/>
    <w:multiLevelType w:val="hybridMultilevel"/>
    <w:tmpl w:val="DDDCBF34"/>
    <w:lvl w:ilvl="0" w:tplc="0809000F">
      <w:start w:val="1"/>
      <w:numFmt w:val="decimal"/>
      <w:lvlText w:val="%1."/>
      <w:lvlJc w:val="left"/>
      <w:pPr>
        <w:ind w:left="720" w:hanging="360"/>
      </w:pPr>
      <w:rPr>
        <w:rFonts w:ascii="Times New Roman" w:hAnsi="Times New Roman" w:cs="Times New Roman"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5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65D72AF1"/>
    <w:multiLevelType w:val="multilevel"/>
    <w:tmpl w:val="0409001F"/>
    <w:name w:val="List Bullet 2"/>
    <w:styleLink w:val="111111"/>
    <w:lvl w:ilvl="0">
      <w:start w:val="1"/>
      <w:numFmt w:val="decimal"/>
      <w:pStyle w:val="listdash0"/>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3">
    <w:nsid w:val="6C985CE5"/>
    <w:multiLevelType w:val="hybridMultilevel"/>
    <w:tmpl w:val="00841D30"/>
    <w:lvl w:ilvl="0" w:tplc="DF988B8C">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55">
    <w:nsid w:val="6E4E71E4"/>
    <w:multiLevelType w:val="singleLevel"/>
    <w:tmpl w:val="21145626"/>
    <w:lvl w:ilvl="0">
      <w:start w:val="1"/>
      <w:numFmt w:val="decimal"/>
      <w:pStyle w:val="Par-numberI0"/>
      <w:lvlText w:val="%1."/>
      <w:lvlJc w:val="left"/>
      <w:pPr>
        <w:tabs>
          <w:tab w:val="num" w:pos="567"/>
        </w:tabs>
        <w:ind w:left="567" w:hanging="567"/>
      </w:pPr>
      <w:rPr>
        <w:rFonts w:cs="Times New Roman"/>
      </w:rPr>
    </w:lvl>
  </w:abstractNum>
  <w:abstractNum w:abstractNumId="5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5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59">
    <w:nsid w:val="7E8331A1"/>
    <w:multiLevelType w:val="hybridMultilevel"/>
    <w:tmpl w:val="F70C0C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5"/>
  </w:num>
  <w:num w:numId="2">
    <w:abstractNumId w:val="33"/>
  </w:num>
  <w:num w:numId="3">
    <w:abstractNumId w:val="52"/>
  </w:num>
  <w:num w:numId="4">
    <w:abstractNumId w:val="25"/>
  </w:num>
  <w:num w:numId="5">
    <w:abstractNumId w:val="35"/>
  </w:num>
  <w:num w:numId="6">
    <w:abstractNumId w:val="19"/>
  </w:num>
  <w:num w:numId="7">
    <w:abstractNumId w:val="50"/>
  </w:num>
  <w:num w:numId="8">
    <w:abstractNumId w:val="17"/>
  </w:num>
  <w:num w:numId="9">
    <w:abstractNumId w:val="37"/>
  </w:num>
  <w:num w:numId="10">
    <w:abstractNumId w:val="43"/>
  </w:num>
  <w:num w:numId="11">
    <w:abstractNumId w:val="44"/>
  </w:num>
  <w:num w:numId="12">
    <w:abstractNumId w:val="24"/>
  </w:num>
  <w:num w:numId="13">
    <w:abstractNumId w:val="40"/>
  </w:num>
  <w:num w:numId="14">
    <w:abstractNumId w:val="58"/>
  </w:num>
  <w:num w:numId="15">
    <w:abstractNumId w:val="32"/>
  </w:num>
  <w:num w:numId="16">
    <w:abstractNumId w:val="22"/>
  </w:num>
  <w:num w:numId="17">
    <w:abstractNumId w:val="31"/>
  </w:num>
  <w:num w:numId="18">
    <w:abstractNumId w:val="49"/>
  </w:num>
  <w:num w:numId="19">
    <w:abstractNumId w:val="54"/>
  </w:num>
  <w:num w:numId="20">
    <w:abstractNumId w:val="28"/>
  </w:num>
  <w:num w:numId="21">
    <w:abstractNumId w:val="47"/>
  </w:num>
  <w:num w:numId="22">
    <w:abstractNumId w:val="46"/>
  </w:num>
  <w:num w:numId="23">
    <w:abstractNumId w:val="38"/>
  </w:num>
  <w:num w:numId="24">
    <w:abstractNumId w:val="39"/>
  </w:num>
  <w:num w:numId="25">
    <w:abstractNumId w:val="18"/>
  </w:num>
  <w:num w:numId="26">
    <w:abstractNumId w:val="29"/>
  </w:num>
  <w:num w:numId="27">
    <w:abstractNumId w:val="16"/>
  </w:num>
  <w:num w:numId="28">
    <w:abstractNumId w:val="23"/>
  </w:num>
  <w:num w:numId="29">
    <w:abstractNumId w:val="56"/>
  </w:num>
  <w:num w:numId="30">
    <w:abstractNumId w:val="59"/>
  </w:num>
  <w:num w:numId="31">
    <w:abstractNumId w:val="48"/>
  </w:num>
  <w:num w:numId="32">
    <w:abstractNumId w:val="11"/>
  </w:num>
  <w:num w:numId="33">
    <w:abstractNumId w:val="3"/>
  </w:num>
  <w:num w:numId="34">
    <w:abstractNumId w:val="4"/>
  </w:num>
  <w:num w:numId="35">
    <w:abstractNumId w:val="6"/>
  </w:num>
  <w:num w:numId="36">
    <w:abstractNumId w:val="7"/>
  </w:num>
  <w:num w:numId="37">
    <w:abstractNumId w:val="9"/>
  </w:num>
  <w:num w:numId="38">
    <w:abstractNumId w:val="42"/>
  </w:num>
  <w:num w:numId="39">
    <w:abstractNumId w:val="10"/>
  </w:num>
  <w:num w:numId="40">
    <w:abstractNumId w:val="41"/>
  </w:num>
  <w:num w:numId="41">
    <w:abstractNumId w:val="15"/>
  </w:num>
  <w:num w:numId="42">
    <w:abstractNumId w:val="53"/>
  </w:num>
  <w:num w:numId="43">
    <w:abstractNumId w:val="36"/>
  </w:num>
  <w:num w:numId="44">
    <w:abstractNumId w:val="5"/>
  </w:num>
  <w:num w:numId="45">
    <w:abstractNumId w:val="8"/>
  </w:num>
  <w:num w:numId="46">
    <w:abstractNumId w:val="14"/>
  </w:num>
  <w:num w:numId="47">
    <w:abstractNumId w:val="20"/>
  </w:num>
  <w:num w:numId="48">
    <w:abstractNumId w:val="1"/>
  </w:num>
  <w:num w:numId="49">
    <w:abstractNumId w:val="2"/>
  </w:num>
  <w:num w:numId="50">
    <w:abstractNumId w:val="0"/>
  </w:num>
  <w:num w:numId="51">
    <w:abstractNumId w:val="51"/>
  </w:num>
  <w:num w:numId="52">
    <w:abstractNumId w:val="13"/>
  </w:num>
  <w:num w:numId="53">
    <w:abstractNumId w:val="26"/>
  </w:num>
  <w:num w:numId="54">
    <w:abstractNumId w:val="27"/>
  </w:num>
  <w:num w:numId="55">
    <w:abstractNumId w:val="57"/>
  </w:num>
  <w:num w:numId="56">
    <w:abstractNumId w:val="30"/>
  </w:num>
  <w:num w:numId="57">
    <w:abstractNumId w:val="55"/>
  </w:num>
  <w:num w:numId="58">
    <w:abstractNumId w:val="12"/>
  </w:num>
  <w:num w:numId="59">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07DF9"/>
    <w:rsid w:val="00072377"/>
    <w:rsid w:val="000A5C34"/>
    <w:rsid w:val="001F7940"/>
    <w:rsid w:val="003438EC"/>
    <w:rsid w:val="00507DF9"/>
    <w:rsid w:val="005C536D"/>
    <w:rsid w:val="00630DF2"/>
    <w:rsid w:val="00672588"/>
    <w:rsid w:val="006C7BEF"/>
    <w:rsid w:val="00854697"/>
    <w:rsid w:val="00894ABF"/>
    <w:rsid w:val="00B77860"/>
    <w:rsid w:val="00BC0EB9"/>
    <w:rsid w:val="00BC1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rsid w:val="00507DF9"/>
    <w:pPr>
      <w:keepNext/>
      <w:numPr>
        <w:numId w:val="7"/>
      </w:numPr>
      <w:spacing w:before="360" w:after="120" w:line="240" w:lineRule="auto"/>
      <w:jc w:val="both"/>
      <w:outlineLvl w:val="0"/>
    </w:pPr>
    <w:rPr>
      <w:rFonts w:ascii="Times New Roman" w:eastAsiaTheme="majorEastAsia" w:hAnsi="Times New Roman" w:cs="Times New Roman"/>
      <w:b/>
      <w:bCs/>
      <w:smallCaps/>
      <w:sz w:val="24"/>
      <w:szCs w:val="28"/>
    </w:rPr>
  </w:style>
  <w:style w:type="paragraph" w:styleId="Heading2">
    <w:name w:val="heading 2"/>
    <w:basedOn w:val="Normal"/>
    <w:next w:val="Text1"/>
    <w:link w:val="Heading2Char"/>
    <w:uiPriority w:val="9"/>
    <w:unhideWhenUsed/>
    <w:qFormat/>
    <w:rsid w:val="00507DF9"/>
    <w:pPr>
      <w:keepNext/>
      <w:numPr>
        <w:ilvl w:val="1"/>
        <w:numId w:val="7"/>
      </w:numPr>
      <w:spacing w:before="120" w:after="120" w:line="240" w:lineRule="auto"/>
      <w:jc w:val="both"/>
      <w:outlineLvl w:val="1"/>
    </w:pPr>
    <w:rPr>
      <w:rFonts w:ascii="Times New Roman" w:eastAsiaTheme="majorEastAsia" w:hAnsi="Times New Roman" w:cs="Times New Roman"/>
      <w:b/>
      <w:bCs/>
      <w:sz w:val="24"/>
      <w:szCs w:val="26"/>
    </w:rPr>
  </w:style>
  <w:style w:type="paragraph" w:styleId="Heading3">
    <w:name w:val="heading 3"/>
    <w:basedOn w:val="Normal"/>
    <w:next w:val="Text1"/>
    <w:link w:val="Heading3Char"/>
    <w:uiPriority w:val="9"/>
    <w:unhideWhenUsed/>
    <w:qFormat/>
    <w:rsid w:val="00507DF9"/>
    <w:pPr>
      <w:keepNext/>
      <w:numPr>
        <w:ilvl w:val="2"/>
        <w:numId w:val="7"/>
      </w:numPr>
      <w:spacing w:before="120" w:after="120" w:line="240" w:lineRule="auto"/>
      <w:jc w:val="both"/>
      <w:outlineLvl w:val="2"/>
    </w:pPr>
    <w:rPr>
      <w:rFonts w:ascii="Times New Roman" w:eastAsiaTheme="majorEastAsia" w:hAnsi="Times New Roman" w:cs="Times New Roman"/>
      <w:bCs/>
      <w:i/>
      <w:sz w:val="24"/>
    </w:rPr>
  </w:style>
  <w:style w:type="paragraph" w:styleId="Heading4">
    <w:name w:val="heading 4"/>
    <w:basedOn w:val="Normal"/>
    <w:next w:val="Text1"/>
    <w:link w:val="Heading4Char"/>
    <w:uiPriority w:val="9"/>
    <w:unhideWhenUsed/>
    <w:qFormat/>
    <w:rsid w:val="00507DF9"/>
    <w:pPr>
      <w:keepNext/>
      <w:numPr>
        <w:ilvl w:val="3"/>
        <w:numId w:val="7"/>
      </w:numPr>
      <w:spacing w:before="120" w:after="120" w:line="240" w:lineRule="auto"/>
      <w:jc w:val="both"/>
      <w:outlineLvl w:val="3"/>
    </w:pPr>
    <w:rPr>
      <w:rFonts w:ascii="Times New Roman" w:eastAsiaTheme="majorEastAsia" w:hAnsi="Times New Roman" w:cs="Times New Roman"/>
      <w:bCs/>
      <w:iCs/>
      <w:sz w:val="24"/>
    </w:rPr>
  </w:style>
  <w:style w:type="paragraph" w:styleId="Heading5">
    <w:name w:val="heading 5"/>
    <w:basedOn w:val="Normal"/>
    <w:next w:val="Normal"/>
    <w:link w:val="Heading5Char"/>
    <w:uiPriority w:val="9"/>
    <w:qFormat/>
    <w:rsid w:val="00507DF9"/>
    <w:pPr>
      <w:suppressAutoHyphens/>
      <w:spacing w:before="240" w:after="60" w:line="240" w:lineRule="auto"/>
      <w:jc w:val="both"/>
      <w:outlineLvl w:val="4"/>
    </w:pPr>
    <w:rPr>
      <w:rFonts w:ascii="Times New Roman" w:eastAsia="Times New Roman" w:hAnsi="Times New Roman" w:cs="Times New Roman"/>
      <w:b/>
      <w:bCs/>
      <w:i/>
      <w:iCs/>
      <w:sz w:val="26"/>
      <w:szCs w:val="26"/>
      <w:lang w:eastAsia="ar-SA"/>
    </w:rPr>
  </w:style>
  <w:style w:type="paragraph" w:styleId="Heading6">
    <w:name w:val="heading 6"/>
    <w:basedOn w:val="Normal"/>
    <w:next w:val="Normal"/>
    <w:link w:val="Heading6Char"/>
    <w:uiPriority w:val="9"/>
    <w:qFormat/>
    <w:rsid w:val="00507DF9"/>
    <w:pPr>
      <w:suppressAutoHyphens/>
      <w:spacing w:before="240" w:after="60" w:line="240" w:lineRule="auto"/>
      <w:jc w:val="both"/>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uiPriority w:val="9"/>
    <w:qFormat/>
    <w:rsid w:val="00507DF9"/>
    <w:pPr>
      <w:suppressAutoHyphens/>
      <w:spacing w:before="240" w:after="60" w:line="240" w:lineRule="auto"/>
      <w:jc w:val="both"/>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uiPriority w:val="9"/>
    <w:qFormat/>
    <w:rsid w:val="00507DF9"/>
    <w:pPr>
      <w:suppressAutoHyphens/>
      <w:spacing w:before="240" w:after="60" w:line="240" w:lineRule="auto"/>
      <w:jc w:val="both"/>
      <w:outlineLvl w:val="7"/>
    </w:pPr>
    <w:rPr>
      <w:rFonts w:ascii="Times New Roman" w:eastAsia="Times New Roman" w:hAnsi="Times New Roman" w:cs="Times New Roman"/>
      <w:i/>
      <w:iCs/>
      <w:sz w:val="24"/>
      <w:szCs w:val="24"/>
      <w:lang w:eastAsia="ar-SA"/>
    </w:rPr>
  </w:style>
  <w:style w:type="paragraph" w:styleId="Heading9">
    <w:name w:val="heading 9"/>
    <w:basedOn w:val="Normal"/>
    <w:next w:val="Normal"/>
    <w:link w:val="Heading9Char"/>
    <w:uiPriority w:val="9"/>
    <w:qFormat/>
    <w:rsid w:val="00507DF9"/>
    <w:pPr>
      <w:suppressAutoHyphens/>
      <w:spacing w:before="240" w:after="60" w:line="240" w:lineRule="auto"/>
      <w:jc w:val="both"/>
      <w:outlineLvl w:val="8"/>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DF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rsid w:val="00507DF9"/>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rsid w:val="00507DF9"/>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rsid w:val="00507DF9"/>
    <w:rPr>
      <w:rFonts w:ascii="Times New Roman" w:eastAsiaTheme="majorEastAsia" w:hAnsi="Times New Roman" w:cs="Times New Roman"/>
      <w:bCs/>
      <w:iCs/>
      <w:sz w:val="24"/>
    </w:rPr>
  </w:style>
  <w:style w:type="character" w:customStyle="1" w:styleId="Heading5Char">
    <w:name w:val="Heading 5 Char"/>
    <w:basedOn w:val="DefaultParagraphFont"/>
    <w:link w:val="Heading5"/>
    <w:uiPriority w:val="9"/>
    <w:rsid w:val="00507DF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uiPriority w:val="9"/>
    <w:rsid w:val="00507DF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rsid w:val="00507DF9"/>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uiPriority w:val="9"/>
    <w:rsid w:val="00507DF9"/>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uiPriority w:val="9"/>
    <w:rsid w:val="00507DF9"/>
    <w:rPr>
      <w:rFonts w:ascii="Arial" w:eastAsia="Times New Roman" w:hAnsi="Arial" w:cs="Arial"/>
      <w:lang w:eastAsia="ar-SA"/>
    </w:rPr>
  </w:style>
  <w:style w:type="numbering" w:customStyle="1" w:styleId="NoList1">
    <w:name w:val="No List1"/>
    <w:next w:val="NoList"/>
    <w:uiPriority w:val="99"/>
    <w:semiHidden/>
    <w:unhideWhenUsed/>
    <w:rsid w:val="00507DF9"/>
  </w:style>
  <w:style w:type="paragraph" w:styleId="Header">
    <w:name w:val="header"/>
    <w:basedOn w:val="Normal"/>
    <w:link w:val="HeaderChar"/>
    <w:uiPriority w:val="99"/>
    <w:unhideWhenUsed/>
    <w:rsid w:val="00507DF9"/>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sid w:val="00507DF9"/>
    <w:rPr>
      <w:rFonts w:ascii="Times New Roman" w:hAnsi="Times New Roman" w:cs="Times New Roman"/>
      <w:sz w:val="24"/>
    </w:rPr>
  </w:style>
  <w:style w:type="paragraph" w:styleId="Footer">
    <w:name w:val="footer"/>
    <w:basedOn w:val="Normal"/>
    <w:link w:val="FooterChar"/>
    <w:uiPriority w:val="99"/>
    <w:unhideWhenUsed/>
    <w:rsid w:val="00507DF9"/>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sid w:val="00507DF9"/>
    <w:rPr>
      <w:rFonts w:ascii="Times New Roman" w:hAnsi="Times New Roman" w:cs="Times New Roman"/>
      <w:sz w:val="24"/>
    </w:rPr>
  </w:style>
  <w:style w:type="paragraph" w:styleId="FootnoteText">
    <w:name w:val="footnote text"/>
    <w:basedOn w:val="Normal"/>
    <w:link w:val="FootnoteTextChar"/>
    <w:uiPriority w:val="99"/>
    <w:unhideWhenUsed/>
    <w:rsid w:val="00507DF9"/>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507DF9"/>
    <w:rPr>
      <w:rFonts w:ascii="Times New Roman" w:hAnsi="Times New Roman" w:cs="Times New Roman"/>
      <w:sz w:val="20"/>
      <w:szCs w:val="20"/>
    </w:rPr>
  </w:style>
  <w:style w:type="paragraph" w:styleId="TOCHeading">
    <w:name w:val="TOC Heading"/>
    <w:basedOn w:val="Normal"/>
    <w:next w:val="Normal"/>
    <w:uiPriority w:val="39"/>
    <w:unhideWhenUsed/>
    <w:qFormat/>
    <w:rsid w:val="00507DF9"/>
    <w:pPr>
      <w:spacing w:before="120" w:after="240" w:line="240" w:lineRule="auto"/>
      <w:jc w:val="center"/>
    </w:pPr>
    <w:rPr>
      <w:rFonts w:ascii="Times New Roman" w:hAnsi="Times New Roman" w:cs="Times New Roman"/>
      <w:b/>
      <w:sz w:val="28"/>
    </w:rPr>
  </w:style>
  <w:style w:type="paragraph" w:styleId="TOC1">
    <w:name w:val="toc 1"/>
    <w:basedOn w:val="Normal"/>
    <w:next w:val="Normal"/>
    <w:uiPriority w:val="39"/>
    <w:unhideWhenUsed/>
    <w:rsid w:val="00507DF9"/>
    <w:pPr>
      <w:tabs>
        <w:tab w:val="right" w:leader="dot" w:pos="9071"/>
      </w:tabs>
      <w:spacing w:before="60" w:after="120" w:line="240" w:lineRule="auto"/>
      <w:ind w:left="850" w:hanging="850"/>
    </w:pPr>
    <w:rPr>
      <w:rFonts w:ascii="Times New Roman" w:hAnsi="Times New Roman" w:cs="Times New Roman"/>
      <w:sz w:val="24"/>
    </w:rPr>
  </w:style>
  <w:style w:type="paragraph" w:styleId="TOC2">
    <w:name w:val="toc 2"/>
    <w:basedOn w:val="Normal"/>
    <w:next w:val="Normal"/>
    <w:uiPriority w:val="39"/>
    <w:unhideWhenUsed/>
    <w:rsid w:val="00507DF9"/>
    <w:pPr>
      <w:tabs>
        <w:tab w:val="right" w:leader="dot" w:pos="9071"/>
      </w:tabs>
      <w:spacing w:before="60" w:after="120" w:line="240" w:lineRule="auto"/>
      <w:ind w:left="850" w:hanging="850"/>
    </w:pPr>
    <w:rPr>
      <w:rFonts w:ascii="Times New Roman" w:hAnsi="Times New Roman" w:cs="Times New Roman"/>
      <w:sz w:val="24"/>
    </w:rPr>
  </w:style>
  <w:style w:type="paragraph" w:styleId="TOC3">
    <w:name w:val="toc 3"/>
    <w:basedOn w:val="Normal"/>
    <w:next w:val="Normal"/>
    <w:uiPriority w:val="39"/>
    <w:unhideWhenUsed/>
    <w:rsid w:val="00507DF9"/>
    <w:pPr>
      <w:tabs>
        <w:tab w:val="right" w:leader="dot" w:pos="9071"/>
      </w:tabs>
      <w:spacing w:before="60" w:after="120" w:line="240" w:lineRule="auto"/>
      <w:ind w:left="850" w:hanging="850"/>
    </w:pPr>
    <w:rPr>
      <w:rFonts w:ascii="Times New Roman" w:hAnsi="Times New Roman" w:cs="Times New Roman"/>
      <w:sz w:val="24"/>
    </w:rPr>
  </w:style>
  <w:style w:type="paragraph" w:styleId="TOC4">
    <w:name w:val="toc 4"/>
    <w:basedOn w:val="Normal"/>
    <w:next w:val="Normal"/>
    <w:uiPriority w:val="39"/>
    <w:unhideWhenUsed/>
    <w:rsid w:val="00507DF9"/>
    <w:pPr>
      <w:tabs>
        <w:tab w:val="right" w:leader="dot" w:pos="9071"/>
      </w:tabs>
      <w:spacing w:before="60" w:after="120" w:line="240" w:lineRule="auto"/>
      <w:ind w:left="850" w:hanging="850"/>
    </w:pPr>
    <w:rPr>
      <w:rFonts w:ascii="Times New Roman" w:hAnsi="Times New Roman" w:cs="Times New Roman"/>
      <w:sz w:val="24"/>
    </w:rPr>
  </w:style>
  <w:style w:type="paragraph" w:styleId="TOC5">
    <w:name w:val="toc 5"/>
    <w:basedOn w:val="Normal"/>
    <w:next w:val="Normal"/>
    <w:uiPriority w:val="39"/>
    <w:unhideWhenUsed/>
    <w:rsid w:val="00507DF9"/>
    <w:pPr>
      <w:tabs>
        <w:tab w:val="right" w:leader="dot" w:pos="9071"/>
      </w:tabs>
      <w:spacing w:before="300" w:after="120" w:line="240" w:lineRule="auto"/>
    </w:pPr>
    <w:rPr>
      <w:rFonts w:ascii="Times New Roman" w:hAnsi="Times New Roman" w:cs="Times New Roman"/>
      <w:sz w:val="24"/>
    </w:rPr>
  </w:style>
  <w:style w:type="paragraph" w:styleId="TOC6">
    <w:name w:val="toc 6"/>
    <w:basedOn w:val="Normal"/>
    <w:next w:val="Normal"/>
    <w:uiPriority w:val="39"/>
    <w:unhideWhenUsed/>
    <w:rsid w:val="00507DF9"/>
    <w:pPr>
      <w:tabs>
        <w:tab w:val="right" w:leader="dot" w:pos="9071"/>
      </w:tabs>
      <w:spacing w:before="240" w:after="120" w:line="240" w:lineRule="auto"/>
    </w:pPr>
    <w:rPr>
      <w:rFonts w:ascii="Times New Roman" w:hAnsi="Times New Roman" w:cs="Times New Roman"/>
      <w:sz w:val="24"/>
    </w:rPr>
  </w:style>
  <w:style w:type="paragraph" w:styleId="TOC7">
    <w:name w:val="toc 7"/>
    <w:basedOn w:val="Normal"/>
    <w:next w:val="Normal"/>
    <w:uiPriority w:val="39"/>
    <w:unhideWhenUsed/>
    <w:rsid w:val="00507DF9"/>
    <w:pPr>
      <w:tabs>
        <w:tab w:val="right" w:leader="dot" w:pos="9071"/>
      </w:tabs>
      <w:spacing w:before="180" w:after="120" w:line="240" w:lineRule="auto"/>
    </w:pPr>
    <w:rPr>
      <w:rFonts w:ascii="Times New Roman" w:hAnsi="Times New Roman" w:cs="Times New Roman"/>
      <w:sz w:val="24"/>
    </w:rPr>
  </w:style>
  <w:style w:type="paragraph" w:styleId="TOC8">
    <w:name w:val="toc 8"/>
    <w:basedOn w:val="Normal"/>
    <w:next w:val="Normal"/>
    <w:uiPriority w:val="39"/>
    <w:unhideWhenUsed/>
    <w:rsid w:val="00507DF9"/>
    <w:pPr>
      <w:tabs>
        <w:tab w:val="right" w:leader="dot" w:pos="9071"/>
      </w:tabs>
      <w:spacing w:before="120" w:after="120" w:line="240" w:lineRule="auto"/>
    </w:pPr>
    <w:rPr>
      <w:rFonts w:ascii="Times New Roman" w:hAnsi="Times New Roman" w:cs="Times New Roman"/>
      <w:sz w:val="24"/>
    </w:rPr>
  </w:style>
  <w:style w:type="paragraph" w:styleId="TOC9">
    <w:name w:val="toc 9"/>
    <w:basedOn w:val="Normal"/>
    <w:next w:val="Normal"/>
    <w:uiPriority w:val="39"/>
    <w:unhideWhenUsed/>
    <w:rsid w:val="00507DF9"/>
    <w:pPr>
      <w:tabs>
        <w:tab w:val="right" w:leader="dot" w:pos="9071"/>
      </w:tabs>
      <w:spacing w:before="120" w:after="120" w:line="240" w:lineRule="auto"/>
      <w:jc w:val="both"/>
    </w:pPr>
    <w:rPr>
      <w:rFonts w:ascii="Times New Roman" w:hAnsi="Times New Roman" w:cs="Times New Roman"/>
      <w:sz w:val="24"/>
    </w:rPr>
  </w:style>
  <w:style w:type="paragraph" w:customStyle="1" w:styleId="HeaderLandscape">
    <w:name w:val="HeaderLandscape"/>
    <w:basedOn w:val="Normal"/>
    <w:rsid w:val="00507DF9"/>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rsid w:val="00507DF9"/>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basedOn w:val="DefaultParagraphFont"/>
    <w:uiPriority w:val="99"/>
    <w:unhideWhenUsed/>
    <w:rsid w:val="00507DF9"/>
    <w:rPr>
      <w:shd w:val="clear" w:color="auto" w:fill="auto"/>
      <w:vertAlign w:val="superscript"/>
    </w:rPr>
  </w:style>
  <w:style w:type="paragraph" w:customStyle="1" w:styleId="Text1">
    <w:name w:val="Text 1"/>
    <w:basedOn w:val="Normal"/>
    <w:rsid w:val="00507DF9"/>
    <w:pPr>
      <w:spacing w:before="120" w:after="120" w:line="240" w:lineRule="auto"/>
      <w:ind w:left="850"/>
      <w:jc w:val="both"/>
    </w:pPr>
    <w:rPr>
      <w:rFonts w:ascii="Times New Roman" w:hAnsi="Times New Roman" w:cs="Times New Roman"/>
      <w:sz w:val="24"/>
    </w:rPr>
  </w:style>
  <w:style w:type="paragraph" w:customStyle="1" w:styleId="Text2">
    <w:name w:val="Text 2"/>
    <w:basedOn w:val="Normal"/>
    <w:rsid w:val="00507DF9"/>
    <w:pPr>
      <w:spacing w:before="120" w:after="120" w:line="240" w:lineRule="auto"/>
      <w:ind w:left="1417"/>
      <w:jc w:val="both"/>
    </w:pPr>
    <w:rPr>
      <w:rFonts w:ascii="Times New Roman" w:hAnsi="Times New Roman" w:cs="Times New Roman"/>
      <w:sz w:val="24"/>
    </w:rPr>
  </w:style>
  <w:style w:type="paragraph" w:customStyle="1" w:styleId="Text3">
    <w:name w:val="Text 3"/>
    <w:basedOn w:val="Normal"/>
    <w:rsid w:val="00507DF9"/>
    <w:pPr>
      <w:spacing w:before="120" w:after="120" w:line="240" w:lineRule="auto"/>
      <w:ind w:left="1984"/>
      <w:jc w:val="both"/>
    </w:pPr>
    <w:rPr>
      <w:rFonts w:ascii="Times New Roman" w:hAnsi="Times New Roman" w:cs="Times New Roman"/>
      <w:sz w:val="24"/>
    </w:rPr>
  </w:style>
  <w:style w:type="paragraph" w:customStyle="1" w:styleId="Text4">
    <w:name w:val="Text 4"/>
    <w:basedOn w:val="Normal"/>
    <w:rsid w:val="00507DF9"/>
    <w:pPr>
      <w:spacing w:before="120" w:after="120" w:line="240" w:lineRule="auto"/>
      <w:ind w:left="2551"/>
      <w:jc w:val="both"/>
    </w:pPr>
    <w:rPr>
      <w:rFonts w:ascii="Times New Roman" w:hAnsi="Times New Roman" w:cs="Times New Roman"/>
      <w:sz w:val="24"/>
    </w:rPr>
  </w:style>
  <w:style w:type="paragraph" w:customStyle="1" w:styleId="NormalCentered">
    <w:name w:val="Normal Centered"/>
    <w:basedOn w:val="Normal"/>
    <w:rsid w:val="00507DF9"/>
    <w:pPr>
      <w:spacing w:before="120" w:after="120" w:line="240" w:lineRule="auto"/>
      <w:jc w:val="center"/>
    </w:pPr>
    <w:rPr>
      <w:rFonts w:ascii="Times New Roman" w:hAnsi="Times New Roman" w:cs="Times New Roman"/>
      <w:sz w:val="24"/>
    </w:rPr>
  </w:style>
  <w:style w:type="paragraph" w:customStyle="1" w:styleId="NormalLeft">
    <w:name w:val="Normal Left"/>
    <w:basedOn w:val="Normal"/>
    <w:rsid w:val="00507DF9"/>
    <w:pPr>
      <w:spacing w:before="120" w:after="120" w:line="240" w:lineRule="auto"/>
    </w:pPr>
    <w:rPr>
      <w:rFonts w:ascii="Times New Roman" w:hAnsi="Times New Roman" w:cs="Times New Roman"/>
      <w:sz w:val="24"/>
    </w:rPr>
  </w:style>
  <w:style w:type="paragraph" w:customStyle="1" w:styleId="NormalRight">
    <w:name w:val="Normal Right"/>
    <w:basedOn w:val="Normal"/>
    <w:rsid w:val="00507DF9"/>
    <w:pPr>
      <w:spacing w:before="120" w:after="120" w:line="240" w:lineRule="auto"/>
      <w:jc w:val="right"/>
    </w:pPr>
    <w:rPr>
      <w:rFonts w:ascii="Times New Roman" w:hAnsi="Times New Roman" w:cs="Times New Roman"/>
      <w:sz w:val="24"/>
    </w:rPr>
  </w:style>
  <w:style w:type="paragraph" w:customStyle="1" w:styleId="QuotedText">
    <w:name w:val="Quoted Text"/>
    <w:basedOn w:val="Normal"/>
    <w:rsid w:val="00507DF9"/>
    <w:pPr>
      <w:spacing w:before="120" w:after="120" w:line="240" w:lineRule="auto"/>
      <w:ind w:left="1417"/>
      <w:jc w:val="both"/>
    </w:pPr>
    <w:rPr>
      <w:rFonts w:ascii="Times New Roman" w:hAnsi="Times New Roman" w:cs="Times New Roman"/>
      <w:sz w:val="24"/>
    </w:rPr>
  </w:style>
  <w:style w:type="paragraph" w:customStyle="1" w:styleId="Point0">
    <w:name w:val="Point 0"/>
    <w:basedOn w:val="Normal"/>
    <w:rsid w:val="00507DF9"/>
    <w:pPr>
      <w:spacing w:before="120" w:after="120" w:line="240" w:lineRule="auto"/>
      <w:ind w:left="850" w:hanging="850"/>
      <w:jc w:val="both"/>
    </w:pPr>
    <w:rPr>
      <w:rFonts w:ascii="Times New Roman" w:hAnsi="Times New Roman" w:cs="Times New Roman"/>
      <w:sz w:val="24"/>
    </w:rPr>
  </w:style>
  <w:style w:type="paragraph" w:customStyle="1" w:styleId="Point1">
    <w:name w:val="Point 1"/>
    <w:basedOn w:val="Normal"/>
    <w:link w:val="Point1Char"/>
    <w:rsid w:val="00507DF9"/>
    <w:pPr>
      <w:spacing w:before="120" w:after="120" w:line="240" w:lineRule="auto"/>
      <w:ind w:left="1417" w:hanging="567"/>
      <w:jc w:val="both"/>
    </w:pPr>
    <w:rPr>
      <w:rFonts w:ascii="Times New Roman" w:hAnsi="Times New Roman" w:cs="Times New Roman"/>
      <w:sz w:val="24"/>
    </w:rPr>
  </w:style>
  <w:style w:type="paragraph" w:customStyle="1" w:styleId="Point2">
    <w:name w:val="Point 2"/>
    <w:basedOn w:val="Normal"/>
    <w:rsid w:val="00507DF9"/>
    <w:pPr>
      <w:spacing w:before="120" w:after="120" w:line="240" w:lineRule="auto"/>
      <w:ind w:left="1984" w:hanging="567"/>
      <w:jc w:val="both"/>
    </w:pPr>
    <w:rPr>
      <w:rFonts w:ascii="Times New Roman" w:hAnsi="Times New Roman" w:cs="Times New Roman"/>
      <w:sz w:val="24"/>
    </w:rPr>
  </w:style>
  <w:style w:type="paragraph" w:customStyle="1" w:styleId="Point3">
    <w:name w:val="Point 3"/>
    <w:basedOn w:val="Normal"/>
    <w:rsid w:val="00507DF9"/>
    <w:pPr>
      <w:spacing w:before="120" w:after="120" w:line="240" w:lineRule="auto"/>
      <w:ind w:left="2551" w:hanging="567"/>
      <w:jc w:val="both"/>
    </w:pPr>
    <w:rPr>
      <w:rFonts w:ascii="Times New Roman" w:hAnsi="Times New Roman" w:cs="Times New Roman"/>
      <w:sz w:val="24"/>
    </w:rPr>
  </w:style>
  <w:style w:type="paragraph" w:customStyle="1" w:styleId="Point4">
    <w:name w:val="Point 4"/>
    <w:basedOn w:val="Normal"/>
    <w:rsid w:val="00507DF9"/>
    <w:pPr>
      <w:spacing w:before="120" w:after="120" w:line="240" w:lineRule="auto"/>
      <w:ind w:left="3118" w:hanging="567"/>
      <w:jc w:val="both"/>
    </w:pPr>
    <w:rPr>
      <w:rFonts w:ascii="Times New Roman" w:hAnsi="Times New Roman" w:cs="Times New Roman"/>
      <w:sz w:val="24"/>
    </w:rPr>
  </w:style>
  <w:style w:type="paragraph" w:customStyle="1" w:styleId="Tiret0">
    <w:name w:val="Tiret 0"/>
    <w:basedOn w:val="Point0"/>
    <w:rsid w:val="00507DF9"/>
    <w:pPr>
      <w:numPr>
        <w:numId w:val="1"/>
      </w:numPr>
    </w:pPr>
  </w:style>
  <w:style w:type="paragraph" w:customStyle="1" w:styleId="Tiret1">
    <w:name w:val="Tiret 1"/>
    <w:basedOn w:val="Point1"/>
    <w:rsid w:val="00507DF9"/>
    <w:pPr>
      <w:numPr>
        <w:numId w:val="2"/>
      </w:numPr>
    </w:pPr>
  </w:style>
  <w:style w:type="paragraph" w:customStyle="1" w:styleId="Tiret2">
    <w:name w:val="Tiret 2"/>
    <w:basedOn w:val="Point2"/>
    <w:rsid w:val="00507DF9"/>
    <w:pPr>
      <w:numPr>
        <w:numId w:val="3"/>
      </w:numPr>
    </w:pPr>
  </w:style>
  <w:style w:type="paragraph" w:customStyle="1" w:styleId="Tiret3">
    <w:name w:val="Tiret 3"/>
    <w:basedOn w:val="Point3"/>
    <w:rsid w:val="00507DF9"/>
    <w:pPr>
      <w:numPr>
        <w:numId w:val="4"/>
      </w:numPr>
    </w:pPr>
  </w:style>
  <w:style w:type="paragraph" w:customStyle="1" w:styleId="Tiret4">
    <w:name w:val="Tiret 4"/>
    <w:basedOn w:val="Point4"/>
    <w:rsid w:val="00507DF9"/>
    <w:pPr>
      <w:numPr>
        <w:numId w:val="5"/>
      </w:numPr>
    </w:pPr>
  </w:style>
  <w:style w:type="paragraph" w:customStyle="1" w:styleId="PointDouble0">
    <w:name w:val="PointDouble 0"/>
    <w:basedOn w:val="Normal"/>
    <w:rsid w:val="00507DF9"/>
    <w:pPr>
      <w:tabs>
        <w:tab w:val="left" w:pos="850"/>
      </w:tabs>
      <w:spacing w:before="120" w:after="120" w:line="240" w:lineRule="auto"/>
      <w:ind w:left="1417" w:hanging="1417"/>
      <w:jc w:val="both"/>
    </w:pPr>
    <w:rPr>
      <w:rFonts w:ascii="Times New Roman" w:hAnsi="Times New Roman" w:cs="Times New Roman"/>
      <w:sz w:val="24"/>
    </w:rPr>
  </w:style>
  <w:style w:type="paragraph" w:customStyle="1" w:styleId="PointDouble1">
    <w:name w:val="PointDouble 1"/>
    <w:basedOn w:val="Normal"/>
    <w:rsid w:val="00507DF9"/>
    <w:pPr>
      <w:tabs>
        <w:tab w:val="left" w:pos="1417"/>
      </w:tabs>
      <w:spacing w:before="120" w:after="120" w:line="240" w:lineRule="auto"/>
      <w:ind w:left="1984" w:hanging="1134"/>
      <w:jc w:val="both"/>
    </w:pPr>
    <w:rPr>
      <w:rFonts w:ascii="Times New Roman" w:hAnsi="Times New Roman" w:cs="Times New Roman"/>
      <w:sz w:val="24"/>
    </w:rPr>
  </w:style>
  <w:style w:type="paragraph" w:customStyle="1" w:styleId="PointDouble2">
    <w:name w:val="PointDouble 2"/>
    <w:basedOn w:val="Normal"/>
    <w:rsid w:val="00507DF9"/>
    <w:pPr>
      <w:tabs>
        <w:tab w:val="left" w:pos="1984"/>
      </w:tabs>
      <w:spacing w:before="120" w:after="120" w:line="240" w:lineRule="auto"/>
      <w:ind w:left="2551" w:hanging="1134"/>
      <w:jc w:val="both"/>
    </w:pPr>
    <w:rPr>
      <w:rFonts w:ascii="Times New Roman" w:hAnsi="Times New Roman" w:cs="Times New Roman"/>
      <w:sz w:val="24"/>
    </w:rPr>
  </w:style>
  <w:style w:type="paragraph" w:customStyle="1" w:styleId="PointDouble3">
    <w:name w:val="PointDouble 3"/>
    <w:basedOn w:val="Normal"/>
    <w:rsid w:val="00507DF9"/>
    <w:pPr>
      <w:tabs>
        <w:tab w:val="left" w:pos="2551"/>
      </w:tabs>
      <w:spacing w:before="120" w:after="120" w:line="240" w:lineRule="auto"/>
      <w:ind w:left="3118" w:hanging="1134"/>
      <w:jc w:val="both"/>
    </w:pPr>
    <w:rPr>
      <w:rFonts w:ascii="Times New Roman" w:hAnsi="Times New Roman" w:cs="Times New Roman"/>
      <w:sz w:val="24"/>
    </w:rPr>
  </w:style>
  <w:style w:type="paragraph" w:customStyle="1" w:styleId="PointDouble4">
    <w:name w:val="PointDouble 4"/>
    <w:basedOn w:val="Normal"/>
    <w:rsid w:val="00507DF9"/>
    <w:pPr>
      <w:tabs>
        <w:tab w:val="left" w:pos="3118"/>
      </w:tabs>
      <w:spacing w:before="120" w:after="120" w:line="240" w:lineRule="auto"/>
      <w:ind w:left="3685" w:hanging="1134"/>
      <w:jc w:val="both"/>
    </w:pPr>
    <w:rPr>
      <w:rFonts w:ascii="Times New Roman" w:hAnsi="Times New Roman" w:cs="Times New Roman"/>
      <w:sz w:val="24"/>
    </w:rPr>
  </w:style>
  <w:style w:type="paragraph" w:customStyle="1" w:styleId="PointTriple0">
    <w:name w:val="PointTriple 0"/>
    <w:basedOn w:val="Normal"/>
    <w:rsid w:val="00507DF9"/>
    <w:pPr>
      <w:tabs>
        <w:tab w:val="left" w:pos="850"/>
        <w:tab w:val="left" w:pos="1417"/>
      </w:tabs>
      <w:spacing w:before="120" w:after="120" w:line="240" w:lineRule="auto"/>
      <w:ind w:left="1984" w:hanging="1984"/>
      <w:jc w:val="both"/>
    </w:pPr>
    <w:rPr>
      <w:rFonts w:ascii="Times New Roman" w:hAnsi="Times New Roman" w:cs="Times New Roman"/>
      <w:sz w:val="24"/>
    </w:rPr>
  </w:style>
  <w:style w:type="paragraph" w:customStyle="1" w:styleId="PointTriple1">
    <w:name w:val="PointTriple 1"/>
    <w:basedOn w:val="Normal"/>
    <w:rsid w:val="00507DF9"/>
    <w:pPr>
      <w:tabs>
        <w:tab w:val="left" w:pos="1417"/>
        <w:tab w:val="left" w:pos="1984"/>
      </w:tabs>
      <w:spacing w:before="120" w:after="120" w:line="240" w:lineRule="auto"/>
      <w:ind w:left="2551" w:hanging="1701"/>
      <w:jc w:val="both"/>
    </w:pPr>
    <w:rPr>
      <w:rFonts w:ascii="Times New Roman" w:hAnsi="Times New Roman" w:cs="Times New Roman"/>
      <w:sz w:val="24"/>
    </w:rPr>
  </w:style>
  <w:style w:type="paragraph" w:customStyle="1" w:styleId="PointTriple2">
    <w:name w:val="PointTriple 2"/>
    <w:basedOn w:val="Normal"/>
    <w:rsid w:val="00507DF9"/>
    <w:pPr>
      <w:tabs>
        <w:tab w:val="left" w:pos="1984"/>
        <w:tab w:val="left" w:pos="2551"/>
      </w:tabs>
      <w:spacing w:before="120" w:after="120" w:line="240" w:lineRule="auto"/>
      <w:ind w:left="3118" w:hanging="1701"/>
      <w:jc w:val="both"/>
    </w:pPr>
    <w:rPr>
      <w:rFonts w:ascii="Times New Roman" w:hAnsi="Times New Roman" w:cs="Times New Roman"/>
      <w:sz w:val="24"/>
    </w:rPr>
  </w:style>
  <w:style w:type="paragraph" w:customStyle="1" w:styleId="PointTriple3">
    <w:name w:val="PointTriple 3"/>
    <w:basedOn w:val="Normal"/>
    <w:rsid w:val="00507DF9"/>
    <w:pPr>
      <w:tabs>
        <w:tab w:val="left" w:pos="2551"/>
        <w:tab w:val="left" w:pos="3118"/>
      </w:tabs>
      <w:spacing w:before="120" w:after="120" w:line="240" w:lineRule="auto"/>
      <w:ind w:left="3685" w:hanging="1701"/>
      <w:jc w:val="both"/>
    </w:pPr>
    <w:rPr>
      <w:rFonts w:ascii="Times New Roman" w:hAnsi="Times New Roman" w:cs="Times New Roman"/>
      <w:sz w:val="24"/>
    </w:rPr>
  </w:style>
  <w:style w:type="paragraph" w:customStyle="1" w:styleId="PointTriple4">
    <w:name w:val="PointTriple 4"/>
    <w:basedOn w:val="Normal"/>
    <w:rsid w:val="00507DF9"/>
    <w:pPr>
      <w:tabs>
        <w:tab w:val="left" w:pos="3118"/>
        <w:tab w:val="left" w:pos="3685"/>
      </w:tabs>
      <w:spacing w:before="120" w:after="120" w:line="240" w:lineRule="auto"/>
      <w:ind w:left="4252" w:hanging="1701"/>
      <w:jc w:val="both"/>
    </w:pPr>
    <w:rPr>
      <w:rFonts w:ascii="Times New Roman" w:hAnsi="Times New Roman" w:cs="Times New Roman"/>
      <w:sz w:val="24"/>
    </w:rPr>
  </w:style>
  <w:style w:type="paragraph" w:customStyle="1" w:styleId="NumPar1">
    <w:name w:val="NumPar 1"/>
    <w:basedOn w:val="Normal"/>
    <w:next w:val="Text1"/>
    <w:rsid w:val="00507DF9"/>
    <w:pPr>
      <w:numPr>
        <w:numId w:val="6"/>
      </w:numPr>
      <w:spacing w:before="120" w:after="120" w:line="240" w:lineRule="auto"/>
      <w:jc w:val="both"/>
    </w:pPr>
    <w:rPr>
      <w:rFonts w:ascii="Times New Roman" w:hAnsi="Times New Roman" w:cs="Times New Roman"/>
      <w:sz w:val="24"/>
    </w:rPr>
  </w:style>
  <w:style w:type="paragraph" w:customStyle="1" w:styleId="NumPar2">
    <w:name w:val="NumPar 2"/>
    <w:basedOn w:val="Normal"/>
    <w:next w:val="Text1"/>
    <w:rsid w:val="00507DF9"/>
    <w:pPr>
      <w:numPr>
        <w:ilvl w:val="1"/>
        <w:numId w:val="6"/>
      </w:numPr>
      <w:spacing w:before="120" w:after="120" w:line="240" w:lineRule="auto"/>
      <w:jc w:val="both"/>
    </w:pPr>
    <w:rPr>
      <w:rFonts w:ascii="Times New Roman" w:hAnsi="Times New Roman" w:cs="Times New Roman"/>
      <w:sz w:val="24"/>
    </w:rPr>
  </w:style>
  <w:style w:type="paragraph" w:customStyle="1" w:styleId="NumPar3">
    <w:name w:val="NumPar 3"/>
    <w:basedOn w:val="Normal"/>
    <w:next w:val="Text1"/>
    <w:rsid w:val="00507DF9"/>
    <w:pPr>
      <w:numPr>
        <w:ilvl w:val="2"/>
        <w:numId w:val="6"/>
      </w:numPr>
      <w:spacing w:before="120" w:after="120" w:line="240" w:lineRule="auto"/>
      <w:jc w:val="both"/>
    </w:pPr>
    <w:rPr>
      <w:rFonts w:ascii="Times New Roman" w:hAnsi="Times New Roman" w:cs="Times New Roman"/>
      <w:sz w:val="24"/>
    </w:rPr>
  </w:style>
  <w:style w:type="paragraph" w:customStyle="1" w:styleId="NumPar4">
    <w:name w:val="NumPar 4"/>
    <w:basedOn w:val="Normal"/>
    <w:next w:val="Text1"/>
    <w:rsid w:val="00507DF9"/>
    <w:pPr>
      <w:numPr>
        <w:ilvl w:val="3"/>
        <w:numId w:val="6"/>
      </w:numPr>
      <w:spacing w:before="120" w:after="120" w:line="240" w:lineRule="auto"/>
      <w:jc w:val="both"/>
    </w:pPr>
    <w:rPr>
      <w:rFonts w:ascii="Times New Roman" w:hAnsi="Times New Roman" w:cs="Times New Roman"/>
      <w:sz w:val="24"/>
    </w:rPr>
  </w:style>
  <w:style w:type="paragraph" w:customStyle="1" w:styleId="ManualNumPar1">
    <w:name w:val="Manual NumPar 1"/>
    <w:basedOn w:val="Normal"/>
    <w:next w:val="Text1"/>
    <w:rsid w:val="00507DF9"/>
    <w:pPr>
      <w:spacing w:before="120" w:after="120" w:line="240" w:lineRule="auto"/>
      <w:ind w:left="850" w:hanging="850"/>
      <w:jc w:val="both"/>
    </w:pPr>
    <w:rPr>
      <w:rFonts w:ascii="Times New Roman" w:hAnsi="Times New Roman" w:cs="Times New Roman"/>
      <w:sz w:val="24"/>
    </w:rPr>
  </w:style>
  <w:style w:type="paragraph" w:customStyle="1" w:styleId="ManualNumPar2">
    <w:name w:val="Manual NumPar 2"/>
    <w:basedOn w:val="Normal"/>
    <w:next w:val="Text1"/>
    <w:rsid w:val="00507DF9"/>
    <w:pPr>
      <w:spacing w:before="120" w:after="120" w:line="240" w:lineRule="auto"/>
      <w:ind w:left="850" w:hanging="850"/>
      <w:jc w:val="both"/>
    </w:pPr>
    <w:rPr>
      <w:rFonts w:ascii="Times New Roman" w:hAnsi="Times New Roman" w:cs="Times New Roman"/>
      <w:sz w:val="24"/>
    </w:rPr>
  </w:style>
  <w:style w:type="paragraph" w:customStyle="1" w:styleId="ManualNumPar3">
    <w:name w:val="Manual NumPar 3"/>
    <w:basedOn w:val="Normal"/>
    <w:next w:val="Text1"/>
    <w:rsid w:val="00507DF9"/>
    <w:pPr>
      <w:spacing w:before="120" w:after="120" w:line="240" w:lineRule="auto"/>
      <w:ind w:left="850" w:hanging="850"/>
      <w:jc w:val="both"/>
    </w:pPr>
    <w:rPr>
      <w:rFonts w:ascii="Times New Roman" w:hAnsi="Times New Roman" w:cs="Times New Roman"/>
      <w:sz w:val="24"/>
    </w:rPr>
  </w:style>
  <w:style w:type="paragraph" w:customStyle="1" w:styleId="ManualNumPar4">
    <w:name w:val="Manual NumPar 4"/>
    <w:basedOn w:val="Normal"/>
    <w:next w:val="Text1"/>
    <w:rsid w:val="00507DF9"/>
    <w:pPr>
      <w:spacing w:before="120" w:after="120" w:line="240" w:lineRule="auto"/>
      <w:ind w:left="850" w:hanging="850"/>
      <w:jc w:val="both"/>
    </w:pPr>
    <w:rPr>
      <w:rFonts w:ascii="Times New Roman" w:hAnsi="Times New Roman" w:cs="Times New Roman"/>
      <w:sz w:val="24"/>
    </w:rPr>
  </w:style>
  <w:style w:type="paragraph" w:customStyle="1" w:styleId="QuotedNumPar">
    <w:name w:val="Quoted NumPar"/>
    <w:basedOn w:val="Normal"/>
    <w:rsid w:val="00507DF9"/>
    <w:pPr>
      <w:spacing w:before="120" w:after="120" w:line="240" w:lineRule="auto"/>
      <w:ind w:left="1417" w:hanging="567"/>
      <w:jc w:val="both"/>
    </w:pPr>
    <w:rPr>
      <w:rFonts w:ascii="Times New Roman" w:hAnsi="Times New Roman" w:cs="Times New Roman"/>
      <w:sz w:val="24"/>
    </w:rPr>
  </w:style>
  <w:style w:type="paragraph" w:customStyle="1" w:styleId="ManualHeading1">
    <w:name w:val="Manual Heading 1"/>
    <w:basedOn w:val="Normal"/>
    <w:next w:val="Text1"/>
    <w:rsid w:val="00507DF9"/>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customStyle="1" w:styleId="ManualHeading2">
    <w:name w:val="Manual Heading 2"/>
    <w:basedOn w:val="Normal"/>
    <w:next w:val="Text1"/>
    <w:rsid w:val="00507DF9"/>
    <w:pPr>
      <w:keepNext/>
      <w:tabs>
        <w:tab w:val="left" w:pos="850"/>
      </w:tabs>
      <w:spacing w:before="120" w:after="120" w:line="240" w:lineRule="auto"/>
      <w:ind w:left="850" w:hanging="850"/>
      <w:jc w:val="both"/>
      <w:outlineLvl w:val="1"/>
    </w:pPr>
    <w:rPr>
      <w:rFonts w:ascii="Times New Roman" w:hAnsi="Times New Roman" w:cs="Times New Roman"/>
      <w:b/>
      <w:sz w:val="24"/>
    </w:rPr>
  </w:style>
  <w:style w:type="paragraph" w:customStyle="1" w:styleId="ManualHeading3">
    <w:name w:val="Manual Heading 3"/>
    <w:basedOn w:val="Normal"/>
    <w:next w:val="Text1"/>
    <w:rsid w:val="00507DF9"/>
    <w:pPr>
      <w:keepNext/>
      <w:tabs>
        <w:tab w:val="left" w:pos="850"/>
      </w:tabs>
      <w:spacing w:before="120" w:after="120" w:line="240" w:lineRule="auto"/>
      <w:ind w:left="850" w:hanging="850"/>
      <w:jc w:val="both"/>
      <w:outlineLvl w:val="2"/>
    </w:pPr>
    <w:rPr>
      <w:rFonts w:ascii="Times New Roman" w:hAnsi="Times New Roman" w:cs="Times New Roman"/>
      <w:i/>
      <w:sz w:val="24"/>
    </w:rPr>
  </w:style>
  <w:style w:type="paragraph" w:customStyle="1" w:styleId="ManualHeading4">
    <w:name w:val="Manual Heading 4"/>
    <w:basedOn w:val="Normal"/>
    <w:next w:val="Text1"/>
    <w:rsid w:val="00507DF9"/>
    <w:pPr>
      <w:keepNext/>
      <w:tabs>
        <w:tab w:val="left" w:pos="850"/>
      </w:tabs>
      <w:spacing w:before="120" w:after="120" w:line="240" w:lineRule="auto"/>
      <w:ind w:left="850" w:hanging="850"/>
      <w:jc w:val="both"/>
      <w:outlineLvl w:val="3"/>
    </w:pPr>
    <w:rPr>
      <w:rFonts w:ascii="Times New Roman" w:hAnsi="Times New Roman" w:cs="Times New Roman"/>
      <w:sz w:val="24"/>
    </w:rPr>
  </w:style>
  <w:style w:type="paragraph" w:customStyle="1" w:styleId="ChapterTitle">
    <w:name w:val="ChapterTitle"/>
    <w:basedOn w:val="Normal"/>
    <w:next w:val="Normal"/>
    <w:rsid w:val="00507DF9"/>
    <w:pPr>
      <w:keepNext/>
      <w:spacing w:before="120" w:after="360" w:line="240" w:lineRule="auto"/>
      <w:jc w:val="center"/>
    </w:pPr>
    <w:rPr>
      <w:rFonts w:ascii="Times New Roman" w:hAnsi="Times New Roman" w:cs="Times New Roman"/>
      <w:b/>
      <w:sz w:val="32"/>
    </w:rPr>
  </w:style>
  <w:style w:type="paragraph" w:customStyle="1" w:styleId="PartTitle">
    <w:name w:val="PartTitle"/>
    <w:basedOn w:val="Normal"/>
    <w:next w:val="ChapterTitle"/>
    <w:rsid w:val="00507DF9"/>
    <w:pPr>
      <w:keepNext/>
      <w:pageBreakBefore/>
      <w:spacing w:before="120" w:after="360" w:line="240" w:lineRule="auto"/>
      <w:jc w:val="center"/>
    </w:pPr>
    <w:rPr>
      <w:rFonts w:ascii="Times New Roman" w:hAnsi="Times New Roman" w:cs="Times New Roman"/>
      <w:b/>
      <w:sz w:val="36"/>
    </w:rPr>
  </w:style>
  <w:style w:type="paragraph" w:customStyle="1" w:styleId="SectionTitle">
    <w:name w:val="SectionTitle"/>
    <w:basedOn w:val="Normal"/>
    <w:next w:val="Heading1"/>
    <w:rsid w:val="00507DF9"/>
    <w:pPr>
      <w:keepNext/>
      <w:spacing w:before="120" w:after="360" w:line="240" w:lineRule="auto"/>
      <w:jc w:val="center"/>
    </w:pPr>
    <w:rPr>
      <w:rFonts w:ascii="Times New Roman" w:hAnsi="Times New Roman" w:cs="Times New Roman"/>
      <w:b/>
      <w:smallCaps/>
      <w:sz w:val="28"/>
    </w:rPr>
  </w:style>
  <w:style w:type="paragraph" w:customStyle="1" w:styleId="TableTitle">
    <w:name w:val="Table Title"/>
    <w:basedOn w:val="Normal"/>
    <w:next w:val="Normal"/>
    <w:rsid w:val="00507DF9"/>
    <w:pPr>
      <w:spacing w:before="120" w:after="120" w:line="240" w:lineRule="auto"/>
      <w:jc w:val="center"/>
    </w:pPr>
    <w:rPr>
      <w:rFonts w:ascii="Times New Roman" w:hAnsi="Times New Roman" w:cs="Times New Roman"/>
      <w:b/>
      <w:sz w:val="24"/>
    </w:rPr>
  </w:style>
  <w:style w:type="character" w:customStyle="1" w:styleId="Marker">
    <w:name w:val="Marker"/>
    <w:basedOn w:val="DefaultParagraphFont"/>
    <w:rsid w:val="00507DF9"/>
    <w:rPr>
      <w:color w:val="0000FF"/>
      <w:shd w:val="clear" w:color="auto" w:fill="auto"/>
    </w:rPr>
  </w:style>
  <w:style w:type="character" w:customStyle="1" w:styleId="Marker1">
    <w:name w:val="Marker1"/>
    <w:basedOn w:val="DefaultParagraphFont"/>
    <w:rsid w:val="00507DF9"/>
    <w:rPr>
      <w:color w:val="008000"/>
      <w:shd w:val="clear" w:color="auto" w:fill="auto"/>
    </w:rPr>
  </w:style>
  <w:style w:type="character" w:customStyle="1" w:styleId="Marker2">
    <w:name w:val="Marker2"/>
    <w:basedOn w:val="DefaultParagraphFont"/>
    <w:rsid w:val="00507DF9"/>
    <w:rPr>
      <w:color w:val="FF0000"/>
      <w:shd w:val="clear" w:color="auto" w:fill="auto"/>
    </w:rPr>
  </w:style>
  <w:style w:type="paragraph" w:customStyle="1" w:styleId="Point0number">
    <w:name w:val="Point 0 (number)"/>
    <w:basedOn w:val="Normal"/>
    <w:rsid w:val="00507DF9"/>
    <w:pPr>
      <w:numPr>
        <w:numId w:val="8"/>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rsid w:val="00507DF9"/>
    <w:pPr>
      <w:numPr>
        <w:ilvl w:val="2"/>
        <w:numId w:val="8"/>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rsid w:val="00507DF9"/>
    <w:pPr>
      <w:numPr>
        <w:ilvl w:val="4"/>
        <w:numId w:val="8"/>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rsid w:val="00507DF9"/>
    <w:pPr>
      <w:numPr>
        <w:ilvl w:val="6"/>
        <w:numId w:val="8"/>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rsid w:val="00507DF9"/>
    <w:pPr>
      <w:numPr>
        <w:ilvl w:val="1"/>
        <w:numId w:val="8"/>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rsid w:val="00507DF9"/>
    <w:pPr>
      <w:numPr>
        <w:ilvl w:val="3"/>
        <w:numId w:val="8"/>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rsid w:val="00507DF9"/>
    <w:pPr>
      <w:numPr>
        <w:ilvl w:val="5"/>
        <w:numId w:val="8"/>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rsid w:val="00507DF9"/>
    <w:pPr>
      <w:numPr>
        <w:ilvl w:val="7"/>
        <w:numId w:val="8"/>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rsid w:val="00507DF9"/>
    <w:pPr>
      <w:numPr>
        <w:ilvl w:val="8"/>
        <w:numId w:val="8"/>
      </w:numPr>
      <w:spacing w:before="120" w:after="120" w:line="240" w:lineRule="auto"/>
      <w:jc w:val="both"/>
    </w:pPr>
    <w:rPr>
      <w:rFonts w:ascii="Times New Roman" w:hAnsi="Times New Roman" w:cs="Times New Roman"/>
      <w:sz w:val="24"/>
    </w:rPr>
  </w:style>
  <w:style w:type="paragraph" w:customStyle="1" w:styleId="Bullet0">
    <w:name w:val="Bullet 0"/>
    <w:basedOn w:val="Normal"/>
    <w:rsid w:val="00507DF9"/>
    <w:pPr>
      <w:numPr>
        <w:numId w:val="9"/>
      </w:numPr>
      <w:spacing w:before="120" w:after="120" w:line="240" w:lineRule="auto"/>
      <w:jc w:val="both"/>
    </w:pPr>
    <w:rPr>
      <w:rFonts w:ascii="Times New Roman" w:hAnsi="Times New Roman" w:cs="Times New Roman"/>
      <w:sz w:val="24"/>
    </w:rPr>
  </w:style>
  <w:style w:type="paragraph" w:customStyle="1" w:styleId="Bullet1">
    <w:name w:val="Bullet 1"/>
    <w:basedOn w:val="Normal"/>
    <w:rsid w:val="00507DF9"/>
    <w:pPr>
      <w:numPr>
        <w:numId w:val="10"/>
      </w:numPr>
      <w:spacing w:before="120" w:after="120" w:line="240" w:lineRule="auto"/>
      <w:jc w:val="both"/>
    </w:pPr>
    <w:rPr>
      <w:rFonts w:ascii="Times New Roman" w:hAnsi="Times New Roman" w:cs="Times New Roman"/>
      <w:sz w:val="24"/>
    </w:rPr>
  </w:style>
  <w:style w:type="paragraph" w:customStyle="1" w:styleId="Bullet2">
    <w:name w:val="Bullet 2"/>
    <w:basedOn w:val="Normal"/>
    <w:rsid w:val="00507DF9"/>
    <w:pPr>
      <w:numPr>
        <w:numId w:val="11"/>
      </w:numPr>
      <w:spacing w:before="120" w:after="120" w:line="240" w:lineRule="auto"/>
      <w:jc w:val="both"/>
    </w:pPr>
    <w:rPr>
      <w:rFonts w:ascii="Times New Roman" w:hAnsi="Times New Roman" w:cs="Times New Roman"/>
      <w:sz w:val="24"/>
    </w:rPr>
  </w:style>
  <w:style w:type="paragraph" w:customStyle="1" w:styleId="Bullet3">
    <w:name w:val="Bullet 3"/>
    <w:basedOn w:val="Normal"/>
    <w:rsid w:val="00507DF9"/>
    <w:pPr>
      <w:numPr>
        <w:numId w:val="12"/>
      </w:numPr>
      <w:spacing w:before="120" w:after="120" w:line="240" w:lineRule="auto"/>
      <w:jc w:val="both"/>
    </w:pPr>
    <w:rPr>
      <w:rFonts w:ascii="Times New Roman" w:hAnsi="Times New Roman" w:cs="Times New Roman"/>
      <w:sz w:val="24"/>
    </w:rPr>
  </w:style>
  <w:style w:type="paragraph" w:customStyle="1" w:styleId="Bullet4">
    <w:name w:val="Bullet 4"/>
    <w:basedOn w:val="Normal"/>
    <w:rsid w:val="00507DF9"/>
    <w:pPr>
      <w:numPr>
        <w:numId w:val="13"/>
      </w:numPr>
      <w:spacing w:before="120" w:after="120" w:line="240" w:lineRule="auto"/>
      <w:jc w:val="both"/>
    </w:pPr>
    <w:rPr>
      <w:rFonts w:ascii="Times New Roman" w:hAnsi="Times New Roman" w:cs="Times New Roman"/>
      <w:sz w:val="24"/>
    </w:rPr>
  </w:style>
  <w:style w:type="paragraph" w:customStyle="1" w:styleId="Annexetitreexpos">
    <w:name w:val="Annexe titre (exposé)"/>
    <w:basedOn w:val="Normal"/>
    <w:next w:val="Normal"/>
    <w:rsid w:val="00507DF9"/>
    <w:pPr>
      <w:spacing w:before="120" w:after="120" w:line="240" w:lineRule="auto"/>
      <w:jc w:val="center"/>
    </w:pPr>
    <w:rPr>
      <w:rFonts w:ascii="Times New Roman" w:hAnsi="Times New Roman" w:cs="Times New Roman"/>
      <w:b/>
      <w:sz w:val="24"/>
      <w:u w:val="single"/>
    </w:rPr>
  </w:style>
  <w:style w:type="paragraph" w:customStyle="1" w:styleId="Annexetitre">
    <w:name w:val="Annexe titre"/>
    <w:basedOn w:val="Normal"/>
    <w:next w:val="Normal"/>
    <w:rsid w:val="00507DF9"/>
    <w:pPr>
      <w:spacing w:before="120" w:after="120" w:line="240" w:lineRule="auto"/>
      <w:jc w:val="center"/>
    </w:pPr>
    <w:rPr>
      <w:rFonts w:ascii="Times New Roman" w:hAnsi="Times New Roman" w:cs="Times New Roman"/>
      <w:b/>
      <w:sz w:val="24"/>
      <w:u w:val="single"/>
    </w:rPr>
  </w:style>
  <w:style w:type="paragraph" w:customStyle="1" w:styleId="Annexetitrefichefinancire">
    <w:name w:val="Annexe titre (fiche financière)"/>
    <w:basedOn w:val="Normal"/>
    <w:next w:val="Normal"/>
    <w:rsid w:val="00507DF9"/>
    <w:pPr>
      <w:spacing w:before="120" w:after="120" w:line="240" w:lineRule="auto"/>
      <w:jc w:val="center"/>
    </w:pPr>
    <w:rPr>
      <w:rFonts w:ascii="Times New Roman" w:hAnsi="Times New Roman" w:cs="Times New Roman"/>
      <w:b/>
      <w:sz w:val="24"/>
      <w:u w:val="single"/>
    </w:rPr>
  </w:style>
  <w:style w:type="paragraph" w:customStyle="1" w:styleId="Applicationdirecte">
    <w:name w:val="Application directe"/>
    <w:basedOn w:val="Normal"/>
    <w:next w:val="Fait"/>
    <w:rsid w:val="00507DF9"/>
    <w:pPr>
      <w:spacing w:before="480" w:after="120" w:line="240" w:lineRule="auto"/>
      <w:jc w:val="both"/>
    </w:pPr>
    <w:rPr>
      <w:rFonts w:ascii="Times New Roman" w:hAnsi="Times New Roman" w:cs="Times New Roman"/>
      <w:sz w:val="24"/>
    </w:rPr>
  </w:style>
  <w:style w:type="paragraph" w:customStyle="1" w:styleId="Avertissementtitre">
    <w:name w:val="Avertissement titre"/>
    <w:basedOn w:val="Normal"/>
    <w:next w:val="Normal"/>
    <w:rsid w:val="00507DF9"/>
    <w:pPr>
      <w:keepNext/>
      <w:spacing w:before="480" w:after="120" w:line="240" w:lineRule="auto"/>
      <w:jc w:val="both"/>
    </w:pPr>
    <w:rPr>
      <w:rFonts w:ascii="Times New Roman" w:hAnsi="Times New Roman" w:cs="Times New Roman"/>
      <w:sz w:val="24"/>
      <w:u w:val="single"/>
    </w:rPr>
  </w:style>
  <w:style w:type="paragraph" w:customStyle="1" w:styleId="Confidence">
    <w:name w:val="Confidence"/>
    <w:basedOn w:val="Normal"/>
    <w:next w:val="Normal"/>
    <w:rsid w:val="00507DF9"/>
    <w:pPr>
      <w:spacing w:before="360" w:after="120" w:line="240" w:lineRule="auto"/>
      <w:jc w:val="center"/>
    </w:pPr>
    <w:rPr>
      <w:rFonts w:ascii="Times New Roman" w:hAnsi="Times New Roman" w:cs="Times New Roman"/>
      <w:sz w:val="24"/>
    </w:rPr>
  </w:style>
  <w:style w:type="paragraph" w:customStyle="1" w:styleId="Confidentialit">
    <w:name w:val="Confidentialité"/>
    <w:basedOn w:val="Normal"/>
    <w:next w:val="TypedudocumentPagedecouverture"/>
    <w:rsid w:val="00507DF9"/>
    <w:pPr>
      <w:spacing w:before="240" w:after="240" w:line="240" w:lineRule="auto"/>
      <w:ind w:left="5103"/>
    </w:pPr>
    <w:rPr>
      <w:rFonts w:ascii="Times New Roman" w:hAnsi="Times New Roman" w:cs="Times New Roman"/>
      <w:i/>
      <w:sz w:val="32"/>
    </w:rPr>
  </w:style>
  <w:style w:type="paragraph" w:customStyle="1" w:styleId="Considrant">
    <w:name w:val="Considérant"/>
    <w:basedOn w:val="Normal"/>
    <w:rsid w:val="00507DF9"/>
    <w:pPr>
      <w:numPr>
        <w:numId w:val="14"/>
      </w:numPr>
      <w:spacing w:before="120" w:after="120" w:line="240" w:lineRule="auto"/>
      <w:jc w:val="both"/>
    </w:pPr>
    <w:rPr>
      <w:rFonts w:ascii="Times New Roman" w:hAnsi="Times New Roman" w:cs="Times New Roman"/>
      <w:sz w:val="24"/>
    </w:rPr>
  </w:style>
  <w:style w:type="paragraph" w:customStyle="1" w:styleId="Corrigendum">
    <w:name w:val="Corrigendum"/>
    <w:basedOn w:val="Normal"/>
    <w:next w:val="Normal"/>
    <w:rsid w:val="00507DF9"/>
    <w:pPr>
      <w:spacing w:after="240" w:line="240" w:lineRule="auto"/>
    </w:pPr>
    <w:rPr>
      <w:rFonts w:ascii="Times New Roman" w:hAnsi="Times New Roman" w:cs="Times New Roman"/>
      <w:sz w:val="24"/>
    </w:rPr>
  </w:style>
  <w:style w:type="paragraph" w:customStyle="1" w:styleId="Datedadoption">
    <w:name w:val="Date d'adoption"/>
    <w:basedOn w:val="Normal"/>
    <w:next w:val="Titreobjet"/>
    <w:rsid w:val="00507DF9"/>
    <w:pPr>
      <w:spacing w:before="360" w:after="0" w:line="240" w:lineRule="auto"/>
      <w:jc w:val="center"/>
    </w:pPr>
    <w:rPr>
      <w:rFonts w:ascii="Times New Roman" w:hAnsi="Times New Roman" w:cs="Times New Roman"/>
      <w:b/>
      <w:sz w:val="24"/>
    </w:rPr>
  </w:style>
  <w:style w:type="paragraph" w:customStyle="1" w:styleId="Emission">
    <w:name w:val="Emission"/>
    <w:basedOn w:val="Normal"/>
    <w:next w:val="Rfrenceinstitutionnelle"/>
    <w:rsid w:val="00507DF9"/>
    <w:pPr>
      <w:spacing w:after="0" w:line="240" w:lineRule="auto"/>
      <w:ind w:left="5103"/>
    </w:pPr>
    <w:rPr>
      <w:rFonts w:ascii="Times New Roman" w:hAnsi="Times New Roman" w:cs="Times New Roman"/>
      <w:sz w:val="24"/>
    </w:rPr>
  </w:style>
  <w:style w:type="paragraph" w:customStyle="1" w:styleId="Exposdesmotifstitre">
    <w:name w:val="Exposé des motifs titre"/>
    <w:basedOn w:val="Normal"/>
    <w:next w:val="Normal"/>
    <w:rsid w:val="00507DF9"/>
    <w:pPr>
      <w:spacing w:before="120" w:after="120" w:line="240" w:lineRule="auto"/>
      <w:jc w:val="center"/>
    </w:pPr>
    <w:rPr>
      <w:rFonts w:ascii="Times New Roman" w:hAnsi="Times New Roman" w:cs="Times New Roman"/>
      <w:b/>
      <w:sz w:val="24"/>
      <w:u w:val="single"/>
    </w:rPr>
  </w:style>
  <w:style w:type="paragraph" w:customStyle="1" w:styleId="Fait">
    <w:name w:val="Fait à"/>
    <w:basedOn w:val="Normal"/>
    <w:next w:val="Institutionquisigne"/>
    <w:rsid w:val="00507DF9"/>
    <w:pPr>
      <w:keepNext/>
      <w:spacing w:before="120" w:after="0" w:line="240" w:lineRule="auto"/>
      <w:jc w:val="both"/>
    </w:pPr>
    <w:rPr>
      <w:rFonts w:ascii="Times New Roman" w:hAnsi="Times New Roman" w:cs="Times New Roman"/>
      <w:sz w:val="24"/>
    </w:rPr>
  </w:style>
  <w:style w:type="paragraph" w:customStyle="1" w:styleId="Formuledadoption">
    <w:name w:val="Formule d'adoption"/>
    <w:basedOn w:val="Normal"/>
    <w:next w:val="Titrearticle"/>
    <w:rsid w:val="00507DF9"/>
    <w:pPr>
      <w:keepNext/>
      <w:spacing w:before="120" w:after="120" w:line="240" w:lineRule="auto"/>
      <w:jc w:val="both"/>
    </w:pPr>
    <w:rPr>
      <w:rFonts w:ascii="Times New Roman" w:hAnsi="Times New Roman" w:cs="Times New Roman"/>
      <w:sz w:val="24"/>
    </w:rPr>
  </w:style>
  <w:style w:type="paragraph" w:customStyle="1" w:styleId="Institutionquiagit">
    <w:name w:val="Institution qui agit"/>
    <w:basedOn w:val="Normal"/>
    <w:next w:val="Normal"/>
    <w:rsid w:val="00507DF9"/>
    <w:pPr>
      <w:keepNext/>
      <w:spacing w:before="600" w:after="120" w:line="240" w:lineRule="auto"/>
      <w:jc w:val="both"/>
    </w:pPr>
    <w:rPr>
      <w:rFonts w:ascii="Times New Roman" w:hAnsi="Times New Roman" w:cs="Times New Roman"/>
      <w:sz w:val="24"/>
    </w:rPr>
  </w:style>
  <w:style w:type="paragraph" w:customStyle="1" w:styleId="Institutionquisigne">
    <w:name w:val="Institution qui signe"/>
    <w:basedOn w:val="Normal"/>
    <w:next w:val="Personnequisigne"/>
    <w:rsid w:val="00507DF9"/>
    <w:pPr>
      <w:keepNext/>
      <w:tabs>
        <w:tab w:val="left" w:pos="4252"/>
      </w:tabs>
      <w:spacing w:before="720" w:after="0" w:line="240" w:lineRule="auto"/>
      <w:jc w:val="both"/>
    </w:pPr>
    <w:rPr>
      <w:rFonts w:ascii="Times New Roman" w:hAnsi="Times New Roman" w:cs="Times New Roman"/>
      <w:i/>
      <w:sz w:val="24"/>
    </w:rPr>
  </w:style>
  <w:style w:type="paragraph" w:customStyle="1" w:styleId="Langue">
    <w:name w:val="Langue"/>
    <w:basedOn w:val="Normal"/>
    <w:next w:val="Rfrenceinterne"/>
    <w:rsid w:val="00507DF9"/>
    <w:pPr>
      <w:framePr w:wrap="around" w:vAnchor="page" w:hAnchor="text" w:xAlign="center" w:y="14741"/>
      <w:spacing w:after="600" w:line="240" w:lineRule="auto"/>
      <w:jc w:val="center"/>
    </w:pPr>
    <w:rPr>
      <w:rFonts w:ascii="Times New Roman" w:hAnsi="Times New Roman" w:cs="Times New Roman"/>
      <w:b/>
      <w:caps/>
      <w:sz w:val="24"/>
    </w:rPr>
  </w:style>
  <w:style w:type="paragraph" w:customStyle="1" w:styleId="ManualConsidrant">
    <w:name w:val="Manual Considérant"/>
    <w:basedOn w:val="Normal"/>
    <w:rsid w:val="00507DF9"/>
    <w:pPr>
      <w:spacing w:before="120" w:after="120" w:line="240" w:lineRule="auto"/>
      <w:ind w:left="709" w:hanging="709"/>
      <w:jc w:val="both"/>
    </w:pPr>
    <w:rPr>
      <w:rFonts w:ascii="Times New Roman" w:hAnsi="Times New Roman" w:cs="Times New Roman"/>
      <w:sz w:val="24"/>
    </w:rPr>
  </w:style>
  <w:style w:type="paragraph" w:customStyle="1" w:styleId="Nomdelinstitution">
    <w:name w:val="Nom de l'institution"/>
    <w:basedOn w:val="Normal"/>
    <w:next w:val="Emission"/>
    <w:rsid w:val="00507DF9"/>
    <w:pPr>
      <w:spacing w:after="0" w:line="240" w:lineRule="auto"/>
    </w:pPr>
    <w:rPr>
      <w:rFonts w:ascii="Arial" w:hAnsi="Arial" w:cs="Arial"/>
      <w:sz w:val="24"/>
    </w:rPr>
  </w:style>
  <w:style w:type="paragraph" w:customStyle="1" w:styleId="Personnequisigne">
    <w:name w:val="Personne qui signe"/>
    <w:basedOn w:val="Normal"/>
    <w:next w:val="Institutionquisigne"/>
    <w:rsid w:val="00507DF9"/>
    <w:pPr>
      <w:tabs>
        <w:tab w:val="left" w:pos="4252"/>
      </w:tabs>
      <w:spacing w:after="0" w:line="240" w:lineRule="auto"/>
    </w:pPr>
    <w:rPr>
      <w:rFonts w:ascii="Times New Roman" w:hAnsi="Times New Roman" w:cs="Times New Roman"/>
      <w:i/>
      <w:sz w:val="24"/>
    </w:rPr>
  </w:style>
  <w:style w:type="paragraph" w:customStyle="1" w:styleId="Rfrenceinstitutionnelle">
    <w:name w:val="Référence institutionnelle"/>
    <w:basedOn w:val="Normal"/>
    <w:next w:val="Confidentialit"/>
    <w:rsid w:val="00507DF9"/>
    <w:pPr>
      <w:spacing w:after="240" w:line="240" w:lineRule="auto"/>
      <w:ind w:left="5103"/>
    </w:pPr>
    <w:rPr>
      <w:rFonts w:ascii="Times New Roman" w:hAnsi="Times New Roman" w:cs="Times New Roman"/>
      <w:sz w:val="24"/>
    </w:rPr>
  </w:style>
  <w:style w:type="paragraph" w:customStyle="1" w:styleId="Rfrenceinterinstitutionnelle">
    <w:name w:val="Référence interinstitutionnelle"/>
    <w:basedOn w:val="Normal"/>
    <w:next w:val="Statut"/>
    <w:rsid w:val="00507DF9"/>
    <w:pPr>
      <w:spacing w:after="0" w:line="240" w:lineRule="auto"/>
      <w:ind w:left="5103"/>
    </w:pPr>
    <w:rPr>
      <w:rFonts w:ascii="Times New Roman" w:hAnsi="Times New Roman" w:cs="Times New Roman"/>
      <w:sz w:val="24"/>
    </w:rPr>
  </w:style>
  <w:style w:type="paragraph" w:customStyle="1" w:styleId="Rfrenceinterne">
    <w:name w:val="Référence interne"/>
    <w:basedOn w:val="Normal"/>
    <w:next w:val="Rfrenceinterinstitutionnelle"/>
    <w:rsid w:val="00507DF9"/>
    <w:pPr>
      <w:spacing w:after="0" w:line="240" w:lineRule="auto"/>
      <w:ind w:left="5103"/>
    </w:pPr>
    <w:rPr>
      <w:rFonts w:ascii="Times New Roman" w:hAnsi="Times New Roman" w:cs="Times New Roman"/>
      <w:sz w:val="24"/>
    </w:rPr>
  </w:style>
  <w:style w:type="paragraph" w:customStyle="1" w:styleId="Sous-titreobjet">
    <w:name w:val="Sous-titre objet"/>
    <w:basedOn w:val="Normal"/>
    <w:rsid w:val="00507DF9"/>
    <w:pPr>
      <w:spacing w:after="0" w:line="240" w:lineRule="auto"/>
      <w:jc w:val="center"/>
    </w:pPr>
    <w:rPr>
      <w:rFonts w:ascii="Times New Roman" w:hAnsi="Times New Roman" w:cs="Times New Roman"/>
      <w:b/>
      <w:sz w:val="24"/>
    </w:rPr>
  </w:style>
  <w:style w:type="paragraph" w:customStyle="1" w:styleId="Statut">
    <w:name w:val="Statut"/>
    <w:basedOn w:val="Normal"/>
    <w:next w:val="Typedudocument"/>
    <w:rsid w:val="00507DF9"/>
    <w:pPr>
      <w:spacing w:before="360" w:after="0" w:line="240" w:lineRule="auto"/>
      <w:jc w:val="center"/>
    </w:pPr>
    <w:rPr>
      <w:rFonts w:ascii="Times New Roman" w:hAnsi="Times New Roman" w:cs="Times New Roman"/>
      <w:sz w:val="24"/>
    </w:rPr>
  </w:style>
  <w:style w:type="paragraph" w:customStyle="1" w:styleId="Titrearticle">
    <w:name w:val="Titre article"/>
    <w:basedOn w:val="Normal"/>
    <w:next w:val="Normal"/>
    <w:rsid w:val="00507DF9"/>
    <w:pPr>
      <w:keepNext/>
      <w:spacing w:before="360" w:after="120" w:line="240" w:lineRule="auto"/>
      <w:jc w:val="center"/>
    </w:pPr>
    <w:rPr>
      <w:rFonts w:ascii="Times New Roman" w:hAnsi="Times New Roman" w:cs="Times New Roman"/>
      <w:i/>
      <w:sz w:val="24"/>
    </w:rPr>
  </w:style>
  <w:style w:type="paragraph" w:customStyle="1" w:styleId="Titreobjet">
    <w:name w:val="Titre objet"/>
    <w:basedOn w:val="Normal"/>
    <w:next w:val="Sous-titreobjet"/>
    <w:rsid w:val="00507DF9"/>
    <w:pPr>
      <w:spacing w:before="180" w:after="180" w:line="240" w:lineRule="auto"/>
      <w:jc w:val="center"/>
    </w:pPr>
    <w:rPr>
      <w:rFonts w:ascii="Times New Roman" w:hAnsi="Times New Roman" w:cs="Times New Roman"/>
      <w:b/>
      <w:sz w:val="24"/>
    </w:rPr>
  </w:style>
  <w:style w:type="paragraph" w:customStyle="1" w:styleId="Typedudocument">
    <w:name w:val="Type du document"/>
    <w:basedOn w:val="Normal"/>
    <w:next w:val="Titreobjet"/>
    <w:rsid w:val="00507DF9"/>
    <w:pPr>
      <w:spacing w:before="360" w:after="180" w:line="240" w:lineRule="auto"/>
      <w:jc w:val="center"/>
    </w:pPr>
    <w:rPr>
      <w:rFonts w:ascii="Times New Roman" w:hAnsi="Times New Roman" w:cs="Times New Roman"/>
      <w:b/>
      <w:sz w:val="24"/>
    </w:rPr>
  </w:style>
  <w:style w:type="character" w:customStyle="1" w:styleId="Added">
    <w:name w:val="Added"/>
    <w:basedOn w:val="DefaultParagraphFont"/>
    <w:rsid w:val="00507DF9"/>
    <w:rPr>
      <w:b/>
      <w:u w:val="single"/>
      <w:shd w:val="clear" w:color="auto" w:fill="auto"/>
    </w:rPr>
  </w:style>
  <w:style w:type="character" w:customStyle="1" w:styleId="Deleted">
    <w:name w:val="Deleted"/>
    <w:basedOn w:val="DefaultParagraphFont"/>
    <w:rsid w:val="00507DF9"/>
    <w:rPr>
      <w:strike/>
      <w:dstrike w:val="0"/>
      <w:shd w:val="clear" w:color="auto" w:fill="auto"/>
    </w:rPr>
  </w:style>
  <w:style w:type="paragraph" w:customStyle="1" w:styleId="Address">
    <w:name w:val="Address"/>
    <w:basedOn w:val="Normal"/>
    <w:next w:val="Normal"/>
    <w:rsid w:val="00507DF9"/>
    <w:pPr>
      <w:keepLines/>
      <w:spacing w:before="120" w:after="120" w:line="360" w:lineRule="auto"/>
      <w:ind w:left="3402"/>
    </w:pPr>
    <w:rPr>
      <w:rFonts w:ascii="Times New Roman" w:hAnsi="Times New Roman" w:cs="Times New Roman"/>
      <w:sz w:val="24"/>
    </w:rPr>
  </w:style>
  <w:style w:type="paragraph" w:customStyle="1" w:styleId="Objetexterne">
    <w:name w:val="Objet externe"/>
    <w:basedOn w:val="Normal"/>
    <w:next w:val="Normal"/>
    <w:rsid w:val="00507DF9"/>
    <w:pPr>
      <w:spacing w:before="120" w:after="120" w:line="240" w:lineRule="auto"/>
      <w:jc w:val="both"/>
    </w:pPr>
    <w:rPr>
      <w:rFonts w:ascii="Times New Roman" w:hAnsi="Times New Roman" w:cs="Times New Roman"/>
      <w:i/>
      <w:caps/>
      <w:sz w:val="24"/>
    </w:rPr>
  </w:style>
  <w:style w:type="paragraph" w:customStyle="1" w:styleId="Pagedecouverture">
    <w:name w:val="Page de couverture"/>
    <w:basedOn w:val="Normal"/>
    <w:next w:val="Normal"/>
    <w:rsid w:val="00507DF9"/>
    <w:pPr>
      <w:spacing w:after="0" w:line="240" w:lineRule="auto"/>
      <w:jc w:val="both"/>
    </w:pPr>
    <w:rPr>
      <w:rFonts w:ascii="Times New Roman" w:hAnsi="Times New Roman" w:cs="Times New Roman"/>
      <w:sz w:val="24"/>
    </w:rPr>
  </w:style>
  <w:style w:type="paragraph" w:customStyle="1" w:styleId="Supertitre">
    <w:name w:val="Supertitre"/>
    <w:basedOn w:val="Normal"/>
    <w:next w:val="Normal"/>
    <w:rsid w:val="00507DF9"/>
    <w:pPr>
      <w:spacing w:after="600" w:line="240" w:lineRule="auto"/>
      <w:jc w:val="center"/>
    </w:pPr>
    <w:rPr>
      <w:rFonts w:ascii="Times New Roman" w:hAnsi="Times New Roman" w:cs="Times New Roman"/>
      <w:b/>
      <w:sz w:val="24"/>
    </w:rPr>
  </w:style>
  <w:style w:type="paragraph" w:customStyle="1" w:styleId="Languesfaisantfoi">
    <w:name w:val="Langues faisant foi"/>
    <w:basedOn w:val="Normal"/>
    <w:next w:val="Normal"/>
    <w:rsid w:val="00507DF9"/>
    <w:pPr>
      <w:spacing w:before="360" w:after="0" w:line="240" w:lineRule="auto"/>
      <w:jc w:val="center"/>
    </w:pPr>
    <w:rPr>
      <w:rFonts w:ascii="Times New Roman" w:hAnsi="Times New Roman" w:cs="Times New Roman"/>
      <w:sz w:val="24"/>
    </w:rPr>
  </w:style>
  <w:style w:type="paragraph" w:customStyle="1" w:styleId="Rfrencecroise">
    <w:name w:val="Référence croisée"/>
    <w:basedOn w:val="Normal"/>
    <w:rsid w:val="00507DF9"/>
    <w:pPr>
      <w:spacing w:after="0" w:line="240" w:lineRule="auto"/>
      <w:jc w:val="center"/>
    </w:pPr>
    <w:rPr>
      <w:rFonts w:ascii="Times New Roman" w:hAnsi="Times New Roman" w:cs="Times New Roman"/>
      <w:sz w:val="24"/>
    </w:rPr>
  </w:style>
  <w:style w:type="paragraph" w:customStyle="1" w:styleId="Fichefinanciretitre">
    <w:name w:val="Fiche financière titre"/>
    <w:basedOn w:val="Normal"/>
    <w:next w:val="Normal"/>
    <w:rsid w:val="00507DF9"/>
    <w:pPr>
      <w:spacing w:before="120" w:after="120" w:line="240" w:lineRule="auto"/>
      <w:jc w:val="center"/>
    </w:pPr>
    <w:rPr>
      <w:rFonts w:ascii="Times New Roman" w:hAnsi="Times New Roman" w:cs="Times New Roman"/>
      <w:b/>
      <w:sz w:val="24"/>
      <w:u w:val="single"/>
    </w:rPr>
  </w:style>
  <w:style w:type="paragraph" w:customStyle="1" w:styleId="DatedadoptionPagedecouverture">
    <w:name w:val="Date d'adoption (Page de couverture)"/>
    <w:basedOn w:val="Datedadoption"/>
    <w:next w:val="TitreobjetPagedecouverture"/>
    <w:rsid w:val="00507DF9"/>
  </w:style>
  <w:style w:type="paragraph" w:customStyle="1" w:styleId="RfrenceinterinstitutionnellePagedecouverture">
    <w:name w:val="Référence interinstitutionnelle (Page de couverture)"/>
    <w:basedOn w:val="Rfrenceinterinstitutionnelle"/>
    <w:next w:val="Confidentialit"/>
    <w:rsid w:val="00507DF9"/>
  </w:style>
  <w:style w:type="paragraph" w:customStyle="1" w:styleId="Sous-titreobjetPagedecouverture">
    <w:name w:val="Sous-titre objet (Page de couverture)"/>
    <w:basedOn w:val="Sous-titreobjet"/>
    <w:rsid w:val="00507DF9"/>
  </w:style>
  <w:style w:type="paragraph" w:customStyle="1" w:styleId="StatutPagedecouverture">
    <w:name w:val="Statut (Page de couverture)"/>
    <w:basedOn w:val="Statut"/>
    <w:next w:val="TypedudocumentPagedecouverture"/>
    <w:rsid w:val="00507DF9"/>
  </w:style>
  <w:style w:type="paragraph" w:customStyle="1" w:styleId="TitreobjetPagedecouverture">
    <w:name w:val="Titre objet (Page de couverture)"/>
    <w:basedOn w:val="Titreobjet"/>
    <w:next w:val="Sous-titreobjetPagedecouverture"/>
    <w:rsid w:val="00507DF9"/>
  </w:style>
  <w:style w:type="paragraph" w:customStyle="1" w:styleId="TypedudocumentPagedecouverture">
    <w:name w:val="Type du document (Page de couverture)"/>
    <w:basedOn w:val="Typedudocument"/>
    <w:next w:val="TitreobjetPagedecouverture"/>
    <w:rsid w:val="00507DF9"/>
  </w:style>
  <w:style w:type="paragraph" w:customStyle="1" w:styleId="Volume">
    <w:name w:val="Volume"/>
    <w:basedOn w:val="Normal"/>
    <w:next w:val="Confidentialit"/>
    <w:rsid w:val="00507DF9"/>
    <w:pPr>
      <w:spacing w:after="240" w:line="240" w:lineRule="auto"/>
      <w:ind w:left="5103"/>
    </w:pPr>
    <w:rPr>
      <w:rFonts w:ascii="Times New Roman" w:hAnsi="Times New Roman" w:cs="Times New Roman"/>
      <w:sz w:val="24"/>
    </w:rPr>
  </w:style>
  <w:style w:type="paragraph" w:customStyle="1" w:styleId="IntrtEEE">
    <w:name w:val="Intérêt EEE"/>
    <w:basedOn w:val="Languesfaisantfoi"/>
    <w:next w:val="Normal"/>
    <w:rsid w:val="00507DF9"/>
    <w:pPr>
      <w:spacing w:after="240"/>
    </w:pPr>
  </w:style>
  <w:style w:type="paragraph" w:customStyle="1" w:styleId="Accompagnant">
    <w:name w:val="Accompagnant"/>
    <w:basedOn w:val="Normal"/>
    <w:next w:val="Typeacteprincipal"/>
    <w:rsid w:val="00507DF9"/>
    <w:pPr>
      <w:spacing w:before="180" w:after="240" w:line="240" w:lineRule="auto"/>
      <w:jc w:val="center"/>
    </w:pPr>
    <w:rPr>
      <w:rFonts w:ascii="Times New Roman" w:hAnsi="Times New Roman" w:cs="Times New Roman"/>
      <w:b/>
      <w:sz w:val="24"/>
    </w:rPr>
  </w:style>
  <w:style w:type="paragraph" w:customStyle="1" w:styleId="Typeacteprincipal">
    <w:name w:val="Type acte principal"/>
    <w:basedOn w:val="Normal"/>
    <w:next w:val="Objetacteprincipal"/>
    <w:rsid w:val="00507DF9"/>
    <w:pPr>
      <w:spacing w:after="240" w:line="240" w:lineRule="auto"/>
      <w:jc w:val="center"/>
    </w:pPr>
    <w:rPr>
      <w:rFonts w:ascii="Times New Roman" w:hAnsi="Times New Roman" w:cs="Times New Roman"/>
      <w:b/>
      <w:sz w:val="24"/>
    </w:rPr>
  </w:style>
  <w:style w:type="paragraph" w:customStyle="1" w:styleId="Objetacteprincipal">
    <w:name w:val="Objet acte principal"/>
    <w:basedOn w:val="Normal"/>
    <w:next w:val="Titrearticle"/>
    <w:rsid w:val="00507DF9"/>
    <w:pPr>
      <w:spacing w:after="360" w:line="240" w:lineRule="auto"/>
      <w:jc w:val="center"/>
    </w:pPr>
    <w:rPr>
      <w:rFonts w:ascii="Times New Roman" w:hAnsi="Times New Roman" w:cs="Times New Roman"/>
      <w:b/>
      <w:sz w:val="24"/>
    </w:rPr>
  </w:style>
  <w:style w:type="paragraph" w:customStyle="1" w:styleId="IntrtEEEPagedecouverture">
    <w:name w:val="Intérêt EEE (Page de couverture)"/>
    <w:basedOn w:val="IntrtEEE"/>
    <w:next w:val="Rfrencecroise"/>
    <w:rsid w:val="00507DF9"/>
  </w:style>
  <w:style w:type="paragraph" w:customStyle="1" w:styleId="AccompagnantPagedecouverture">
    <w:name w:val="Accompagnant (Page de couverture)"/>
    <w:basedOn w:val="Accompagnant"/>
    <w:next w:val="TypeacteprincipalPagedecouverture"/>
    <w:rsid w:val="00507DF9"/>
  </w:style>
  <w:style w:type="paragraph" w:customStyle="1" w:styleId="TypeacteprincipalPagedecouverture">
    <w:name w:val="Type acte principal (Page de couverture)"/>
    <w:basedOn w:val="Typeacteprincipal"/>
    <w:next w:val="ObjetacteprincipalPagedecouverture"/>
    <w:rsid w:val="00507DF9"/>
  </w:style>
  <w:style w:type="paragraph" w:customStyle="1" w:styleId="ObjetacteprincipalPagedecouverture">
    <w:name w:val="Objet acte principal (Page de couverture)"/>
    <w:basedOn w:val="Objetacteprincipal"/>
    <w:next w:val="Rfrencecroise"/>
    <w:rsid w:val="00507DF9"/>
  </w:style>
  <w:style w:type="paragraph" w:customStyle="1" w:styleId="LanguesfaisantfoiPagedecouverture">
    <w:name w:val="Langues faisant foi (Page de couverture)"/>
    <w:basedOn w:val="Normal"/>
    <w:next w:val="Normal"/>
    <w:rsid w:val="00507DF9"/>
    <w:pPr>
      <w:spacing w:before="360" w:after="0" w:line="240" w:lineRule="auto"/>
      <w:jc w:val="center"/>
    </w:pPr>
    <w:rPr>
      <w:rFonts w:ascii="Times New Roman" w:hAnsi="Times New Roman" w:cs="Times New Roman"/>
      <w:sz w:val="24"/>
    </w:rPr>
  </w:style>
  <w:style w:type="paragraph" w:styleId="BodyText">
    <w:name w:val="Body Text"/>
    <w:basedOn w:val="Normal"/>
    <w:link w:val="BodyTextChar"/>
    <w:uiPriority w:val="99"/>
    <w:rsid w:val="00507DF9"/>
    <w:pPr>
      <w:suppressAutoHyphens/>
      <w:spacing w:before="120" w:after="12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uiPriority w:val="99"/>
    <w:rsid w:val="00507DF9"/>
    <w:rPr>
      <w:rFonts w:ascii="Times New Roman" w:eastAsia="Times New Roman" w:hAnsi="Times New Roman" w:cs="Times New Roman"/>
      <w:sz w:val="24"/>
      <w:szCs w:val="24"/>
      <w:lang w:eastAsia="ar-SA"/>
    </w:rPr>
  </w:style>
  <w:style w:type="paragraph" w:styleId="Subtitle">
    <w:name w:val="Subtitle"/>
    <w:basedOn w:val="Normal"/>
    <w:next w:val="BodyText"/>
    <w:link w:val="SubtitleChar"/>
    <w:uiPriority w:val="11"/>
    <w:qFormat/>
    <w:rsid w:val="00507DF9"/>
    <w:pPr>
      <w:suppressAutoHyphens/>
      <w:spacing w:before="120" w:after="60" w:line="240" w:lineRule="auto"/>
      <w:jc w:val="center"/>
    </w:pPr>
    <w:rPr>
      <w:rFonts w:ascii="Times New Roman" w:eastAsia="Times New Roman" w:hAnsi="Times New Roman" w:cs="Times New Roman"/>
      <w:b/>
      <w:smallCaps/>
      <w:sz w:val="24"/>
      <w:szCs w:val="24"/>
      <w:lang w:val="sl-SI" w:eastAsia="sl-SI"/>
    </w:rPr>
  </w:style>
  <w:style w:type="character" w:customStyle="1" w:styleId="SubtitleChar">
    <w:name w:val="Subtitle Char"/>
    <w:basedOn w:val="DefaultParagraphFont"/>
    <w:link w:val="Subtitle"/>
    <w:uiPriority w:val="11"/>
    <w:rsid w:val="00507DF9"/>
    <w:rPr>
      <w:rFonts w:ascii="Times New Roman" w:eastAsia="Times New Roman" w:hAnsi="Times New Roman" w:cs="Times New Roman"/>
      <w:b/>
      <w:smallCaps/>
      <w:sz w:val="24"/>
      <w:szCs w:val="24"/>
      <w:lang w:val="sl-SI" w:eastAsia="sl-SI"/>
    </w:rPr>
  </w:style>
  <w:style w:type="paragraph" w:styleId="Title">
    <w:name w:val="Title"/>
    <w:basedOn w:val="Normal"/>
    <w:next w:val="Subtitle"/>
    <w:link w:val="TitleChar"/>
    <w:uiPriority w:val="10"/>
    <w:qFormat/>
    <w:rsid w:val="00507DF9"/>
    <w:pPr>
      <w:suppressAutoHyphens/>
      <w:spacing w:before="240" w:after="60" w:line="240" w:lineRule="auto"/>
      <w:jc w:val="center"/>
    </w:pPr>
    <w:rPr>
      <w:rFonts w:ascii="Times New Roman" w:eastAsia="Times New Roman" w:hAnsi="Times New Roman" w:cs="Times New Roman"/>
      <w:b/>
      <w:bCs/>
      <w:kern w:val="1"/>
      <w:sz w:val="28"/>
      <w:szCs w:val="28"/>
      <w:lang w:eastAsia="ar-SA"/>
    </w:rPr>
  </w:style>
  <w:style w:type="character" w:customStyle="1" w:styleId="TitleChar">
    <w:name w:val="Title Char"/>
    <w:basedOn w:val="DefaultParagraphFont"/>
    <w:link w:val="Title"/>
    <w:uiPriority w:val="10"/>
    <w:rsid w:val="00507DF9"/>
    <w:rPr>
      <w:rFonts w:ascii="Times New Roman" w:eastAsia="Times New Roman" w:hAnsi="Times New Roman" w:cs="Times New Roman"/>
      <w:b/>
      <w:bCs/>
      <w:kern w:val="1"/>
      <w:sz w:val="28"/>
      <w:szCs w:val="28"/>
      <w:lang w:eastAsia="ar-SA"/>
    </w:rPr>
  </w:style>
  <w:style w:type="paragraph" w:styleId="BalloonText">
    <w:name w:val="Balloon Text"/>
    <w:basedOn w:val="Normal"/>
    <w:link w:val="BalloonTextChar"/>
    <w:uiPriority w:val="99"/>
    <w:unhideWhenUsed/>
    <w:rsid w:val="00507DF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507DF9"/>
    <w:rPr>
      <w:rFonts w:ascii="Tahoma" w:eastAsia="Calibri" w:hAnsi="Tahoma" w:cs="Tahoma"/>
      <w:sz w:val="16"/>
      <w:szCs w:val="16"/>
    </w:rPr>
  </w:style>
  <w:style w:type="paragraph" w:styleId="Revision">
    <w:name w:val="Revision"/>
    <w:hidden/>
    <w:uiPriority w:val="99"/>
    <w:semiHidden/>
    <w:rsid w:val="00507DF9"/>
    <w:pPr>
      <w:spacing w:after="0" w:line="240" w:lineRule="auto"/>
    </w:pPr>
    <w:rPr>
      <w:rFonts w:ascii="Calibri" w:eastAsia="Calibri" w:hAnsi="Calibri" w:cs="Times New Roman"/>
    </w:rPr>
  </w:style>
  <w:style w:type="paragraph" w:customStyle="1" w:styleId="Contact">
    <w:name w:val="Contact"/>
    <w:basedOn w:val="Normal"/>
    <w:next w:val="Normal"/>
    <w:rsid w:val="00507DF9"/>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uiPriority w:val="99"/>
    <w:rsid w:val="00507DF9"/>
    <w:pPr>
      <w:numPr>
        <w:numId w:val="15"/>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07DF9"/>
    <w:pPr>
      <w:numPr>
        <w:numId w:val="16"/>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uiPriority w:val="99"/>
    <w:rsid w:val="00507DF9"/>
    <w:pPr>
      <w:numPr>
        <w:numId w:val="17"/>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uiPriority w:val="99"/>
    <w:rsid w:val="00507DF9"/>
    <w:pPr>
      <w:numPr>
        <w:numId w:val="18"/>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uiPriority w:val="99"/>
    <w:rsid w:val="00507DF9"/>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07DF9"/>
    <w:pPr>
      <w:numPr>
        <w:numId w:val="20"/>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07DF9"/>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07DF9"/>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07DF9"/>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07DF9"/>
    <w:pPr>
      <w:numPr>
        <w:numId w:val="24"/>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uiPriority w:val="99"/>
    <w:rsid w:val="00507DF9"/>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07DF9"/>
    <w:pPr>
      <w:numPr>
        <w:numId w:val="26"/>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uiPriority w:val="99"/>
    <w:rsid w:val="00507DF9"/>
    <w:pPr>
      <w:numPr>
        <w:numId w:val="27"/>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uiPriority w:val="99"/>
    <w:rsid w:val="00507DF9"/>
    <w:pPr>
      <w:numPr>
        <w:numId w:val="28"/>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uiPriority w:val="99"/>
    <w:rsid w:val="00507DF9"/>
    <w:pPr>
      <w:numPr>
        <w:numId w:val="29"/>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07DF9"/>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07DF9"/>
    <w:pPr>
      <w:numPr>
        <w:ilvl w:val="1"/>
        <w:numId w:val="26"/>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07DF9"/>
    <w:pPr>
      <w:numPr>
        <w:ilvl w:val="1"/>
        <w:numId w:val="27"/>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07DF9"/>
    <w:pPr>
      <w:numPr>
        <w:ilvl w:val="1"/>
        <w:numId w:val="28"/>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07DF9"/>
    <w:pPr>
      <w:numPr>
        <w:ilvl w:val="1"/>
        <w:numId w:val="29"/>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07DF9"/>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07DF9"/>
    <w:pPr>
      <w:numPr>
        <w:ilvl w:val="2"/>
        <w:numId w:val="26"/>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07DF9"/>
    <w:pPr>
      <w:numPr>
        <w:ilvl w:val="2"/>
        <w:numId w:val="27"/>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07DF9"/>
    <w:pPr>
      <w:numPr>
        <w:ilvl w:val="2"/>
        <w:numId w:val="28"/>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07DF9"/>
    <w:pPr>
      <w:numPr>
        <w:ilvl w:val="2"/>
        <w:numId w:val="29"/>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07DF9"/>
    <w:pPr>
      <w:numPr>
        <w:ilvl w:val="3"/>
        <w:numId w:val="25"/>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07DF9"/>
    <w:pPr>
      <w:numPr>
        <w:ilvl w:val="3"/>
        <w:numId w:val="26"/>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07DF9"/>
    <w:pPr>
      <w:numPr>
        <w:ilvl w:val="3"/>
        <w:numId w:val="27"/>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07DF9"/>
    <w:pPr>
      <w:numPr>
        <w:ilvl w:val="3"/>
        <w:numId w:val="28"/>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07DF9"/>
    <w:pPr>
      <w:numPr>
        <w:ilvl w:val="3"/>
        <w:numId w:val="29"/>
      </w:numPr>
      <w:spacing w:after="240" w:line="240" w:lineRule="auto"/>
      <w:jc w:val="both"/>
    </w:pPr>
    <w:rPr>
      <w:rFonts w:ascii="Times New Roman" w:eastAsia="Times New Roman" w:hAnsi="Times New Roman" w:cs="Times New Roman"/>
      <w:sz w:val="24"/>
      <w:szCs w:val="20"/>
    </w:rPr>
  </w:style>
  <w:style w:type="character" w:customStyle="1" w:styleId="En-tte3">
    <w:name w:val="En-tête #3_"/>
    <w:link w:val="En-tte30"/>
    <w:uiPriority w:val="99"/>
    <w:rsid w:val="00507DF9"/>
    <w:rPr>
      <w:i/>
      <w:iCs/>
      <w:sz w:val="16"/>
      <w:szCs w:val="16"/>
      <w:shd w:val="clear" w:color="auto" w:fill="FFFFFF"/>
    </w:rPr>
  </w:style>
  <w:style w:type="character" w:customStyle="1" w:styleId="Corpsdutexte">
    <w:name w:val="Corps du texte_"/>
    <w:link w:val="Corpsdutexte0"/>
    <w:uiPriority w:val="99"/>
    <w:rsid w:val="00507DF9"/>
    <w:rPr>
      <w:sz w:val="10"/>
      <w:szCs w:val="10"/>
      <w:shd w:val="clear" w:color="auto" w:fill="FFFFFF"/>
    </w:rPr>
  </w:style>
  <w:style w:type="character" w:customStyle="1" w:styleId="Corpsdutexte2">
    <w:name w:val="Corps du texte (2)_"/>
    <w:link w:val="Corpsdutexte20"/>
    <w:uiPriority w:val="99"/>
    <w:rsid w:val="00507DF9"/>
    <w:rPr>
      <w:b/>
      <w:bCs/>
      <w:sz w:val="12"/>
      <w:szCs w:val="12"/>
      <w:shd w:val="clear" w:color="auto" w:fill="FFFFFF"/>
    </w:rPr>
  </w:style>
  <w:style w:type="paragraph" w:customStyle="1" w:styleId="En-tte30">
    <w:name w:val="En-tête #3"/>
    <w:basedOn w:val="Normal"/>
    <w:link w:val="En-tte3"/>
    <w:uiPriority w:val="99"/>
    <w:rsid w:val="00507DF9"/>
    <w:pPr>
      <w:widowControl w:val="0"/>
      <w:shd w:val="clear" w:color="auto" w:fill="FFFFFF"/>
      <w:spacing w:before="180" w:after="840" w:line="240" w:lineRule="atLeast"/>
      <w:outlineLvl w:val="2"/>
    </w:pPr>
    <w:rPr>
      <w:i/>
      <w:iCs/>
      <w:sz w:val="16"/>
      <w:szCs w:val="16"/>
    </w:rPr>
  </w:style>
  <w:style w:type="paragraph" w:customStyle="1" w:styleId="Corpsdutexte0">
    <w:name w:val="Corps du texte"/>
    <w:basedOn w:val="Normal"/>
    <w:link w:val="Corpsdutexte"/>
    <w:uiPriority w:val="99"/>
    <w:rsid w:val="00507DF9"/>
    <w:pPr>
      <w:widowControl w:val="0"/>
      <w:shd w:val="clear" w:color="auto" w:fill="FFFFFF"/>
      <w:spacing w:after="0" w:line="240" w:lineRule="atLeast"/>
      <w:ind w:hanging="160"/>
      <w:jc w:val="both"/>
    </w:pPr>
    <w:rPr>
      <w:sz w:val="10"/>
      <w:szCs w:val="10"/>
    </w:rPr>
  </w:style>
  <w:style w:type="paragraph" w:customStyle="1" w:styleId="Corpsdutexte20">
    <w:name w:val="Corps du texte (2)"/>
    <w:basedOn w:val="Normal"/>
    <w:link w:val="Corpsdutexte2"/>
    <w:uiPriority w:val="99"/>
    <w:rsid w:val="00507DF9"/>
    <w:pPr>
      <w:widowControl w:val="0"/>
      <w:shd w:val="clear" w:color="auto" w:fill="FFFFFF"/>
      <w:spacing w:after="120" w:line="168" w:lineRule="exact"/>
      <w:jc w:val="center"/>
    </w:pPr>
    <w:rPr>
      <w:b/>
      <w:bCs/>
      <w:sz w:val="12"/>
      <w:szCs w:val="12"/>
    </w:rPr>
  </w:style>
  <w:style w:type="table" w:styleId="TableGrid">
    <w:name w:val="Table Grid"/>
    <w:basedOn w:val="TableNormal"/>
    <w:uiPriority w:val="59"/>
    <w:rsid w:val="00507DF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507DF9"/>
    <w:rPr>
      <w:sz w:val="16"/>
      <w:szCs w:val="16"/>
    </w:rPr>
  </w:style>
  <w:style w:type="paragraph" w:styleId="CommentText">
    <w:name w:val="annotation text"/>
    <w:basedOn w:val="Normal"/>
    <w:link w:val="CommentTextChar"/>
    <w:uiPriority w:val="99"/>
    <w:rsid w:val="00507DF9"/>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507DF9"/>
    <w:rPr>
      <w:rFonts w:ascii="Times New Roman" w:eastAsia="Times New Roman" w:hAnsi="Times New Roman" w:cs="Times New Roman"/>
      <w:sz w:val="20"/>
      <w:szCs w:val="20"/>
      <w:lang w:eastAsia="en-GB"/>
    </w:rPr>
  </w:style>
  <w:style w:type="character" w:styleId="Emphasis">
    <w:name w:val="Emphasis"/>
    <w:uiPriority w:val="20"/>
    <w:qFormat/>
    <w:rsid w:val="00507DF9"/>
    <w:rPr>
      <w:i/>
      <w:iCs/>
    </w:rPr>
  </w:style>
  <w:style w:type="paragraph" w:customStyle="1" w:styleId="ZCom">
    <w:name w:val="Z_Com"/>
    <w:basedOn w:val="Normal"/>
    <w:next w:val="ZDGName"/>
    <w:rsid w:val="00507DF9"/>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
    <w:rsid w:val="00507DF9"/>
    <w:pPr>
      <w:widowControl w:val="0"/>
      <w:autoSpaceDE w:val="0"/>
      <w:autoSpaceDN w:val="0"/>
      <w:spacing w:after="0" w:line="240" w:lineRule="auto"/>
      <w:ind w:right="85"/>
    </w:pPr>
    <w:rPr>
      <w:rFonts w:ascii="Arial" w:eastAsia="Times New Roman" w:hAnsi="Arial" w:cs="Arial"/>
      <w:sz w:val="16"/>
      <w:szCs w:val="16"/>
      <w:lang w:eastAsia="en-GB"/>
    </w:rPr>
  </w:style>
  <w:style w:type="paragraph" w:styleId="CommentSubject">
    <w:name w:val="annotation subject"/>
    <w:basedOn w:val="CommentText"/>
    <w:next w:val="CommentText"/>
    <w:link w:val="CommentSubjectChar"/>
    <w:uiPriority w:val="99"/>
    <w:unhideWhenUsed/>
    <w:rsid w:val="00507DF9"/>
    <w:pPr>
      <w:spacing w:after="200" w:line="276" w:lineRule="auto"/>
    </w:pPr>
    <w:rPr>
      <w:rFonts w:ascii="Calibri" w:eastAsia="Calibri" w:hAnsi="Calibri"/>
      <w:b/>
      <w:bCs/>
      <w:lang w:eastAsia="en-US"/>
    </w:rPr>
  </w:style>
  <w:style w:type="character" w:customStyle="1" w:styleId="CommentSubjectChar">
    <w:name w:val="Comment Subject Char"/>
    <w:basedOn w:val="CommentTextChar"/>
    <w:link w:val="CommentSubject"/>
    <w:uiPriority w:val="99"/>
    <w:rsid w:val="00507DF9"/>
    <w:rPr>
      <w:rFonts w:ascii="Calibri" w:eastAsia="Calibri" w:hAnsi="Calibri" w:cs="Times New Roman"/>
      <w:b/>
      <w:bCs/>
      <w:sz w:val="20"/>
      <w:szCs w:val="20"/>
      <w:lang w:eastAsia="en-GB"/>
    </w:rPr>
  </w:style>
  <w:style w:type="character" w:customStyle="1" w:styleId="WW8Num1z0">
    <w:name w:val="WW8Num1z0"/>
    <w:rsid w:val="00507DF9"/>
    <w:rPr>
      <w:rFonts w:cs="Times New Roman"/>
    </w:rPr>
  </w:style>
  <w:style w:type="character" w:customStyle="1" w:styleId="WW8Num3z0">
    <w:name w:val="WW8Num3z0"/>
    <w:rsid w:val="00507DF9"/>
    <w:rPr>
      <w:rFonts w:ascii="Symbol" w:hAnsi="Symbol"/>
    </w:rPr>
  </w:style>
  <w:style w:type="character" w:customStyle="1" w:styleId="WW8Num4z0">
    <w:name w:val="WW8Num4z0"/>
    <w:rsid w:val="00507DF9"/>
    <w:rPr>
      <w:rFonts w:ascii="Symbol" w:hAnsi="Symbol"/>
    </w:rPr>
  </w:style>
  <w:style w:type="character" w:customStyle="1" w:styleId="WW8Num5z0">
    <w:name w:val="WW8Num5z0"/>
    <w:rsid w:val="00507DF9"/>
    <w:rPr>
      <w:rFonts w:ascii="Times New Roman" w:eastAsia="Times New Roman" w:hAnsi="Times New Roman"/>
    </w:rPr>
  </w:style>
  <w:style w:type="character" w:customStyle="1" w:styleId="WW8Num5z1">
    <w:name w:val="WW8Num5z1"/>
    <w:rsid w:val="00507DF9"/>
    <w:rPr>
      <w:rFonts w:ascii="Courier New" w:hAnsi="Courier New"/>
    </w:rPr>
  </w:style>
  <w:style w:type="character" w:customStyle="1" w:styleId="WW8Num5z2">
    <w:name w:val="WW8Num5z2"/>
    <w:rsid w:val="00507DF9"/>
    <w:rPr>
      <w:rFonts w:ascii="Wingdings" w:hAnsi="Wingdings"/>
    </w:rPr>
  </w:style>
  <w:style w:type="character" w:customStyle="1" w:styleId="WW8Num6z0">
    <w:name w:val="WW8Num6z0"/>
    <w:rsid w:val="00507DF9"/>
    <w:rPr>
      <w:rFonts w:cs="Times New Roman"/>
    </w:rPr>
  </w:style>
  <w:style w:type="character" w:customStyle="1" w:styleId="WW8Num7z0">
    <w:name w:val="WW8Num7z0"/>
    <w:rsid w:val="00507DF9"/>
    <w:rPr>
      <w:rFonts w:ascii="Symbol" w:hAnsi="Symbol"/>
    </w:rPr>
  </w:style>
  <w:style w:type="character" w:customStyle="1" w:styleId="WW8Num8z0">
    <w:name w:val="WW8Num8z0"/>
    <w:rsid w:val="00507DF9"/>
    <w:rPr>
      <w:rFonts w:cs="Times New Roman"/>
    </w:rPr>
  </w:style>
  <w:style w:type="character" w:customStyle="1" w:styleId="WW8Num8z2">
    <w:name w:val="WW8Num8z2"/>
    <w:rsid w:val="00507DF9"/>
    <w:rPr>
      <w:rFonts w:ascii="Times New Roman" w:hAnsi="Times New Roman"/>
    </w:rPr>
  </w:style>
  <w:style w:type="character" w:customStyle="1" w:styleId="WW8Num8z3">
    <w:name w:val="WW8Num8z3"/>
    <w:rsid w:val="00507DF9"/>
    <w:rPr>
      <w:rFonts w:ascii="Symbol" w:hAnsi="Symbol"/>
    </w:rPr>
  </w:style>
  <w:style w:type="character" w:customStyle="1" w:styleId="WW8Num9z0">
    <w:name w:val="WW8Num9z0"/>
    <w:rsid w:val="00507DF9"/>
    <w:rPr>
      <w:rFonts w:cs="Times New Roman"/>
      <w:i w:val="0"/>
    </w:rPr>
  </w:style>
  <w:style w:type="character" w:customStyle="1" w:styleId="WW8Num9z1">
    <w:name w:val="WW8Num9z1"/>
    <w:rsid w:val="00507DF9"/>
    <w:rPr>
      <w:rFonts w:cs="Times New Roman"/>
    </w:rPr>
  </w:style>
  <w:style w:type="character" w:customStyle="1" w:styleId="WW8Num10z0">
    <w:name w:val="WW8Num10z0"/>
    <w:rsid w:val="00507DF9"/>
    <w:rPr>
      <w:rFonts w:cs="Times New Roman"/>
    </w:rPr>
  </w:style>
  <w:style w:type="character" w:customStyle="1" w:styleId="WW8Num10z2">
    <w:name w:val="WW8Num10z2"/>
    <w:rsid w:val="00507DF9"/>
    <w:rPr>
      <w:rFonts w:ascii="Times New Roman" w:hAnsi="Times New Roman"/>
    </w:rPr>
  </w:style>
  <w:style w:type="character" w:customStyle="1" w:styleId="WW8Num10z3">
    <w:name w:val="WW8Num10z3"/>
    <w:rsid w:val="00507DF9"/>
    <w:rPr>
      <w:rFonts w:ascii="Symbol" w:hAnsi="Symbol"/>
    </w:rPr>
  </w:style>
  <w:style w:type="character" w:customStyle="1" w:styleId="WW8Num11z0">
    <w:name w:val="WW8Num11z0"/>
    <w:rsid w:val="00507DF9"/>
    <w:rPr>
      <w:rFonts w:cs="Times New Roman"/>
      <w:u w:val="none"/>
    </w:rPr>
  </w:style>
  <w:style w:type="character" w:customStyle="1" w:styleId="WW8Num11z1">
    <w:name w:val="WW8Num11z1"/>
    <w:rsid w:val="00507DF9"/>
    <w:rPr>
      <w:rFonts w:cs="Times New Roman"/>
    </w:rPr>
  </w:style>
  <w:style w:type="character" w:customStyle="1" w:styleId="WW8Num12z0">
    <w:name w:val="WW8Num12z0"/>
    <w:rsid w:val="00507DF9"/>
    <w:rPr>
      <w:rFonts w:ascii="Symbol" w:hAnsi="Symbol"/>
    </w:rPr>
  </w:style>
  <w:style w:type="character" w:customStyle="1" w:styleId="WW8Num13z0">
    <w:name w:val="WW8Num13z0"/>
    <w:rsid w:val="00507DF9"/>
    <w:rPr>
      <w:rFonts w:ascii="Symbol" w:hAnsi="Symbol"/>
    </w:rPr>
  </w:style>
  <w:style w:type="character" w:customStyle="1" w:styleId="WW8Num13z1">
    <w:name w:val="WW8Num13z1"/>
    <w:rsid w:val="00507DF9"/>
    <w:rPr>
      <w:rFonts w:ascii="Courier New" w:hAnsi="Courier New"/>
    </w:rPr>
  </w:style>
  <w:style w:type="character" w:customStyle="1" w:styleId="WW8Num13z2">
    <w:name w:val="WW8Num13z2"/>
    <w:rsid w:val="00507DF9"/>
    <w:rPr>
      <w:rFonts w:ascii="Wingdings" w:hAnsi="Wingdings"/>
    </w:rPr>
  </w:style>
  <w:style w:type="character" w:customStyle="1" w:styleId="WW8Num14z0">
    <w:name w:val="WW8Num14z0"/>
    <w:rsid w:val="00507DF9"/>
    <w:rPr>
      <w:rFonts w:ascii="Symbol" w:hAnsi="Symbol"/>
    </w:rPr>
  </w:style>
  <w:style w:type="character" w:customStyle="1" w:styleId="WW8Num15z0">
    <w:name w:val="WW8Num15z0"/>
    <w:rsid w:val="00507DF9"/>
    <w:rPr>
      <w:rFonts w:cs="Times New Roman"/>
    </w:rPr>
  </w:style>
  <w:style w:type="character" w:customStyle="1" w:styleId="WW8Num16z0">
    <w:name w:val="WW8Num16z0"/>
    <w:rsid w:val="00507DF9"/>
    <w:rPr>
      <w:rFonts w:cs="Times New Roman"/>
    </w:rPr>
  </w:style>
  <w:style w:type="character" w:customStyle="1" w:styleId="WW8Num17z0">
    <w:name w:val="WW8Num17z0"/>
    <w:rsid w:val="00507DF9"/>
    <w:rPr>
      <w:rFonts w:cs="Times New Roman"/>
    </w:rPr>
  </w:style>
  <w:style w:type="character" w:customStyle="1" w:styleId="WW8Num19z0">
    <w:name w:val="WW8Num19z0"/>
    <w:rsid w:val="00507DF9"/>
    <w:rPr>
      <w:rFonts w:ascii="Symbol" w:hAnsi="Symbol"/>
    </w:rPr>
  </w:style>
  <w:style w:type="character" w:customStyle="1" w:styleId="WW8Num19z1">
    <w:name w:val="WW8Num19z1"/>
    <w:rsid w:val="00507DF9"/>
    <w:rPr>
      <w:rFonts w:ascii="Courier New" w:hAnsi="Courier New"/>
    </w:rPr>
  </w:style>
  <w:style w:type="character" w:customStyle="1" w:styleId="WW8Num19z2">
    <w:name w:val="WW8Num19z2"/>
    <w:rsid w:val="00507DF9"/>
    <w:rPr>
      <w:rFonts w:ascii="Wingdings" w:hAnsi="Wingdings"/>
    </w:rPr>
  </w:style>
  <w:style w:type="character" w:customStyle="1" w:styleId="WW8Num20z0">
    <w:name w:val="WW8Num20z0"/>
    <w:rsid w:val="00507DF9"/>
    <w:rPr>
      <w:rFonts w:ascii="Times New Roman" w:hAnsi="Times New Roman"/>
    </w:rPr>
  </w:style>
  <w:style w:type="character" w:customStyle="1" w:styleId="WW8Num21z0">
    <w:name w:val="WW8Num21z0"/>
    <w:rsid w:val="00507DF9"/>
    <w:rPr>
      <w:rFonts w:ascii="Symbol" w:hAnsi="Symbol"/>
    </w:rPr>
  </w:style>
  <w:style w:type="character" w:customStyle="1" w:styleId="WW8Num21z1">
    <w:name w:val="WW8Num21z1"/>
    <w:rsid w:val="00507DF9"/>
    <w:rPr>
      <w:rFonts w:ascii="Courier New" w:hAnsi="Courier New"/>
    </w:rPr>
  </w:style>
  <w:style w:type="character" w:customStyle="1" w:styleId="WW8Num21z2">
    <w:name w:val="WW8Num21z2"/>
    <w:rsid w:val="00507DF9"/>
    <w:rPr>
      <w:rFonts w:ascii="Wingdings" w:hAnsi="Wingdings"/>
    </w:rPr>
  </w:style>
  <w:style w:type="character" w:customStyle="1" w:styleId="WW8Num22z0">
    <w:name w:val="WW8Num22z0"/>
    <w:rsid w:val="00507DF9"/>
    <w:rPr>
      <w:rFonts w:cs="Times New Roman"/>
    </w:rPr>
  </w:style>
  <w:style w:type="character" w:customStyle="1" w:styleId="WW8Num23z0">
    <w:name w:val="WW8Num23z0"/>
    <w:rsid w:val="00507DF9"/>
    <w:rPr>
      <w:rFonts w:ascii="Symbol" w:hAnsi="Symbol"/>
    </w:rPr>
  </w:style>
  <w:style w:type="character" w:customStyle="1" w:styleId="WW8Num23z1">
    <w:name w:val="WW8Num23z1"/>
    <w:rsid w:val="00507DF9"/>
    <w:rPr>
      <w:rFonts w:ascii="Courier New" w:hAnsi="Courier New"/>
    </w:rPr>
  </w:style>
  <w:style w:type="character" w:customStyle="1" w:styleId="WW8Num23z2">
    <w:name w:val="WW8Num23z2"/>
    <w:rsid w:val="00507DF9"/>
    <w:rPr>
      <w:rFonts w:ascii="Wingdings" w:hAnsi="Wingdings"/>
    </w:rPr>
  </w:style>
  <w:style w:type="character" w:customStyle="1" w:styleId="WW8Num24z0">
    <w:name w:val="WW8Num24z0"/>
    <w:rsid w:val="00507DF9"/>
    <w:rPr>
      <w:rFonts w:cs="Times New Roman"/>
    </w:rPr>
  </w:style>
  <w:style w:type="character" w:customStyle="1" w:styleId="WW8Num26z0">
    <w:name w:val="WW8Num26z0"/>
    <w:rsid w:val="00507DF9"/>
    <w:rPr>
      <w:rFonts w:ascii="Symbol" w:hAnsi="Symbol"/>
    </w:rPr>
  </w:style>
  <w:style w:type="character" w:customStyle="1" w:styleId="WW8Num26z1">
    <w:name w:val="WW8Num26z1"/>
    <w:rsid w:val="00507DF9"/>
    <w:rPr>
      <w:rFonts w:ascii="Courier New" w:hAnsi="Courier New"/>
    </w:rPr>
  </w:style>
  <w:style w:type="character" w:customStyle="1" w:styleId="WW8Num26z2">
    <w:name w:val="WW8Num26z2"/>
    <w:rsid w:val="00507DF9"/>
    <w:rPr>
      <w:rFonts w:ascii="Wingdings" w:hAnsi="Wingdings"/>
    </w:rPr>
  </w:style>
  <w:style w:type="character" w:customStyle="1" w:styleId="WW8Num27z0">
    <w:name w:val="WW8Num27z0"/>
    <w:rsid w:val="00507DF9"/>
    <w:rPr>
      <w:rFonts w:cs="Times New Roman"/>
    </w:rPr>
  </w:style>
  <w:style w:type="character" w:customStyle="1" w:styleId="WW8Num28z0">
    <w:name w:val="WW8Num28z0"/>
    <w:rsid w:val="00507DF9"/>
    <w:rPr>
      <w:rFonts w:cs="Times New Roman"/>
      <w:u w:val="none"/>
    </w:rPr>
  </w:style>
  <w:style w:type="character" w:customStyle="1" w:styleId="WW8Num28z1">
    <w:name w:val="WW8Num28z1"/>
    <w:rsid w:val="00507DF9"/>
    <w:rPr>
      <w:rFonts w:cs="Times New Roman"/>
    </w:rPr>
  </w:style>
  <w:style w:type="character" w:customStyle="1" w:styleId="WW8Num30z0">
    <w:name w:val="WW8Num30z0"/>
    <w:rsid w:val="00507DF9"/>
    <w:rPr>
      <w:rFonts w:cs="Times New Roman"/>
    </w:rPr>
  </w:style>
  <w:style w:type="character" w:customStyle="1" w:styleId="WW8Num31z0">
    <w:name w:val="WW8Num31z0"/>
    <w:rsid w:val="00507DF9"/>
    <w:rPr>
      <w:rFonts w:cs="Times New Roman"/>
    </w:rPr>
  </w:style>
  <w:style w:type="character" w:customStyle="1" w:styleId="WW8Num31z2">
    <w:name w:val="WW8Num31z2"/>
    <w:rsid w:val="00507DF9"/>
    <w:rPr>
      <w:rFonts w:ascii="Times New Roman" w:hAnsi="Times New Roman"/>
    </w:rPr>
  </w:style>
  <w:style w:type="character" w:customStyle="1" w:styleId="WW8Num31z3">
    <w:name w:val="WW8Num31z3"/>
    <w:rsid w:val="00507DF9"/>
    <w:rPr>
      <w:rFonts w:ascii="Symbol" w:hAnsi="Symbol"/>
    </w:rPr>
  </w:style>
  <w:style w:type="character" w:customStyle="1" w:styleId="WW8Num32z0">
    <w:name w:val="WW8Num32z0"/>
    <w:rsid w:val="00507DF9"/>
    <w:rPr>
      <w:rFonts w:cs="Times New Roman"/>
    </w:rPr>
  </w:style>
  <w:style w:type="character" w:customStyle="1" w:styleId="WW8Num32z2">
    <w:name w:val="WW8Num32z2"/>
    <w:rsid w:val="00507DF9"/>
    <w:rPr>
      <w:rFonts w:ascii="Times New Roman" w:hAnsi="Times New Roman"/>
    </w:rPr>
  </w:style>
  <w:style w:type="character" w:customStyle="1" w:styleId="WW8Num32z3">
    <w:name w:val="WW8Num32z3"/>
    <w:rsid w:val="00507DF9"/>
    <w:rPr>
      <w:rFonts w:ascii="Symbol" w:hAnsi="Symbol"/>
    </w:rPr>
  </w:style>
  <w:style w:type="character" w:customStyle="1" w:styleId="WW8Num33z0">
    <w:name w:val="WW8Num33z0"/>
    <w:rsid w:val="00507DF9"/>
    <w:rPr>
      <w:rFonts w:cs="Times New Roman"/>
    </w:rPr>
  </w:style>
  <w:style w:type="character" w:customStyle="1" w:styleId="WW8Num34z0">
    <w:name w:val="WW8Num34z0"/>
    <w:rsid w:val="00507DF9"/>
    <w:rPr>
      <w:rFonts w:ascii="Symbol" w:hAnsi="Symbol"/>
    </w:rPr>
  </w:style>
  <w:style w:type="character" w:customStyle="1" w:styleId="WW8Num35z0">
    <w:name w:val="WW8Num35z0"/>
    <w:rsid w:val="00507DF9"/>
    <w:rPr>
      <w:rFonts w:cs="Times New Roman"/>
    </w:rPr>
  </w:style>
  <w:style w:type="character" w:customStyle="1" w:styleId="WW8Num36z0">
    <w:name w:val="WW8Num36z0"/>
    <w:rsid w:val="00507DF9"/>
    <w:rPr>
      <w:rFonts w:cs="Times New Roman"/>
    </w:rPr>
  </w:style>
  <w:style w:type="character" w:customStyle="1" w:styleId="WW8Num36z2">
    <w:name w:val="WW8Num36z2"/>
    <w:rsid w:val="00507DF9"/>
    <w:rPr>
      <w:rFonts w:ascii="Times New Roman" w:hAnsi="Times New Roman"/>
    </w:rPr>
  </w:style>
  <w:style w:type="character" w:customStyle="1" w:styleId="WW8Num36z3">
    <w:name w:val="WW8Num36z3"/>
    <w:rsid w:val="00507DF9"/>
    <w:rPr>
      <w:rFonts w:ascii="Symbol" w:hAnsi="Symbol"/>
    </w:rPr>
  </w:style>
  <w:style w:type="character" w:customStyle="1" w:styleId="WW8Num37z0">
    <w:name w:val="WW8Num37z0"/>
    <w:rsid w:val="00507DF9"/>
    <w:rPr>
      <w:rFonts w:ascii="Symbol" w:hAnsi="Symbol"/>
    </w:rPr>
  </w:style>
  <w:style w:type="character" w:customStyle="1" w:styleId="WW8Num37z1">
    <w:name w:val="WW8Num37z1"/>
    <w:rsid w:val="00507DF9"/>
    <w:rPr>
      <w:rFonts w:ascii="Courier New" w:hAnsi="Courier New"/>
    </w:rPr>
  </w:style>
  <w:style w:type="character" w:customStyle="1" w:styleId="WW8Num37z2">
    <w:name w:val="WW8Num37z2"/>
    <w:rsid w:val="00507DF9"/>
    <w:rPr>
      <w:rFonts w:ascii="Wingdings" w:hAnsi="Wingdings"/>
    </w:rPr>
  </w:style>
  <w:style w:type="character" w:customStyle="1" w:styleId="WW8Num38z0">
    <w:name w:val="WW8Num38z0"/>
    <w:rsid w:val="00507DF9"/>
    <w:rPr>
      <w:rFonts w:ascii="Symbol" w:hAnsi="Symbol"/>
    </w:rPr>
  </w:style>
  <w:style w:type="character" w:customStyle="1" w:styleId="WW8Num38z1">
    <w:name w:val="WW8Num38z1"/>
    <w:rsid w:val="00507DF9"/>
    <w:rPr>
      <w:rFonts w:ascii="Courier New" w:hAnsi="Courier New"/>
    </w:rPr>
  </w:style>
  <w:style w:type="character" w:customStyle="1" w:styleId="WW8Num38z2">
    <w:name w:val="WW8Num38z2"/>
    <w:rsid w:val="00507DF9"/>
    <w:rPr>
      <w:rFonts w:ascii="Wingdings" w:hAnsi="Wingdings"/>
    </w:rPr>
  </w:style>
  <w:style w:type="character" w:customStyle="1" w:styleId="WW8Num39z0">
    <w:name w:val="WW8Num39z0"/>
    <w:rsid w:val="00507DF9"/>
    <w:rPr>
      <w:rFonts w:cs="Times New Roman"/>
    </w:rPr>
  </w:style>
  <w:style w:type="character" w:customStyle="1" w:styleId="WW8Num39z2">
    <w:name w:val="WW8Num39z2"/>
    <w:rsid w:val="00507DF9"/>
    <w:rPr>
      <w:rFonts w:ascii="Times New Roman" w:hAnsi="Times New Roman"/>
    </w:rPr>
  </w:style>
  <w:style w:type="character" w:customStyle="1" w:styleId="WW8Num39z3">
    <w:name w:val="WW8Num39z3"/>
    <w:rsid w:val="00507DF9"/>
    <w:rPr>
      <w:rFonts w:ascii="Symbol" w:hAnsi="Symbol"/>
    </w:rPr>
  </w:style>
  <w:style w:type="character" w:customStyle="1" w:styleId="WW8Num40z0">
    <w:name w:val="WW8Num40z0"/>
    <w:rsid w:val="00507DF9"/>
    <w:rPr>
      <w:rFonts w:cs="Times New Roman"/>
    </w:rPr>
  </w:style>
  <w:style w:type="character" w:customStyle="1" w:styleId="WW8Num40z2">
    <w:name w:val="WW8Num40z2"/>
    <w:rsid w:val="00507DF9"/>
    <w:rPr>
      <w:rFonts w:ascii="Times New Roman" w:hAnsi="Times New Roman"/>
    </w:rPr>
  </w:style>
  <w:style w:type="character" w:customStyle="1" w:styleId="WW8Num40z3">
    <w:name w:val="WW8Num40z3"/>
    <w:rsid w:val="00507DF9"/>
    <w:rPr>
      <w:rFonts w:ascii="Symbol" w:hAnsi="Symbol"/>
    </w:rPr>
  </w:style>
  <w:style w:type="character" w:customStyle="1" w:styleId="WW8Num41z0">
    <w:name w:val="WW8Num41z0"/>
    <w:rsid w:val="00507DF9"/>
    <w:rPr>
      <w:rFonts w:ascii="Symbol" w:hAnsi="Symbol"/>
    </w:rPr>
  </w:style>
  <w:style w:type="character" w:customStyle="1" w:styleId="WW8Num42z0">
    <w:name w:val="WW8Num42z0"/>
    <w:rsid w:val="00507DF9"/>
    <w:rPr>
      <w:rFonts w:cs="Times New Roman"/>
    </w:rPr>
  </w:style>
  <w:style w:type="character" w:customStyle="1" w:styleId="WW8Num43z0">
    <w:name w:val="WW8Num43z0"/>
    <w:rsid w:val="00507DF9"/>
    <w:rPr>
      <w:rFonts w:cs="Times New Roman"/>
    </w:rPr>
  </w:style>
  <w:style w:type="character" w:customStyle="1" w:styleId="WW8Num44z0">
    <w:name w:val="WW8Num44z0"/>
    <w:rsid w:val="00507DF9"/>
    <w:rPr>
      <w:rFonts w:cs="Times New Roman"/>
    </w:rPr>
  </w:style>
  <w:style w:type="character" w:customStyle="1" w:styleId="WW8Num45z0">
    <w:name w:val="WW8Num45z0"/>
    <w:rsid w:val="00507DF9"/>
    <w:rPr>
      <w:rFonts w:ascii="Symbol" w:hAnsi="Symbol"/>
    </w:rPr>
  </w:style>
  <w:style w:type="character" w:customStyle="1" w:styleId="WW8Num45z2">
    <w:name w:val="WW8Num45z2"/>
    <w:rsid w:val="00507DF9"/>
    <w:rPr>
      <w:rFonts w:ascii="Wingdings" w:hAnsi="Wingdings"/>
    </w:rPr>
  </w:style>
  <w:style w:type="character" w:customStyle="1" w:styleId="WW8Num45z4">
    <w:name w:val="WW8Num45z4"/>
    <w:rsid w:val="00507DF9"/>
    <w:rPr>
      <w:rFonts w:ascii="Courier New" w:hAnsi="Courier New"/>
    </w:rPr>
  </w:style>
  <w:style w:type="character" w:customStyle="1" w:styleId="WW8Num46z0">
    <w:name w:val="WW8Num46z0"/>
    <w:rsid w:val="00507DF9"/>
    <w:rPr>
      <w:rFonts w:ascii="Times New Roman" w:hAnsi="Times New Roman"/>
    </w:rPr>
  </w:style>
  <w:style w:type="character" w:customStyle="1" w:styleId="WW8Num47z0">
    <w:name w:val="WW8Num47z0"/>
    <w:rsid w:val="00507DF9"/>
    <w:rPr>
      <w:rFonts w:ascii="Symbol" w:hAnsi="Symbol"/>
    </w:rPr>
  </w:style>
  <w:style w:type="character" w:customStyle="1" w:styleId="WW8Num47z1">
    <w:name w:val="WW8Num47z1"/>
    <w:rsid w:val="00507DF9"/>
    <w:rPr>
      <w:rFonts w:ascii="Courier New" w:hAnsi="Courier New"/>
    </w:rPr>
  </w:style>
  <w:style w:type="character" w:customStyle="1" w:styleId="WW8Num47z2">
    <w:name w:val="WW8Num47z2"/>
    <w:rsid w:val="00507DF9"/>
    <w:rPr>
      <w:rFonts w:ascii="Wingdings" w:hAnsi="Wingdings"/>
    </w:rPr>
  </w:style>
  <w:style w:type="character" w:customStyle="1" w:styleId="WW8Num48z0">
    <w:name w:val="WW8Num48z0"/>
    <w:rsid w:val="00507DF9"/>
    <w:rPr>
      <w:rFonts w:cs="Times New Roman"/>
      <w:i w:val="0"/>
    </w:rPr>
  </w:style>
  <w:style w:type="character" w:customStyle="1" w:styleId="WW8Num48z1">
    <w:name w:val="WW8Num48z1"/>
    <w:rsid w:val="00507DF9"/>
    <w:rPr>
      <w:rFonts w:cs="Times New Roman"/>
    </w:rPr>
  </w:style>
  <w:style w:type="character" w:customStyle="1" w:styleId="WW8Num49z0">
    <w:name w:val="WW8Num49z0"/>
    <w:rsid w:val="00507DF9"/>
    <w:rPr>
      <w:rFonts w:ascii="Times New Roman" w:hAnsi="Times New Roman"/>
    </w:rPr>
  </w:style>
  <w:style w:type="character" w:customStyle="1" w:styleId="WW8Num50z0">
    <w:name w:val="WW8Num50z0"/>
    <w:rsid w:val="00507DF9"/>
    <w:rPr>
      <w:rFonts w:cs="Times New Roman"/>
    </w:rPr>
  </w:style>
  <w:style w:type="character" w:customStyle="1" w:styleId="WW8Num51z0">
    <w:name w:val="WW8Num51z0"/>
    <w:rsid w:val="00507DF9"/>
    <w:rPr>
      <w:rFonts w:cs="Times New Roman"/>
    </w:rPr>
  </w:style>
  <w:style w:type="character" w:customStyle="1" w:styleId="WW8Num53z0">
    <w:name w:val="WW8Num53z0"/>
    <w:rsid w:val="00507DF9"/>
    <w:rPr>
      <w:rFonts w:ascii="Symbol" w:hAnsi="Symbol"/>
    </w:rPr>
  </w:style>
  <w:style w:type="character" w:customStyle="1" w:styleId="WW8Num53z1">
    <w:name w:val="WW8Num53z1"/>
    <w:rsid w:val="00507DF9"/>
    <w:rPr>
      <w:rFonts w:ascii="Courier New" w:hAnsi="Courier New"/>
    </w:rPr>
  </w:style>
  <w:style w:type="character" w:customStyle="1" w:styleId="WW8Num53z2">
    <w:name w:val="WW8Num53z2"/>
    <w:rsid w:val="00507DF9"/>
    <w:rPr>
      <w:rFonts w:ascii="Wingdings" w:hAnsi="Wingdings"/>
    </w:rPr>
  </w:style>
  <w:style w:type="character" w:customStyle="1" w:styleId="WW8Num54z0">
    <w:name w:val="WW8Num54z0"/>
    <w:rsid w:val="00507DF9"/>
    <w:rPr>
      <w:rFonts w:cs="Times New Roman"/>
    </w:rPr>
  </w:style>
  <w:style w:type="character" w:customStyle="1" w:styleId="WW8Num55z0">
    <w:name w:val="WW8Num55z0"/>
    <w:rsid w:val="00507DF9"/>
    <w:rPr>
      <w:rFonts w:cs="Times New Roman"/>
    </w:rPr>
  </w:style>
  <w:style w:type="character" w:customStyle="1" w:styleId="WW8Num57z0">
    <w:name w:val="WW8Num57z0"/>
    <w:rsid w:val="00507DF9"/>
    <w:rPr>
      <w:rFonts w:ascii="Symbol" w:hAnsi="Symbol"/>
    </w:rPr>
  </w:style>
  <w:style w:type="character" w:customStyle="1" w:styleId="WW8Num57z1">
    <w:name w:val="WW8Num57z1"/>
    <w:rsid w:val="00507DF9"/>
    <w:rPr>
      <w:rFonts w:ascii="Courier New" w:hAnsi="Courier New"/>
    </w:rPr>
  </w:style>
  <w:style w:type="character" w:customStyle="1" w:styleId="WW8Num57z2">
    <w:name w:val="WW8Num57z2"/>
    <w:rsid w:val="00507DF9"/>
    <w:rPr>
      <w:rFonts w:ascii="Wingdings" w:hAnsi="Wingdings"/>
    </w:rPr>
  </w:style>
  <w:style w:type="character" w:customStyle="1" w:styleId="WW8Num58z0">
    <w:name w:val="WW8Num58z0"/>
    <w:rsid w:val="00507DF9"/>
    <w:rPr>
      <w:rFonts w:cs="Times New Roman"/>
    </w:rPr>
  </w:style>
  <w:style w:type="character" w:customStyle="1" w:styleId="WW8Num60z0">
    <w:name w:val="WW8Num60z0"/>
    <w:rsid w:val="00507DF9"/>
    <w:rPr>
      <w:rFonts w:ascii="Times New Roman" w:hAnsi="Times New Roman"/>
    </w:rPr>
  </w:style>
  <w:style w:type="character" w:customStyle="1" w:styleId="WW8Num61z0">
    <w:name w:val="WW8Num61z0"/>
    <w:rsid w:val="00507DF9"/>
    <w:rPr>
      <w:rFonts w:ascii="Times New Roman" w:hAnsi="Times New Roman"/>
    </w:rPr>
  </w:style>
  <w:style w:type="character" w:customStyle="1" w:styleId="Caractresdenotedebasdepage">
    <w:name w:val="Caractères de note de bas de page"/>
    <w:rsid w:val="00507DF9"/>
    <w:rPr>
      <w:rFonts w:cs="Times New Roman"/>
      <w:vertAlign w:val="superscript"/>
    </w:rPr>
  </w:style>
  <w:style w:type="character" w:customStyle="1" w:styleId="Caractresdenotedefin">
    <w:name w:val="Caractères de note de fin"/>
    <w:rsid w:val="00507DF9"/>
    <w:rPr>
      <w:rFonts w:cs="Times New Roman"/>
      <w:vertAlign w:val="superscript"/>
    </w:rPr>
  </w:style>
  <w:style w:type="character" w:styleId="FollowedHyperlink">
    <w:name w:val="FollowedHyperlink"/>
    <w:uiPriority w:val="99"/>
    <w:rsid w:val="00507DF9"/>
    <w:rPr>
      <w:rFonts w:cs="Times New Roman"/>
      <w:color w:val="800080"/>
      <w:u w:val="single"/>
    </w:rPr>
  </w:style>
  <w:style w:type="character" w:styleId="HTMLAcronym">
    <w:name w:val="HTML Acronym"/>
    <w:uiPriority w:val="99"/>
    <w:rsid w:val="00507DF9"/>
    <w:rPr>
      <w:rFonts w:cs="Times New Roman"/>
    </w:rPr>
  </w:style>
  <w:style w:type="character" w:styleId="HTMLCite">
    <w:name w:val="HTML Cite"/>
    <w:uiPriority w:val="99"/>
    <w:rsid w:val="00507DF9"/>
    <w:rPr>
      <w:rFonts w:cs="Times New Roman"/>
      <w:i/>
      <w:iCs/>
    </w:rPr>
  </w:style>
  <w:style w:type="character" w:styleId="HTMLCode">
    <w:name w:val="HTML Code"/>
    <w:uiPriority w:val="99"/>
    <w:rsid w:val="00507DF9"/>
    <w:rPr>
      <w:rFonts w:ascii="Courier New" w:hAnsi="Courier New" w:cs="Courier New"/>
      <w:sz w:val="20"/>
      <w:szCs w:val="20"/>
    </w:rPr>
  </w:style>
  <w:style w:type="character" w:styleId="HTMLDefinition">
    <w:name w:val="HTML Definition"/>
    <w:uiPriority w:val="99"/>
    <w:rsid w:val="00507DF9"/>
    <w:rPr>
      <w:rFonts w:cs="Times New Roman"/>
      <w:i/>
      <w:iCs/>
    </w:rPr>
  </w:style>
  <w:style w:type="character" w:styleId="HTMLKeyboard">
    <w:name w:val="HTML Keyboard"/>
    <w:uiPriority w:val="99"/>
    <w:rsid w:val="00507DF9"/>
    <w:rPr>
      <w:rFonts w:ascii="Courier New" w:hAnsi="Courier New" w:cs="Courier New"/>
      <w:sz w:val="20"/>
      <w:szCs w:val="20"/>
    </w:rPr>
  </w:style>
  <w:style w:type="character" w:styleId="HTMLSample">
    <w:name w:val="HTML Sample"/>
    <w:uiPriority w:val="99"/>
    <w:rsid w:val="00507DF9"/>
    <w:rPr>
      <w:rFonts w:ascii="Courier New" w:hAnsi="Courier New" w:cs="Courier New"/>
    </w:rPr>
  </w:style>
  <w:style w:type="character" w:styleId="HTMLTypewriter">
    <w:name w:val="HTML Typewriter"/>
    <w:uiPriority w:val="99"/>
    <w:rsid w:val="00507DF9"/>
    <w:rPr>
      <w:rFonts w:ascii="Courier New" w:hAnsi="Courier New" w:cs="Courier New"/>
      <w:sz w:val="20"/>
      <w:szCs w:val="20"/>
    </w:rPr>
  </w:style>
  <w:style w:type="character" w:styleId="HTMLVariable">
    <w:name w:val="HTML Variable"/>
    <w:uiPriority w:val="99"/>
    <w:rsid w:val="00507DF9"/>
    <w:rPr>
      <w:rFonts w:cs="Times New Roman"/>
      <w:i/>
      <w:iCs/>
    </w:rPr>
  </w:style>
  <w:style w:type="character" w:styleId="Hyperlink">
    <w:name w:val="Hyperlink"/>
    <w:uiPriority w:val="99"/>
    <w:rsid w:val="00507DF9"/>
    <w:rPr>
      <w:rFonts w:cs="Times New Roman"/>
      <w:color w:val="0000FF"/>
      <w:u w:val="single"/>
    </w:rPr>
  </w:style>
  <w:style w:type="character" w:styleId="LineNumber">
    <w:name w:val="line number"/>
    <w:uiPriority w:val="99"/>
    <w:rsid w:val="00507DF9"/>
    <w:rPr>
      <w:rFonts w:cs="Times New Roman"/>
    </w:rPr>
  </w:style>
  <w:style w:type="character" w:styleId="PageNumber">
    <w:name w:val="page number"/>
    <w:uiPriority w:val="99"/>
    <w:rsid w:val="00507DF9"/>
    <w:rPr>
      <w:rFonts w:cs="Times New Roman"/>
    </w:rPr>
  </w:style>
  <w:style w:type="character" w:styleId="Strong">
    <w:name w:val="Strong"/>
    <w:uiPriority w:val="22"/>
    <w:qFormat/>
    <w:rsid w:val="00507DF9"/>
    <w:rPr>
      <w:rFonts w:cs="Times New Roman"/>
      <w:b/>
      <w:bCs/>
    </w:rPr>
  </w:style>
  <w:style w:type="character" w:customStyle="1" w:styleId="tw4winError">
    <w:name w:val="tw4winError"/>
    <w:rsid w:val="00507DF9"/>
    <w:rPr>
      <w:color w:val="00FF00"/>
      <w:sz w:val="40"/>
    </w:rPr>
  </w:style>
  <w:style w:type="character" w:customStyle="1" w:styleId="tw4winExternal">
    <w:name w:val="tw4winExternal"/>
    <w:rsid w:val="00507DF9"/>
    <w:rPr>
      <w:color w:val="808080"/>
      <w:lang w:val="en-GB"/>
    </w:rPr>
  </w:style>
  <w:style w:type="character" w:customStyle="1" w:styleId="tw4winInternal">
    <w:name w:val="tw4winInternal"/>
    <w:rsid w:val="00507DF9"/>
    <w:rPr>
      <w:color w:val="FF0000"/>
      <w:lang w:val="en-GB"/>
    </w:rPr>
  </w:style>
  <w:style w:type="character" w:customStyle="1" w:styleId="tw4winJump">
    <w:name w:val="tw4winJump"/>
    <w:rsid w:val="00507DF9"/>
    <w:rPr>
      <w:color w:val="008080"/>
      <w:lang w:val="en-GB"/>
    </w:rPr>
  </w:style>
  <w:style w:type="character" w:customStyle="1" w:styleId="tw4winMark">
    <w:name w:val="tw4winMark"/>
    <w:rsid w:val="00507DF9"/>
    <w:rPr>
      <w:rFonts w:ascii="Times New Roman" w:hAnsi="Times New Roman"/>
      <w:vanish/>
      <w:color w:val="800080"/>
      <w:sz w:val="24"/>
      <w:vertAlign w:val="subscript"/>
    </w:rPr>
  </w:style>
  <w:style w:type="character" w:customStyle="1" w:styleId="tw4winPopup">
    <w:name w:val="tw4winPopup"/>
    <w:rsid w:val="00507DF9"/>
    <w:rPr>
      <w:color w:val="008000"/>
      <w:lang w:val="en-GB"/>
    </w:rPr>
  </w:style>
  <w:style w:type="character" w:customStyle="1" w:styleId="tw4winTerm">
    <w:name w:val="tw4winTerm"/>
    <w:rsid w:val="00507DF9"/>
    <w:rPr>
      <w:color w:val="0000FF"/>
    </w:rPr>
  </w:style>
  <w:style w:type="character" w:styleId="EndnoteReference">
    <w:name w:val="endnote reference"/>
    <w:uiPriority w:val="99"/>
    <w:rsid w:val="00507DF9"/>
    <w:rPr>
      <w:vertAlign w:val="superscript"/>
    </w:rPr>
  </w:style>
  <w:style w:type="paragraph" w:customStyle="1" w:styleId="Titre">
    <w:name w:val="Titre"/>
    <w:basedOn w:val="Normal"/>
    <w:next w:val="BodyText"/>
    <w:rsid w:val="00507DF9"/>
    <w:pPr>
      <w:keepNext/>
      <w:suppressAutoHyphens/>
      <w:spacing w:before="240" w:after="120" w:line="240" w:lineRule="auto"/>
      <w:jc w:val="both"/>
    </w:pPr>
    <w:rPr>
      <w:rFonts w:ascii="Arial" w:eastAsia="Arial Unicode MS" w:hAnsi="Arial" w:cs="Mangal"/>
      <w:sz w:val="28"/>
      <w:szCs w:val="28"/>
      <w:lang w:eastAsia="ar-SA"/>
    </w:rPr>
  </w:style>
  <w:style w:type="paragraph" w:styleId="List">
    <w:name w:val="List"/>
    <w:basedOn w:val="Normal"/>
    <w:uiPriority w:val="99"/>
    <w:rsid w:val="00507DF9"/>
    <w:pPr>
      <w:suppressAutoHyphens/>
      <w:spacing w:before="120" w:after="120" w:line="240" w:lineRule="auto"/>
      <w:ind w:left="283" w:hanging="283"/>
      <w:jc w:val="both"/>
    </w:pPr>
    <w:rPr>
      <w:rFonts w:ascii="Times New Roman" w:eastAsia="Times New Roman" w:hAnsi="Times New Roman" w:cs="Times New Roman"/>
      <w:sz w:val="24"/>
      <w:szCs w:val="24"/>
      <w:lang w:eastAsia="ar-SA"/>
    </w:rPr>
  </w:style>
  <w:style w:type="paragraph" w:customStyle="1" w:styleId="Lgende">
    <w:name w:val="Légende"/>
    <w:basedOn w:val="Normal"/>
    <w:rsid w:val="00507DF9"/>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Index">
    <w:name w:val="Index"/>
    <w:basedOn w:val="Normal"/>
    <w:rsid w:val="00507DF9"/>
    <w:pPr>
      <w:suppressLineNumbers/>
      <w:suppressAutoHyphens/>
      <w:spacing w:before="120" w:after="120" w:line="240" w:lineRule="auto"/>
      <w:jc w:val="both"/>
    </w:pPr>
    <w:rPr>
      <w:rFonts w:ascii="Times New Roman" w:eastAsia="Times New Roman" w:hAnsi="Times New Roman" w:cs="Mangal"/>
      <w:sz w:val="24"/>
      <w:szCs w:val="24"/>
      <w:lang w:eastAsia="ar-SA"/>
    </w:rPr>
  </w:style>
  <w:style w:type="character" w:customStyle="1" w:styleId="Point1Char">
    <w:name w:val="Point 1 Char"/>
    <w:link w:val="Point1"/>
    <w:rsid w:val="00507DF9"/>
    <w:rPr>
      <w:rFonts w:ascii="Times New Roman" w:hAnsi="Times New Roman" w:cs="Times New Roman"/>
      <w:sz w:val="24"/>
    </w:rPr>
  </w:style>
  <w:style w:type="paragraph" w:customStyle="1" w:styleId="Inhaltsverzeichnisberschrift">
    <w:name w:val="Inhaltsverzeichnisüberschrift"/>
    <w:basedOn w:val="Normal"/>
    <w:next w:val="Normal"/>
    <w:qFormat/>
    <w:rsid w:val="00507DF9"/>
    <w:pPr>
      <w:suppressAutoHyphens/>
      <w:spacing w:before="120" w:after="240" w:line="240" w:lineRule="auto"/>
      <w:jc w:val="center"/>
    </w:pPr>
    <w:rPr>
      <w:rFonts w:ascii="Times New Roman" w:eastAsia="Times New Roman" w:hAnsi="Times New Roman" w:cs="Times New Roman"/>
      <w:b/>
      <w:bCs/>
      <w:sz w:val="28"/>
      <w:szCs w:val="28"/>
      <w:lang w:eastAsia="ar-SA"/>
    </w:rPr>
  </w:style>
  <w:style w:type="paragraph" w:customStyle="1" w:styleId="Annexetitreacte">
    <w:name w:val="Annexe titre (act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lang w:eastAsia="ar-SA"/>
    </w:rPr>
  </w:style>
  <w:style w:type="paragraph" w:customStyle="1" w:styleId="Annexetitreexposglobal">
    <w:name w:val="Annexe titre (exposé global)"/>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lang w:eastAsia="ar-SA"/>
    </w:rPr>
  </w:style>
  <w:style w:type="paragraph" w:customStyle="1" w:styleId="Annexetitrefichefinacte">
    <w:name w:val="Annexe titre (fiche fin. act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lang w:eastAsia="ar-SA"/>
    </w:rPr>
  </w:style>
  <w:style w:type="paragraph" w:customStyle="1" w:styleId="Annexetitrefichefinglobale">
    <w:name w:val="Annexe titre (fiche fin. global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lang w:eastAsia="ar-SA"/>
    </w:rPr>
  </w:style>
  <w:style w:type="paragraph" w:customStyle="1" w:styleId="Annexetitreglobale">
    <w:name w:val="Annexe titre (global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lang w:eastAsia="ar-SA"/>
    </w:rPr>
  </w:style>
  <w:style w:type="paragraph" w:customStyle="1" w:styleId="Rfrenceinstitutionelle">
    <w:name w:val="Référence institutionelle"/>
    <w:basedOn w:val="Normal"/>
    <w:next w:val="Statut"/>
    <w:rsid w:val="00507DF9"/>
    <w:pPr>
      <w:suppressAutoHyphens/>
      <w:spacing w:after="240" w:line="240" w:lineRule="auto"/>
      <w:ind w:left="5103"/>
    </w:pPr>
    <w:rPr>
      <w:rFonts w:ascii="Times New Roman" w:eastAsia="Times New Roman" w:hAnsi="Times New Roman" w:cs="Times New Roman"/>
      <w:sz w:val="24"/>
      <w:szCs w:val="24"/>
      <w:lang w:eastAsia="ar-SA"/>
    </w:rPr>
  </w:style>
  <w:style w:type="paragraph" w:customStyle="1" w:styleId="Exposdesmotifstitreglobal">
    <w:name w:val="Exposé des motifs titre (global)"/>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lang w:eastAsia="ar-SA"/>
    </w:rPr>
  </w:style>
  <w:style w:type="paragraph" w:customStyle="1" w:styleId="Langueoriginale">
    <w:name w:val="Langue originale"/>
    <w:basedOn w:val="Normal"/>
    <w:next w:val="Phrasefinale"/>
    <w:rsid w:val="00507DF9"/>
    <w:pPr>
      <w:suppressAutoHyphens/>
      <w:spacing w:before="360" w:after="120" w:line="240" w:lineRule="auto"/>
      <w:jc w:val="center"/>
    </w:pPr>
    <w:rPr>
      <w:rFonts w:ascii="Times New Roman" w:eastAsia="Times New Roman" w:hAnsi="Times New Roman" w:cs="Times New Roman"/>
      <w:caps/>
      <w:sz w:val="24"/>
      <w:szCs w:val="24"/>
      <w:lang w:eastAsia="ar-SA"/>
    </w:rPr>
  </w:style>
  <w:style w:type="paragraph" w:customStyle="1" w:styleId="Phrasefinale">
    <w:name w:val="Phrase finale"/>
    <w:basedOn w:val="Normal"/>
    <w:next w:val="Normal"/>
    <w:rsid w:val="00507DF9"/>
    <w:pPr>
      <w:suppressAutoHyphens/>
      <w:spacing w:before="360" w:after="0" w:line="240" w:lineRule="auto"/>
      <w:jc w:val="center"/>
    </w:pPr>
    <w:rPr>
      <w:rFonts w:ascii="Times New Roman" w:eastAsia="Times New Roman" w:hAnsi="Times New Roman" w:cs="Times New Roman"/>
      <w:sz w:val="24"/>
      <w:szCs w:val="24"/>
      <w:lang w:eastAsia="ar-SA"/>
    </w:rPr>
  </w:style>
  <w:style w:type="paragraph" w:customStyle="1" w:styleId="Prliminairetitre">
    <w:name w:val="Préliminaire titre"/>
    <w:basedOn w:val="Normal"/>
    <w:next w:val="Normal"/>
    <w:rsid w:val="00507DF9"/>
    <w:pPr>
      <w:suppressAutoHyphens/>
      <w:spacing w:before="360" w:after="360" w:line="240" w:lineRule="auto"/>
      <w:jc w:val="center"/>
    </w:pPr>
    <w:rPr>
      <w:rFonts w:ascii="Times New Roman" w:eastAsia="Times New Roman" w:hAnsi="Times New Roman" w:cs="Times New Roman"/>
      <w:b/>
      <w:bCs/>
      <w:sz w:val="24"/>
      <w:szCs w:val="24"/>
      <w:lang w:eastAsia="ar-SA"/>
    </w:rPr>
  </w:style>
  <w:style w:type="paragraph" w:customStyle="1" w:styleId="Prliminairetype">
    <w:name w:val="Préliminaire type"/>
    <w:basedOn w:val="Normal"/>
    <w:next w:val="Normal"/>
    <w:rsid w:val="00507DF9"/>
    <w:pPr>
      <w:suppressAutoHyphens/>
      <w:spacing w:before="360" w:after="0" w:line="240" w:lineRule="auto"/>
      <w:jc w:val="center"/>
    </w:pPr>
    <w:rPr>
      <w:rFonts w:ascii="Times New Roman" w:eastAsia="Times New Roman" w:hAnsi="Times New Roman" w:cs="Times New Roman"/>
      <w:b/>
      <w:bCs/>
      <w:sz w:val="24"/>
      <w:szCs w:val="24"/>
      <w:lang w:eastAsia="ar-SA"/>
    </w:rPr>
  </w:style>
  <w:style w:type="paragraph" w:customStyle="1" w:styleId="Rfrenceinterinstitutionelle">
    <w:name w:val="Référence interinstitutionelle"/>
    <w:basedOn w:val="Normal"/>
    <w:next w:val="Statut"/>
    <w:rsid w:val="00507DF9"/>
    <w:pPr>
      <w:suppressAutoHyphens/>
      <w:spacing w:after="0" w:line="240" w:lineRule="auto"/>
      <w:ind w:left="5103"/>
    </w:pPr>
    <w:rPr>
      <w:rFonts w:ascii="Times New Roman" w:eastAsia="Times New Roman" w:hAnsi="Times New Roman" w:cs="Times New Roman"/>
      <w:sz w:val="24"/>
      <w:szCs w:val="24"/>
      <w:lang w:eastAsia="ar-SA"/>
    </w:rPr>
  </w:style>
  <w:style w:type="paragraph" w:customStyle="1" w:styleId="Rfrenceinterinstitutionelleprliminaire">
    <w:name w:val="Référence interinstitutionelle (préliminaire)"/>
    <w:basedOn w:val="Normal"/>
    <w:next w:val="Normal"/>
    <w:rsid w:val="00507DF9"/>
    <w:pPr>
      <w:suppressAutoHyphens/>
      <w:spacing w:after="0" w:line="240" w:lineRule="auto"/>
      <w:ind w:left="5103"/>
    </w:pPr>
    <w:rPr>
      <w:rFonts w:ascii="Times New Roman" w:eastAsia="Times New Roman" w:hAnsi="Times New Roman" w:cs="Times New Roman"/>
      <w:sz w:val="24"/>
      <w:szCs w:val="24"/>
      <w:lang w:eastAsia="ar-SA"/>
    </w:rPr>
  </w:style>
  <w:style w:type="paragraph" w:customStyle="1" w:styleId="Sous-titreobjetprliminaire">
    <w:name w:val="Sous-titre objet (préliminaire)"/>
    <w:basedOn w:val="Normal"/>
    <w:rsid w:val="00507DF9"/>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Statutprliminaire">
    <w:name w:val="Statut (préliminaire)"/>
    <w:basedOn w:val="Normal"/>
    <w:next w:val="Normal"/>
    <w:rsid w:val="00507DF9"/>
    <w:pPr>
      <w:suppressAutoHyphens/>
      <w:spacing w:before="360" w:after="0" w:line="240" w:lineRule="auto"/>
      <w:jc w:val="center"/>
    </w:pPr>
    <w:rPr>
      <w:rFonts w:ascii="Times New Roman" w:eastAsia="Times New Roman" w:hAnsi="Times New Roman" w:cs="Times New Roman"/>
      <w:sz w:val="24"/>
      <w:szCs w:val="24"/>
      <w:lang w:eastAsia="ar-SA"/>
    </w:rPr>
  </w:style>
  <w:style w:type="paragraph" w:customStyle="1" w:styleId="Titreobjetprliminaire">
    <w:name w:val="Titre objet (préliminaire)"/>
    <w:basedOn w:val="Normal"/>
    <w:next w:val="Normal"/>
    <w:rsid w:val="00507DF9"/>
    <w:pPr>
      <w:suppressAutoHyphens/>
      <w:spacing w:before="360" w:after="360" w:line="240" w:lineRule="auto"/>
      <w:jc w:val="center"/>
    </w:pPr>
    <w:rPr>
      <w:rFonts w:ascii="Times New Roman" w:eastAsia="Times New Roman" w:hAnsi="Times New Roman" w:cs="Times New Roman"/>
      <w:b/>
      <w:bCs/>
      <w:sz w:val="24"/>
      <w:szCs w:val="24"/>
      <w:lang w:eastAsia="ar-SA"/>
    </w:rPr>
  </w:style>
  <w:style w:type="paragraph" w:customStyle="1" w:styleId="Typedudocumentprliminaire">
    <w:name w:val="Type du document (préliminaire)"/>
    <w:basedOn w:val="Normal"/>
    <w:next w:val="Normal"/>
    <w:rsid w:val="00507DF9"/>
    <w:pPr>
      <w:suppressAutoHyphens/>
      <w:spacing w:before="360" w:after="0" w:line="240" w:lineRule="auto"/>
      <w:jc w:val="center"/>
    </w:pPr>
    <w:rPr>
      <w:rFonts w:ascii="Times New Roman" w:eastAsia="Times New Roman" w:hAnsi="Times New Roman" w:cs="Times New Roman"/>
      <w:b/>
      <w:bCs/>
      <w:sz w:val="24"/>
      <w:szCs w:val="24"/>
      <w:lang w:eastAsia="ar-SA"/>
    </w:rPr>
  </w:style>
  <w:style w:type="paragraph" w:customStyle="1" w:styleId="Fichefinancirestandardtitre">
    <w:name w:val="Fiche financière (standard) titr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lang w:eastAsia="ar-SA"/>
    </w:rPr>
  </w:style>
  <w:style w:type="paragraph" w:customStyle="1" w:styleId="Fichefinancirestandardtitreacte">
    <w:name w:val="Fiche financière (standard) titre (act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lang w:eastAsia="ar-SA"/>
    </w:rPr>
  </w:style>
  <w:style w:type="paragraph" w:customStyle="1" w:styleId="Fichefinanciretravailtitre">
    <w:name w:val="Fiche financière (travail) titr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lang w:eastAsia="ar-SA"/>
    </w:rPr>
  </w:style>
  <w:style w:type="paragraph" w:customStyle="1" w:styleId="Fichefinanciretravailtitreacte">
    <w:name w:val="Fiche financière (travail) titre (act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lang w:eastAsia="ar-SA"/>
    </w:rPr>
  </w:style>
  <w:style w:type="paragraph" w:customStyle="1" w:styleId="Fichefinancireattributiontitre">
    <w:name w:val="Fiche financière (attribution) titr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lang w:eastAsia="ar-SA"/>
    </w:rPr>
  </w:style>
  <w:style w:type="paragraph" w:customStyle="1" w:styleId="Fichefinancireattributiontitreacte">
    <w:name w:val="Fiche financière (attribution) titre (act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lang w:eastAsia="ar-SA"/>
    </w:rPr>
  </w:style>
  <w:style w:type="paragraph" w:styleId="BlockText">
    <w:name w:val="Block Text"/>
    <w:basedOn w:val="Normal"/>
    <w:uiPriority w:val="99"/>
    <w:rsid w:val="00507DF9"/>
    <w:pPr>
      <w:suppressAutoHyphens/>
      <w:spacing w:before="120" w:after="120" w:line="240" w:lineRule="auto"/>
      <w:ind w:left="1440" w:right="1440"/>
      <w:jc w:val="both"/>
    </w:pPr>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rsid w:val="00507DF9"/>
    <w:pPr>
      <w:suppressAutoHyphens/>
      <w:spacing w:before="120" w:after="120" w:line="480" w:lineRule="auto"/>
      <w:jc w:val="both"/>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uiPriority w:val="99"/>
    <w:rsid w:val="00507DF9"/>
    <w:rPr>
      <w:rFonts w:ascii="Times New Roman" w:eastAsia="Times New Roman" w:hAnsi="Times New Roman" w:cs="Times New Roman"/>
      <w:sz w:val="24"/>
      <w:szCs w:val="24"/>
      <w:lang w:eastAsia="ar-SA"/>
    </w:rPr>
  </w:style>
  <w:style w:type="paragraph" w:styleId="BodyText3">
    <w:name w:val="Body Text 3"/>
    <w:basedOn w:val="Normal"/>
    <w:link w:val="BodyText3Char"/>
    <w:uiPriority w:val="99"/>
    <w:rsid w:val="00507DF9"/>
    <w:pPr>
      <w:suppressAutoHyphens/>
      <w:spacing w:before="120" w:after="120" w:line="240" w:lineRule="auto"/>
      <w:jc w:val="both"/>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uiPriority w:val="99"/>
    <w:rsid w:val="00507DF9"/>
    <w:rPr>
      <w:rFonts w:ascii="Times New Roman" w:eastAsia="Times New Roman" w:hAnsi="Times New Roman" w:cs="Times New Roman"/>
      <w:sz w:val="16"/>
      <w:szCs w:val="16"/>
      <w:lang w:eastAsia="ar-SA"/>
    </w:rPr>
  </w:style>
  <w:style w:type="paragraph" w:styleId="BodyTextFirstIndent">
    <w:name w:val="Body Text First Indent"/>
    <w:basedOn w:val="BodyText"/>
    <w:link w:val="BodyTextFirstIndentChar"/>
    <w:uiPriority w:val="99"/>
    <w:rsid w:val="00507DF9"/>
    <w:pPr>
      <w:ind w:firstLine="210"/>
    </w:pPr>
  </w:style>
  <w:style w:type="character" w:customStyle="1" w:styleId="BodyTextFirstIndentChar">
    <w:name w:val="Body Text First Indent Char"/>
    <w:basedOn w:val="BodyTextChar"/>
    <w:link w:val="BodyTextFirstIndent"/>
    <w:uiPriority w:val="99"/>
    <w:rsid w:val="00507DF9"/>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iPriority w:val="99"/>
    <w:rsid w:val="00507DF9"/>
    <w:pPr>
      <w:suppressAutoHyphens/>
      <w:spacing w:before="120" w:after="120" w:line="240" w:lineRule="auto"/>
      <w:ind w:left="283"/>
      <w:jc w:val="both"/>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uiPriority w:val="99"/>
    <w:rsid w:val="00507DF9"/>
    <w:rPr>
      <w:rFonts w:ascii="Times New Roman" w:eastAsia="Times New Roman" w:hAnsi="Times New Roman" w:cs="Times New Roman"/>
      <w:sz w:val="24"/>
      <w:szCs w:val="24"/>
      <w:lang w:eastAsia="ar-SA"/>
    </w:rPr>
  </w:style>
  <w:style w:type="paragraph" w:styleId="BodyTextFirstIndent2">
    <w:name w:val="Body Text First Indent 2"/>
    <w:basedOn w:val="BodyTextIndent"/>
    <w:link w:val="BodyTextFirstIndent2Char"/>
    <w:uiPriority w:val="99"/>
    <w:rsid w:val="00507DF9"/>
    <w:pPr>
      <w:ind w:firstLine="210"/>
    </w:pPr>
  </w:style>
  <w:style w:type="character" w:customStyle="1" w:styleId="BodyTextFirstIndent2Char">
    <w:name w:val="Body Text First Indent 2 Char"/>
    <w:basedOn w:val="BodyTextIndentChar"/>
    <w:link w:val="BodyTextFirstIndent2"/>
    <w:uiPriority w:val="99"/>
    <w:rsid w:val="00507DF9"/>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uiPriority w:val="99"/>
    <w:rsid w:val="00507DF9"/>
    <w:pPr>
      <w:suppressAutoHyphens/>
      <w:spacing w:before="120" w:after="120" w:line="480" w:lineRule="auto"/>
      <w:ind w:left="283"/>
      <w:jc w:val="both"/>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uiPriority w:val="99"/>
    <w:rsid w:val="00507DF9"/>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507DF9"/>
    <w:pPr>
      <w:suppressAutoHyphens/>
      <w:spacing w:before="120" w:after="120" w:line="240" w:lineRule="auto"/>
      <w:ind w:left="283"/>
      <w:jc w:val="both"/>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rsid w:val="00507DF9"/>
    <w:rPr>
      <w:rFonts w:ascii="Times New Roman" w:eastAsia="Times New Roman" w:hAnsi="Times New Roman" w:cs="Times New Roman"/>
      <w:sz w:val="16"/>
      <w:szCs w:val="16"/>
      <w:lang w:eastAsia="ar-SA"/>
    </w:rPr>
  </w:style>
  <w:style w:type="paragraph" w:styleId="Closing">
    <w:name w:val="Closing"/>
    <w:basedOn w:val="Normal"/>
    <w:link w:val="ClosingChar"/>
    <w:uiPriority w:val="99"/>
    <w:rsid w:val="00507DF9"/>
    <w:pPr>
      <w:suppressAutoHyphens/>
      <w:spacing w:before="120" w:after="120" w:line="240" w:lineRule="auto"/>
      <w:ind w:left="4252"/>
      <w:jc w:val="both"/>
    </w:pPr>
    <w:rPr>
      <w:rFonts w:ascii="Times New Roman" w:eastAsia="Times New Roman" w:hAnsi="Times New Roman" w:cs="Times New Roman"/>
      <w:sz w:val="24"/>
      <w:szCs w:val="24"/>
      <w:lang w:eastAsia="ar-SA"/>
    </w:rPr>
  </w:style>
  <w:style w:type="character" w:customStyle="1" w:styleId="ClosingChar">
    <w:name w:val="Closing Char"/>
    <w:basedOn w:val="DefaultParagraphFont"/>
    <w:link w:val="Closing"/>
    <w:uiPriority w:val="99"/>
    <w:rsid w:val="00507DF9"/>
    <w:rPr>
      <w:rFonts w:ascii="Times New Roman" w:eastAsia="Times New Roman" w:hAnsi="Times New Roman" w:cs="Times New Roman"/>
      <w:sz w:val="24"/>
      <w:szCs w:val="24"/>
      <w:lang w:eastAsia="ar-SA"/>
    </w:rPr>
  </w:style>
  <w:style w:type="paragraph" w:styleId="DocumentMap">
    <w:name w:val="Document Map"/>
    <w:basedOn w:val="Normal"/>
    <w:link w:val="DocumentMapChar"/>
    <w:uiPriority w:val="99"/>
    <w:rsid w:val="00507DF9"/>
    <w:pPr>
      <w:shd w:val="clear" w:color="auto" w:fill="000080"/>
      <w:suppressAutoHyphens/>
      <w:spacing w:before="120" w:after="120" w:line="240" w:lineRule="auto"/>
      <w:jc w:val="both"/>
    </w:pPr>
    <w:rPr>
      <w:rFonts w:ascii="Tahoma" w:eastAsia="Times New Roman" w:hAnsi="Tahoma" w:cs="Tahoma"/>
      <w:sz w:val="24"/>
      <w:szCs w:val="24"/>
      <w:lang w:eastAsia="ar-SA"/>
    </w:rPr>
  </w:style>
  <w:style w:type="character" w:customStyle="1" w:styleId="DocumentMapChar">
    <w:name w:val="Document Map Char"/>
    <w:basedOn w:val="DefaultParagraphFont"/>
    <w:link w:val="DocumentMap"/>
    <w:uiPriority w:val="99"/>
    <w:rsid w:val="00507DF9"/>
    <w:rPr>
      <w:rFonts w:ascii="Tahoma" w:eastAsia="Times New Roman" w:hAnsi="Tahoma" w:cs="Tahoma"/>
      <w:sz w:val="24"/>
      <w:szCs w:val="24"/>
      <w:shd w:val="clear" w:color="auto" w:fill="000080"/>
      <w:lang w:eastAsia="ar-SA"/>
    </w:rPr>
  </w:style>
  <w:style w:type="paragraph" w:styleId="E-mailSignature">
    <w:name w:val="E-mail Signature"/>
    <w:basedOn w:val="Normal"/>
    <w:link w:val="E-mailSignatureChar"/>
    <w:uiPriority w:val="99"/>
    <w:rsid w:val="00507DF9"/>
    <w:pPr>
      <w:suppressAutoHyphens/>
      <w:spacing w:before="120" w:after="120" w:line="240" w:lineRule="auto"/>
      <w:jc w:val="both"/>
    </w:pPr>
    <w:rPr>
      <w:rFonts w:ascii="Times New Roman" w:eastAsia="Times New Roman" w:hAnsi="Times New Roman" w:cs="Times New Roman"/>
      <w:sz w:val="24"/>
      <w:szCs w:val="24"/>
      <w:lang w:eastAsia="ar-SA"/>
    </w:rPr>
  </w:style>
  <w:style w:type="character" w:customStyle="1" w:styleId="E-mailSignatureChar">
    <w:name w:val="E-mail Signature Char"/>
    <w:basedOn w:val="DefaultParagraphFont"/>
    <w:link w:val="E-mailSignature"/>
    <w:uiPriority w:val="99"/>
    <w:rsid w:val="00507DF9"/>
    <w:rPr>
      <w:rFonts w:ascii="Times New Roman" w:eastAsia="Times New Roman" w:hAnsi="Times New Roman" w:cs="Times New Roman"/>
      <w:sz w:val="24"/>
      <w:szCs w:val="24"/>
      <w:lang w:eastAsia="ar-SA"/>
    </w:rPr>
  </w:style>
  <w:style w:type="paragraph" w:styleId="EndnoteText">
    <w:name w:val="endnote text"/>
    <w:basedOn w:val="Normal"/>
    <w:link w:val="EndnoteTextChar"/>
    <w:uiPriority w:val="99"/>
    <w:rsid w:val="00507DF9"/>
    <w:pPr>
      <w:suppressAutoHyphens/>
      <w:spacing w:before="120" w:after="120" w:line="240" w:lineRule="auto"/>
      <w:jc w:val="both"/>
    </w:pPr>
    <w:rPr>
      <w:rFonts w:ascii="Times New Roman" w:eastAsia="Times New Roman" w:hAnsi="Times New Roman" w:cs="Times New Roman"/>
      <w:sz w:val="20"/>
      <w:szCs w:val="24"/>
      <w:lang w:eastAsia="ar-SA"/>
    </w:rPr>
  </w:style>
  <w:style w:type="character" w:customStyle="1" w:styleId="EndnoteTextChar">
    <w:name w:val="Endnote Text Char"/>
    <w:basedOn w:val="DefaultParagraphFont"/>
    <w:link w:val="EndnoteText"/>
    <w:uiPriority w:val="99"/>
    <w:rsid w:val="00507DF9"/>
    <w:rPr>
      <w:rFonts w:ascii="Times New Roman" w:eastAsia="Times New Roman" w:hAnsi="Times New Roman" w:cs="Times New Roman"/>
      <w:sz w:val="20"/>
      <w:szCs w:val="24"/>
      <w:lang w:eastAsia="ar-SA"/>
    </w:rPr>
  </w:style>
  <w:style w:type="paragraph" w:styleId="EnvelopeAddress">
    <w:name w:val="envelope address"/>
    <w:basedOn w:val="Normal"/>
    <w:uiPriority w:val="99"/>
    <w:rsid w:val="00507DF9"/>
    <w:pPr>
      <w:suppressAutoHyphens/>
      <w:spacing w:before="120" w:after="120" w:line="240" w:lineRule="auto"/>
      <w:ind w:left="2880"/>
      <w:jc w:val="both"/>
    </w:pPr>
    <w:rPr>
      <w:rFonts w:ascii="Arial" w:eastAsia="Times New Roman" w:hAnsi="Arial" w:cs="Arial"/>
      <w:sz w:val="24"/>
      <w:szCs w:val="24"/>
      <w:lang w:eastAsia="ar-SA"/>
    </w:rPr>
  </w:style>
  <w:style w:type="paragraph" w:styleId="EnvelopeReturn">
    <w:name w:val="envelope return"/>
    <w:basedOn w:val="Normal"/>
    <w:uiPriority w:val="99"/>
    <w:rsid w:val="00507DF9"/>
    <w:pPr>
      <w:suppressAutoHyphens/>
      <w:spacing w:before="120" w:after="120" w:line="240" w:lineRule="auto"/>
      <w:jc w:val="both"/>
    </w:pPr>
    <w:rPr>
      <w:rFonts w:ascii="Arial" w:eastAsia="Times New Roman" w:hAnsi="Arial" w:cs="Arial"/>
      <w:sz w:val="20"/>
      <w:szCs w:val="24"/>
      <w:lang w:eastAsia="ar-SA"/>
    </w:rPr>
  </w:style>
  <w:style w:type="paragraph" w:styleId="HTMLAddress">
    <w:name w:val="HTML Address"/>
    <w:basedOn w:val="Normal"/>
    <w:link w:val="HTMLAddressChar"/>
    <w:uiPriority w:val="99"/>
    <w:rsid w:val="00507DF9"/>
    <w:pPr>
      <w:suppressAutoHyphens/>
      <w:spacing w:before="120" w:after="120" w:line="240" w:lineRule="auto"/>
      <w:jc w:val="both"/>
    </w:pPr>
    <w:rPr>
      <w:rFonts w:ascii="Times New Roman" w:eastAsia="Times New Roman" w:hAnsi="Times New Roman" w:cs="Times New Roman"/>
      <w:i/>
      <w:iCs/>
      <w:sz w:val="24"/>
      <w:szCs w:val="24"/>
      <w:lang w:eastAsia="ar-SA"/>
    </w:rPr>
  </w:style>
  <w:style w:type="character" w:customStyle="1" w:styleId="HTMLAddressChar">
    <w:name w:val="HTML Address Char"/>
    <w:basedOn w:val="DefaultParagraphFont"/>
    <w:link w:val="HTMLAddress"/>
    <w:uiPriority w:val="99"/>
    <w:rsid w:val="00507DF9"/>
    <w:rPr>
      <w:rFonts w:ascii="Times New Roman" w:eastAsia="Times New Roman" w:hAnsi="Times New Roman" w:cs="Times New Roman"/>
      <w:i/>
      <w:iCs/>
      <w:sz w:val="24"/>
      <w:szCs w:val="24"/>
      <w:lang w:eastAsia="ar-SA"/>
    </w:rPr>
  </w:style>
  <w:style w:type="paragraph" w:styleId="HTMLPreformatted">
    <w:name w:val="HTML Preformatted"/>
    <w:basedOn w:val="Normal"/>
    <w:link w:val="HTMLPreformattedChar"/>
    <w:uiPriority w:val="99"/>
    <w:rsid w:val="00507DF9"/>
    <w:pPr>
      <w:suppressAutoHyphens/>
      <w:spacing w:before="120" w:after="120" w:line="240" w:lineRule="auto"/>
      <w:jc w:val="both"/>
    </w:pPr>
    <w:rPr>
      <w:rFonts w:ascii="Courier New" w:eastAsia="Times New Roman" w:hAnsi="Courier New" w:cs="Courier New"/>
      <w:sz w:val="20"/>
      <w:szCs w:val="24"/>
      <w:lang w:eastAsia="ar-SA"/>
    </w:rPr>
  </w:style>
  <w:style w:type="character" w:customStyle="1" w:styleId="HTMLPreformattedChar">
    <w:name w:val="HTML Preformatted Char"/>
    <w:basedOn w:val="DefaultParagraphFont"/>
    <w:link w:val="HTMLPreformatted"/>
    <w:uiPriority w:val="99"/>
    <w:rsid w:val="00507DF9"/>
    <w:rPr>
      <w:rFonts w:ascii="Courier New" w:eastAsia="Times New Roman" w:hAnsi="Courier New" w:cs="Courier New"/>
      <w:sz w:val="20"/>
      <w:szCs w:val="24"/>
      <w:lang w:eastAsia="ar-SA"/>
    </w:rPr>
  </w:style>
  <w:style w:type="paragraph" w:styleId="List2">
    <w:name w:val="List 2"/>
    <w:basedOn w:val="Normal"/>
    <w:uiPriority w:val="99"/>
    <w:rsid w:val="00507DF9"/>
    <w:pPr>
      <w:suppressAutoHyphens/>
      <w:spacing w:before="120" w:after="120" w:line="240" w:lineRule="auto"/>
      <w:ind w:left="566" w:hanging="283"/>
      <w:jc w:val="both"/>
    </w:pPr>
    <w:rPr>
      <w:rFonts w:ascii="Times New Roman" w:eastAsia="Times New Roman" w:hAnsi="Times New Roman" w:cs="Times New Roman"/>
      <w:sz w:val="24"/>
      <w:szCs w:val="24"/>
      <w:lang w:eastAsia="ar-SA"/>
    </w:rPr>
  </w:style>
  <w:style w:type="paragraph" w:styleId="List3">
    <w:name w:val="List 3"/>
    <w:basedOn w:val="Normal"/>
    <w:uiPriority w:val="99"/>
    <w:rsid w:val="00507DF9"/>
    <w:pPr>
      <w:suppressAutoHyphens/>
      <w:spacing w:before="120" w:after="120" w:line="240" w:lineRule="auto"/>
      <w:ind w:left="849" w:hanging="283"/>
      <w:jc w:val="both"/>
    </w:pPr>
    <w:rPr>
      <w:rFonts w:ascii="Times New Roman" w:eastAsia="Times New Roman" w:hAnsi="Times New Roman" w:cs="Times New Roman"/>
      <w:sz w:val="24"/>
      <w:szCs w:val="24"/>
      <w:lang w:eastAsia="ar-SA"/>
    </w:rPr>
  </w:style>
  <w:style w:type="paragraph" w:styleId="List4">
    <w:name w:val="List 4"/>
    <w:basedOn w:val="Normal"/>
    <w:uiPriority w:val="99"/>
    <w:rsid w:val="00507DF9"/>
    <w:pPr>
      <w:suppressAutoHyphens/>
      <w:spacing w:before="120" w:after="120" w:line="240" w:lineRule="auto"/>
      <w:ind w:left="1132" w:hanging="283"/>
      <w:jc w:val="both"/>
    </w:pPr>
    <w:rPr>
      <w:rFonts w:ascii="Times New Roman" w:eastAsia="Times New Roman" w:hAnsi="Times New Roman" w:cs="Times New Roman"/>
      <w:sz w:val="24"/>
      <w:szCs w:val="24"/>
      <w:lang w:eastAsia="ar-SA"/>
    </w:rPr>
  </w:style>
  <w:style w:type="paragraph" w:styleId="List5">
    <w:name w:val="List 5"/>
    <w:basedOn w:val="Normal"/>
    <w:uiPriority w:val="99"/>
    <w:rsid w:val="00507DF9"/>
    <w:pPr>
      <w:suppressAutoHyphens/>
      <w:spacing w:before="120" w:after="120" w:line="240" w:lineRule="auto"/>
      <w:ind w:left="1415" w:hanging="283"/>
      <w:jc w:val="both"/>
    </w:pPr>
    <w:rPr>
      <w:rFonts w:ascii="Times New Roman" w:eastAsia="Times New Roman" w:hAnsi="Times New Roman" w:cs="Times New Roman"/>
      <w:sz w:val="24"/>
      <w:szCs w:val="24"/>
      <w:lang w:eastAsia="ar-SA"/>
    </w:rPr>
  </w:style>
  <w:style w:type="paragraph" w:styleId="ListBullet5">
    <w:name w:val="List Bullet 5"/>
    <w:basedOn w:val="Normal"/>
    <w:uiPriority w:val="99"/>
    <w:rsid w:val="00507DF9"/>
    <w:pPr>
      <w:suppressAutoHyphens/>
      <w:spacing w:before="120" w:after="120" w:line="240" w:lineRule="auto"/>
      <w:ind w:left="1119" w:hanging="360"/>
      <w:jc w:val="both"/>
    </w:pPr>
    <w:rPr>
      <w:rFonts w:ascii="Times New Roman" w:eastAsia="Times New Roman" w:hAnsi="Times New Roman" w:cs="Times New Roman"/>
      <w:sz w:val="24"/>
      <w:szCs w:val="24"/>
      <w:lang w:eastAsia="ar-SA"/>
    </w:rPr>
  </w:style>
  <w:style w:type="paragraph" w:styleId="ListContinue">
    <w:name w:val="List Continue"/>
    <w:basedOn w:val="Normal"/>
    <w:uiPriority w:val="99"/>
    <w:rsid w:val="00507DF9"/>
    <w:pPr>
      <w:suppressAutoHyphens/>
      <w:spacing w:before="120" w:after="120" w:line="240" w:lineRule="auto"/>
      <w:ind w:left="283"/>
      <w:jc w:val="both"/>
    </w:pPr>
    <w:rPr>
      <w:rFonts w:ascii="Times New Roman" w:eastAsia="Times New Roman" w:hAnsi="Times New Roman" w:cs="Times New Roman"/>
      <w:sz w:val="24"/>
      <w:szCs w:val="24"/>
      <w:lang w:eastAsia="ar-SA"/>
    </w:rPr>
  </w:style>
  <w:style w:type="paragraph" w:styleId="ListContinue2">
    <w:name w:val="List Continue 2"/>
    <w:basedOn w:val="Normal"/>
    <w:uiPriority w:val="99"/>
    <w:rsid w:val="00507DF9"/>
    <w:pPr>
      <w:suppressAutoHyphens/>
      <w:spacing w:before="120" w:after="120" w:line="240" w:lineRule="auto"/>
      <w:ind w:left="566"/>
      <w:jc w:val="both"/>
    </w:pPr>
    <w:rPr>
      <w:rFonts w:ascii="Times New Roman" w:eastAsia="Times New Roman" w:hAnsi="Times New Roman" w:cs="Times New Roman"/>
      <w:sz w:val="24"/>
      <w:szCs w:val="24"/>
      <w:lang w:eastAsia="ar-SA"/>
    </w:rPr>
  </w:style>
  <w:style w:type="paragraph" w:styleId="ListContinue3">
    <w:name w:val="List Continue 3"/>
    <w:basedOn w:val="Normal"/>
    <w:uiPriority w:val="99"/>
    <w:rsid w:val="00507DF9"/>
    <w:pPr>
      <w:suppressAutoHyphens/>
      <w:spacing w:before="120" w:after="120" w:line="240" w:lineRule="auto"/>
      <w:ind w:left="849"/>
      <w:jc w:val="both"/>
    </w:pPr>
    <w:rPr>
      <w:rFonts w:ascii="Times New Roman" w:eastAsia="Times New Roman" w:hAnsi="Times New Roman" w:cs="Times New Roman"/>
      <w:sz w:val="24"/>
      <w:szCs w:val="24"/>
      <w:lang w:eastAsia="ar-SA"/>
    </w:rPr>
  </w:style>
  <w:style w:type="paragraph" w:styleId="ListContinue4">
    <w:name w:val="List Continue 4"/>
    <w:basedOn w:val="Normal"/>
    <w:uiPriority w:val="99"/>
    <w:rsid w:val="00507DF9"/>
    <w:pPr>
      <w:suppressAutoHyphens/>
      <w:spacing w:before="120" w:after="120" w:line="240" w:lineRule="auto"/>
      <w:ind w:left="1132"/>
      <w:jc w:val="both"/>
    </w:pPr>
    <w:rPr>
      <w:rFonts w:ascii="Times New Roman" w:eastAsia="Times New Roman" w:hAnsi="Times New Roman" w:cs="Times New Roman"/>
      <w:sz w:val="24"/>
      <w:szCs w:val="24"/>
      <w:lang w:eastAsia="ar-SA"/>
    </w:rPr>
  </w:style>
  <w:style w:type="paragraph" w:styleId="ListContinue5">
    <w:name w:val="List Continue 5"/>
    <w:basedOn w:val="Normal"/>
    <w:uiPriority w:val="99"/>
    <w:rsid w:val="00507DF9"/>
    <w:pPr>
      <w:suppressAutoHyphens/>
      <w:spacing w:before="120" w:after="120" w:line="240" w:lineRule="auto"/>
      <w:ind w:left="1415"/>
      <w:jc w:val="both"/>
    </w:pPr>
    <w:rPr>
      <w:rFonts w:ascii="Times New Roman" w:eastAsia="Times New Roman" w:hAnsi="Times New Roman" w:cs="Times New Roman"/>
      <w:sz w:val="24"/>
      <w:szCs w:val="24"/>
      <w:lang w:eastAsia="ar-SA"/>
    </w:rPr>
  </w:style>
  <w:style w:type="paragraph" w:styleId="ListNumber5">
    <w:name w:val="List Number 5"/>
    <w:basedOn w:val="Normal"/>
    <w:uiPriority w:val="99"/>
    <w:rsid w:val="00507DF9"/>
    <w:pPr>
      <w:suppressAutoHyphens/>
      <w:spacing w:before="120" w:after="120" w:line="240" w:lineRule="auto"/>
      <w:ind w:left="720" w:hanging="360"/>
      <w:jc w:val="both"/>
    </w:pPr>
    <w:rPr>
      <w:rFonts w:ascii="Times New Roman" w:eastAsia="Times New Roman" w:hAnsi="Times New Roman" w:cs="Times New Roman"/>
      <w:sz w:val="24"/>
      <w:szCs w:val="24"/>
      <w:lang w:eastAsia="ar-SA"/>
    </w:rPr>
  </w:style>
  <w:style w:type="paragraph" w:styleId="MacroText">
    <w:name w:val="macro"/>
    <w:link w:val="MacroTextChar"/>
    <w:uiPriority w:val="99"/>
    <w:rsid w:val="00507DF9"/>
    <w:pPr>
      <w:tabs>
        <w:tab w:val="left" w:pos="480"/>
        <w:tab w:val="left" w:pos="960"/>
        <w:tab w:val="left" w:pos="1440"/>
        <w:tab w:val="left" w:pos="1920"/>
        <w:tab w:val="left" w:pos="2400"/>
        <w:tab w:val="left" w:pos="2880"/>
        <w:tab w:val="left" w:pos="3360"/>
        <w:tab w:val="left" w:pos="3840"/>
        <w:tab w:val="left" w:pos="4320"/>
      </w:tabs>
      <w:suppressAutoHyphens/>
      <w:spacing w:before="120" w:after="120" w:line="240" w:lineRule="auto"/>
      <w:jc w:val="both"/>
    </w:pPr>
    <w:rPr>
      <w:rFonts w:ascii="Courier New" w:eastAsia="Arial" w:hAnsi="Courier New" w:cs="Courier New"/>
      <w:sz w:val="20"/>
      <w:szCs w:val="20"/>
      <w:lang w:eastAsia="ar-SA"/>
    </w:rPr>
  </w:style>
  <w:style w:type="character" w:customStyle="1" w:styleId="MacroTextChar">
    <w:name w:val="Macro Text Char"/>
    <w:basedOn w:val="DefaultParagraphFont"/>
    <w:link w:val="MacroText"/>
    <w:uiPriority w:val="99"/>
    <w:rsid w:val="00507DF9"/>
    <w:rPr>
      <w:rFonts w:ascii="Courier New" w:eastAsia="Arial" w:hAnsi="Courier New" w:cs="Courier New"/>
      <w:sz w:val="20"/>
      <w:szCs w:val="20"/>
      <w:lang w:eastAsia="ar-SA"/>
    </w:rPr>
  </w:style>
  <w:style w:type="paragraph" w:styleId="MessageHeader">
    <w:name w:val="Message Header"/>
    <w:basedOn w:val="Normal"/>
    <w:link w:val="MessageHeaderChar"/>
    <w:uiPriority w:val="99"/>
    <w:rsid w:val="00507DF9"/>
    <w:pPr>
      <w:pBdr>
        <w:top w:val="single" w:sz="4" w:space="1" w:color="000000"/>
        <w:left w:val="single" w:sz="4" w:space="1" w:color="000000"/>
        <w:bottom w:val="single" w:sz="4" w:space="1" w:color="000000"/>
        <w:right w:val="single" w:sz="4" w:space="1" w:color="000000"/>
      </w:pBdr>
      <w:shd w:val="clear" w:color="auto" w:fill="CCCCCC"/>
      <w:suppressAutoHyphens/>
      <w:spacing w:before="120" w:after="120" w:line="240" w:lineRule="auto"/>
      <w:ind w:left="1134" w:hanging="1134"/>
      <w:jc w:val="both"/>
    </w:pPr>
    <w:rPr>
      <w:rFonts w:ascii="Arial" w:eastAsia="Times New Roman" w:hAnsi="Arial" w:cs="Arial"/>
      <w:sz w:val="24"/>
      <w:szCs w:val="24"/>
      <w:lang w:eastAsia="ar-SA"/>
    </w:rPr>
  </w:style>
  <w:style w:type="character" w:customStyle="1" w:styleId="MessageHeaderChar">
    <w:name w:val="Message Header Char"/>
    <w:basedOn w:val="DefaultParagraphFont"/>
    <w:link w:val="MessageHeader"/>
    <w:uiPriority w:val="99"/>
    <w:rsid w:val="00507DF9"/>
    <w:rPr>
      <w:rFonts w:ascii="Arial" w:eastAsia="Times New Roman" w:hAnsi="Arial" w:cs="Arial"/>
      <w:sz w:val="24"/>
      <w:szCs w:val="24"/>
      <w:shd w:val="clear" w:color="auto" w:fill="CCCCCC"/>
      <w:lang w:eastAsia="ar-SA"/>
    </w:rPr>
  </w:style>
  <w:style w:type="paragraph" w:styleId="NormalWeb">
    <w:name w:val="Normal (Web)"/>
    <w:basedOn w:val="Normal"/>
    <w:uiPriority w:val="99"/>
    <w:rsid w:val="00507DF9"/>
    <w:pPr>
      <w:suppressAutoHyphens/>
      <w:spacing w:before="120" w:after="120" w:line="240" w:lineRule="auto"/>
      <w:jc w:val="both"/>
    </w:pPr>
    <w:rPr>
      <w:rFonts w:ascii="Times New Roman" w:eastAsia="Times New Roman" w:hAnsi="Times New Roman" w:cs="Times New Roman"/>
      <w:sz w:val="24"/>
      <w:szCs w:val="24"/>
      <w:lang w:eastAsia="ar-SA"/>
    </w:rPr>
  </w:style>
  <w:style w:type="paragraph" w:styleId="NormalIndent">
    <w:name w:val="Normal Indent"/>
    <w:basedOn w:val="Normal"/>
    <w:uiPriority w:val="99"/>
    <w:rsid w:val="00507DF9"/>
    <w:pPr>
      <w:suppressAutoHyphens/>
      <w:spacing w:before="120" w:after="120" w:line="240" w:lineRule="auto"/>
      <w:ind w:left="720"/>
      <w:jc w:val="both"/>
    </w:pPr>
    <w:rPr>
      <w:rFonts w:ascii="Times New Roman" w:eastAsia="Times New Roman" w:hAnsi="Times New Roman" w:cs="Times New Roman"/>
      <w:sz w:val="24"/>
      <w:szCs w:val="24"/>
      <w:lang w:eastAsia="ar-SA"/>
    </w:rPr>
  </w:style>
  <w:style w:type="paragraph" w:styleId="PlainText">
    <w:name w:val="Plain Text"/>
    <w:basedOn w:val="Normal"/>
    <w:link w:val="PlainTextChar"/>
    <w:uiPriority w:val="99"/>
    <w:rsid w:val="00507DF9"/>
    <w:pPr>
      <w:suppressAutoHyphens/>
      <w:spacing w:before="120" w:after="120" w:line="240" w:lineRule="auto"/>
      <w:jc w:val="both"/>
    </w:pPr>
    <w:rPr>
      <w:rFonts w:ascii="Courier New" w:eastAsia="Times New Roman" w:hAnsi="Courier New" w:cs="Courier New"/>
      <w:sz w:val="20"/>
      <w:szCs w:val="24"/>
      <w:lang w:eastAsia="ar-SA"/>
    </w:rPr>
  </w:style>
  <w:style w:type="character" w:customStyle="1" w:styleId="PlainTextChar">
    <w:name w:val="Plain Text Char"/>
    <w:basedOn w:val="DefaultParagraphFont"/>
    <w:link w:val="PlainText"/>
    <w:uiPriority w:val="99"/>
    <w:rsid w:val="00507DF9"/>
    <w:rPr>
      <w:rFonts w:ascii="Courier New" w:eastAsia="Times New Roman" w:hAnsi="Courier New" w:cs="Courier New"/>
      <w:sz w:val="20"/>
      <w:szCs w:val="24"/>
      <w:lang w:eastAsia="ar-SA"/>
    </w:rPr>
  </w:style>
  <w:style w:type="paragraph" w:styleId="Signature">
    <w:name w:val="Signature"/>
    <w:basedOn w:val="Normal"/>
    <w:link w:val="SignatureChar"/>
    <w:uiPriority w:val="99"/>
    <w:rsid w:val="00507DF9"/>
    <w:pPr>
      <w:suppressAutoHyphens/>
      <w:spacing w:before="120" w:after="120" w:line="240" w:lineRule="auto"/>
      <w:ind w:left="4252"/>
      <w:jc w:val="both"/>
    </w:pPr>
    <w:rPr>
      <w:rFonts w:ascii="Times New Roman" w:eastAsia="Times New Roman" w:hAnsi="Times New Roman" w:cs="Times New Roman"/>
      <w:sz w:val="24"/>
      <w:szCs w:val="24"/>
      <w:lang w:eastAsia="ar-SA"/>
    </w:rPr>
  </w:style>
  <w:style w:type="character" w:customStyle="1" w:styleId="SignatureChar">
    <w:name w:val="Signature Char"/>
    <w:basedOn w:val="DefaultParagraphFont"/>
    <w:link w:val="Signature"/>
    <w:uiPriority w:val="99"/>
    <w:rsid w:val="00507DF9"/>
    <w:rPr>
      <w:rFonts w:ascii="Times New Roman" w:eastAsia="Times New Roman" w:hAnsi="Times New Roman" w:cs="Times New Roman"/>
      <w:sz w:val="24"/>
      <w:szCs w:val="24"/>
      <w:lang w:eastAsia="ar-SA"/>
    </w:rPr>
  </w:style>
  <w:style w:type="paragraph" w:customStyle="1" w:styleId="FichedimpactPMEtitre">
    <w:name w:val="Fiche d'impact PME titr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lang w:eastAsia="ar-SA"/>
    </w:rPr>
  </w:style>
  <w:style w:type="paragraph" w:customStyle="1" w:styleId="Fichefinanciretextetable">
    <w:name w:val="Fiche financière texte (table)"/>
    <w:basedOn w:val="Normal"/>
    <w:rsid w:val="00507DF9"/>
    <w:pPr>
      <w:suppressAutoHyphens/>
      <w:spacing w:after="0" w:line="240" w:lineRule="auto"/>
    </w:pPr>
    <w:rPr>
      <w:rFonts w:ascii="Times New Roman" w:eastAsia="Times New Roman" w:hAnsi="Times New Roman" w:cs="Times New Roman"/>
      <w:sz w:val="20"/>
      <w:szCs w:val="24"/>
      <w:lang w:eastAsia="ar-SA"/>
    </w:rPr>
  </w:style>
  <w:style w:type="paragraph" w:customStyle="1" w:styleId="Fichefinanciretitreactetable">
    <w:name w:val="Fiche financière titre (acte table)"/>
    <w:basedOn w:val="Normal"/>
    <w:next w:val="Normal"/>
    <w:rsid w:val="00507DF9"/>
    <w:pPr>
      <w:suppressAutoHyphens/>
      <w:spacing w:before="120" w:after="120" w:line="240" w:lineRule="auto"/>
      <w:jc w:val="center"/>
    </w:pPr>
    <w:rPr>
      <w:rFonts w:ascii="Times New Roman" w:eastAsia="Times New Roman" w:hAnsi="Times New Roman" w:cs="Times New Roman"/>
      <w:b/>
      <w:bCs/>
      <w:sz w:val="40"/>
      <w:szCs w:val="40"/>
      <w:lang w:eastAsia="ar-SA"/>
    </w:rPr>
  </w:style>
  <w:style w:type="paragraph" w:customStyle="1" w:styleId="Fichefinanciretitreacte">
    <w:name w:val="Fiche financière titre (act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lang w:eastAsia="ar-SA"/>
    </w:rPr>
  </w:style>
  <w:style w:type="paragraph" w:customStyle="1" w:styleId="Fichefinanciretitretable">
    <w:name w:val="Fiche financière titre (table)"/>
    <w:basedOn w:val="Normal"/>
    <w:rsid w:val="00507DF9"/>
    <w:pPr>
      <w:suppressAutoHyphens/>
      <w:spacing w:before="120" w:after="120" w:line="240" w:lineRule="auto"/>
      <w:jc w:val="center"/>
    </w:pPr>
    <w:rPr>
      <w:rFonts w:ascii="Times New Roman" w:eastAsia="Times New Roman" w:hAnsi="Times New Roman" w:cs="Times New Roman"/>
      <w:b/>
      <w:bCs/>
      <w:sz w:val="40"/>
      <w:szCs w:val="40"/>
      <w:lang w:eastAsia="ar-SA"/>
    </w:rPr>
  </w:style>
  <w:style w:type="paragraph" w:customStyle="1" w:styleId="SubsectionTitle">
    <w:name w:val="SubsectionTitle"/>
    <w:basedOn w:val="SectionTitle"/>
    <w:rsid w:val="00507DF9"/>
    <w:pPr>
      <w:suppressAutoHyphens/>
    </w:pPr>
    <w:rPr>
      <w:rFonts w:eastAsia="Times New Roman"/>
      <w:bCs/>
      <w:szCs w:val="28"/>
      <w:lang w:val="en" w:eastAsia="ar-SA"/>
    </w:rPr>
  </w:style>
  <w:style w:type="paragraph" w:customStyle="1" w:styleId="Numberedparagraph">
    <w:name w:val="Numbered paragraph"/>
    <w:basedOn w:val="Normal"/>
    <w:rsid w:val="00507DF9"/>
    <w:pPr>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Paragraphnumbered">
    <w:name w:val="Paragraph numbered"/>
    <w:basedOn w:val="Normal"/>
    <w:rsid w:val="00507DF9"/>
    <w:pPr>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CM4">
    <w:name w:val="CM4"/>
    <w:basedOn w:val="Normal"/>
    <w:next w:val="Normal"/>
    <w:rsid w:val="00507DF9"/>
    <w:pPr>
      <w:suppressAutoHyphens/>
      <w:autoSpaceDE w:val="0"/>
      <w:spacing w:after="0" w:line="240" w:lineRule="auto"/>
    </w:pPr>
    <w:rPr>
      <w:rFonts w:ascii="EUAlbertina" w:eastAsia="Times New Roman" w:hAnsi="EUAlbertina" w:cs="Times New Roman"/>
      <w:sz w:val="24"/>
      <w:szCs w:val="24"/>
      <w:lang w:eastAsia="ar-SA"/>
    </w:rPr>
  </w:style>
  <w:style w:type="paragraph" w:customStyle="1" w:styleId="Base">
    <w:name w:val="Base"/>
    <w:rsid w:val="00507DF9"/>
    <w:pPr>
      <w:suppressAutoHyphens/>
      <w:spacing w:before="60" w:after="60" w:line="240" w:lineRule="auto"/>
    </w:pPr>
    <w:rPr>
      <w:rFonts w:ascii="Times New Roman" w:eastAsia="Arial" w:hAnsi="Times New Roman" w:cs="Times New Roman"/>
      <w:sz w:val="24"/>
      <w:szCs w:val="20"/>
      <w:lang w:eastAsia="ar-SA"/>
    </w:rPr>
  </w:style>
  <w:style w:type="paragraph" w:customStyle="1" w:styleId="text10">
    <w:name w:val="text1"/>
    <w:basedOn w:val="Normal"/>
    <w:rsid w:val="00507DF9"/>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base0">
    <w:name w:val="base"/>
    <w:basedOn w:val="Normal"/>
    <w:rsid w:val="00507DF9"/>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numpar10">
    <w:name w:val="numpar1"/>
    <w:basedOn w:val="Normal"/>
    <w:rsid w:val="00507DF9"/>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numberedparagraph0">
    <w:name w:val="numberedparagraph"/>
    <w:basedOn w:val="Normal"/>
    <w:rsid w:val="00507DF9"/>
    <w:pPr>
      <w:suppressAutoHyphens/>
      <w:spacing w:before="100" w:after="100" w:line="240" w:lineRule="auto"/>
    </w:pPr>
    <w:rPr>
      <w:rFonts w:ascii="Times New Roman" w:eastAsia="Times New Roman" w:hAnsi="Times New Roman" w:cs="Times New Roman"/>
      <w:sz w:val="24"/>
      <w:szCs w:val="24"/>
      <w:lang w:eastAsia="ar-SA"/>
    </w:rPr>
  </w:style>
  <w:style w:type="paragraph" w:styleId="Date">
    <w:name w:val="Date"/>
    <w:basedOn w:val="Normal"/>
    <w:next w:val="Normal"/>
    <w:link w:val="DateChar"/>
    <w:uiPriority w:val="99"/>
    <w:rsid w:val="00507DF9"/>
    <w:pPr>
      <w:suppressAutoHyphens/>
      <w:spacing w:after="0" w:line="240" w:lineRule="auto"/>
      <w:ind w:left="5103" w:right="-567"/>
    </w:pPr>
    <w:rPr>
      <w:rFonts w:ascii="Times New Roman" w:eastAsia="Times New Roman" w:hAnsi="Times New Roman" w:cs="Times New Roman"/>
      <w:sz w:val="24"/>
      <w:szCs w:val="20"/>
      <w:lang w:eastAsia="ar-SA"/>
    </w:rPr>
  </w:style>
  <w:style w:type="character" w:customStyle="1" w:styleId="DateChar">
    <w:name w:val="Date Char"/>
    <w:basedOn w:val="DefaultParagraphFont"/>
    <w:link w:val="Date"/>
    <w:uiPriority w:val="99"/>
    <w:rsid w:val="00507DF9"/>
    <w:rPr>
      <w:rFonts w:ascii="Times New Roman" w:eastAsia="Times New Roman" w:hAnsi="Times New Roman" w:cs="Times New Roman"/>
      <w:sz w:val="24"/>
      <w:szCs w:val="20"/>
      <w:lang w:eastAsia="ar-SA"/>
    </w:rPr>
  </w:style>
  <w:style w:type="paragraph" w:customStyle="1" w:styleId="Default">
    <w:name w:val="Default"/>
    <w:rsid w:val="00507DF9"/>
    <w:pPr>
      <w:suppressAutoHyphens/>
      <w:autoSpaceDE w:val="0"/>
      <w:spacing w:after="0" w:line="240" w:lineRule="auto"/>
    </w:pPr>
    <w:rPr>
      <w:rFonts w:ascii="EUAlbertina" w:eastAsia="Arial" w:hAnsi="EUAlbertina" w:cs="EUAlbertina"/>
      <w:color w:val="000000"/>
      <w:sz w:val="24"/>
      <w:szCs w:val="24"/>
      <w:lang w:eastAsia="ar-SA"/>
    </w:rPr>
  </w:style>
  <w:style w:type="paragraph" w:customStyle="1" w:styleId="AddressTL">
    <w:name w:val="AddressTL"/>
    <w:basedOn w:val="Normal"/>
    <w:next w:val="Normal"/>
    <w:rsid w:val="00507DF9"/>
    <w:pPr>
      <w:suppressAutoHyphens/>
      <w:spacing w:after="720" w:line="240" w:lineRule="auto"/>
    </w:pPr>
    <w:rPr>
      <w:rFonts w:ascii="Times New Roman" w:eastAsia="Times New Roman" w:hAnsi="Times New Roman" w:cs="Times New Roman"/>
      <w:sz w:val="24"/>
      <w:szCs w:val="20"/>
      <w:lang w:eastAsia="ar-SA"/>
    </w:rPr>
  </w:style>
  <w:style w:type="paragraph" w:customStyle="1" w:styleId="Contenudetableau">
    <w:name w:val="Contenu de tableau"/>
    <w:basedOn w:val="Normal"/>
    <w:rsid w:val="00507DF9"/>
    <w:pPr>
      <w:suppressLineNumbers/>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Titredetableau">
    <w:name w:val="Titre de tableau"/>
    <w:basedOn w:val="Contenudetableau"/>
    <w:rsid w:val="00507DF9"/>
    <w:pPr>
      <w:jc w:val="center"/>
    </w:pPr>
    <w:rPr>
      <w:b/>
      <w:bCs/>
    </w:rPr>
  </w:style>
  <w:style w:type="paragraph" w:customStyle="1" w:styleId="CM44">
    <w:name w:val="CM4+4"/>
    <w:basedOn w:val="Default"/>
    <w:next w:val="Default"/>
    <w:uiPriority w:val="99"/>
    <w:rsid w:val="00507DF9"/>
    <w:pPr>
      <w:suppressAutoHyphens w:val="0"/>
      <w:autoSpaceDN w:val="0"/>
      <w:adjustRightInd w:val="0"/>
    </w:pPr>
    <w:rPr>
      <w:rFonts w:ascii="Times New Roman" w:eastAsia="Times New Roman" w:hAnsi="Times New Roman" w:cs="Times New Roman"/>
      <w:color w:val="auto"/>
      <w:lang w:eastAsia="en-GB"/>
    </w:rPr>
  </w:style>
  <w:style w:type="paragraph" w:customStyle="1" w:styleId="ColorfulShading-Accent11">
    <w:name w:val="Colorful Shading - Accent 11"/>
    <w:hidden/>
    <w:uiPriority w:val="99"/>
    <w:semiHidden/>
    <w:rsid w:val="00507DF9"/>
    <w:pPr>
      <w:spacing w:after="0" w:line="240" w:lineRule="auto"/>
    </w:pPr>
    <w:rPr>
      <w:rFonts w:ascii="Calibri" w:eastAsia="Calibri" w:hAnsi="Calibri" w:cs="Times New Roman"/>
    </w:rPr>
  </w:style>
  <w:style w:type="paragraph" w:customStyle="1" w:styleId="font5">
    <w:name w:val="font5"/>
    <w:basedOn w:val="Normal"/>
    <w:rsid w:val="00507DF9"/>
    <w:pPr>
      <w:spacing w:before="100" w:beforeAutospacing="1" w:after="100" w:afterAutospacing="1" w:line="240" w:lineRule="auto"/>
    </w:pPr>
    <w:rPr>
      <w:rFonts w:ascii="Times New Roman" w:eastAsia="Times New Roman" w:hAnsi="Times New Roman" w:cs="Times New Roman"/>
      <w:color w:val="FF0000"/>
      <w:lang w:eastAsia="en-GB"/>
    </w:rPr>
  </w:style>
  <w:style w:type="paragraph" w:customStyle="1" w:styleId="font6">
    <w:name w:val="font6"/>
    <w:basedOn w:val="Normal"/>
    <w:rsid w:val="00507DF9"/>
    <w:pPr>
      <w:spacing w:before="100" w:beforeAutospacing="1" w:after="100" w:afterAutospacing="1" w:line="240" w:lineRule="auto"/>
    </w:pPr>
    <w:rPr>
      <w:rFonts w:ascii="Arial" w:eastAsia="Times New Roman" w:hAnsi="Arial" w:cs="Arial"/>
      <w:sz w:val="20"/>
      <w:szCs w:val="20"/>
      <w:lang w:eastAsia="en-GB"/>
    </w:rPr>
  </w:style>
  <w:style w:type="paragraph" w:customStyle="1" w:styleId="font7">
    <w:name w:val="font7"/>
    <w:basedOn w:val="Normal"/>
    <w:rsid w:val="00507DF9"/>
    <w:pPr>
      <w:spacing w:before="100" w:beforeAutospacing="1" w:after="100" w:afterAutospacing="1" w:line="240" w:lineRule="auto"/>
    </w:pPr>
    <w:rPr>
      <w:rFonts w:ascii="Calibri" w:eastAsia="Times New Roman" w:hAnsi="Calibri" w:cs="Times New Roman"/>
      <w:sz w:val="20"/>
      <w:szCs w:val="20"/>
      <w:lang w:eastAsia="en-GB"/>
    </w:rPr>
  </w:style>
  <w:style w:type="paragraph" w:customStyle="1" w:styleId="xl65">
    <w:name w:val="xl65"/>
    <w:basedOn w:val="Normal"/>
    <w:rsid w:val="00507DF9"/>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6">
    <w:name w:val="xl66"/>
    <w:basedOn w:val="Normal"/>
    <w:rsid w:val="00507DF9"/>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7">
    <w:name w:val="xl67"/>
    <w:basedOn w:val="Normal"/>
    <w:rsid w:val="00507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8">
    <w:name w:val="xl68"/>
    <w:basedOn w:val="Normal"/>
    <w:rsid w:val="00507DF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9">
    <w:name w:val="xl69"/>
    <w:basedOn w:val="Normal"/>
    <w:rsid w:val="00507DF9"/>
    <w:pPr>
      <w:spacing w:before="100" w:beforeAutospacing="1" w:after="100" w:afterAutospacing="1" w:line="240" w:lineRule="auto"/>
      <w:textAlignment w:val="top"/>
    </w:pPr>
    <w:rPr>
      <w:rFonts w:ascii="Arial" w:eastAsia="Times New Roman" w:hAnsi="Arial" w:cs="Arial"/>
      <w:color w:val="000000"/>
      <w:sz w:val="24"/>
      <w:szCs w:val="24"/>
      <w:lang w:eastAsia="en-GB"/>
    </w:rPr>
  </w:style>
  <w:style w:type="paragraph" w:customStyle="1" w:styleId="xl70">
    <w:name w:val="xl70"/>
    <w:basedOn w:val="Normal"/>
    <w:rsid w:val="00507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CM46">
    <w:name w:val="CM4+6"/>
    <w:basedOn w:val="Default"/>
    <w:next w:val="Default"/>
    <w:uiPriority w:val="99"/>
    <w:rsid w:val="00507DF9"/>
    <w:pPr>
      <w:suppressAutoHyphens w:val="0"/>
      <w:autoSpaceDN w:val="0"/>
      <w:adjustRightInd w:val="0"/>
    </w:pPr>
    <w:rPr>
      <w:rFonts w:ascii="Times New Roman" w:eastAsia="Calibri" w:hAnsi="Times New Roman" w:cs="Times New Roman"/>
      <w:color w:val="auto"/>
      <w:lang w:eastAsia="en-GB"/>
    </w:rPr>
  </w:style>
  <w:style w:type="paragraph" w:customStyle="1" w:styleId="CM43">
    <w:name w:val="CM4+3"/>
    <w:basedOn w:val="Default"/>
    <w:next w:val="Default"/>
    <w:rsid w:val="00507DF9"/>
    <w:pPr>
      <w:suppressAutoHyphens w:val="0"/>
      <w:autoSpaceDN w:val="0"/>
      <w:adjustRightInd w:val="0"/>
    </w:pPr>
    <w:rPr>
      <w:rFonts w:ascii="Times New Roman" w:eastAsia="Calibri" w:hAnsi="Times New Roman" w:cs="Times New Roman"/>
      <w:color w:val="auto"/>
      <w:lang w:eastAsia="en-GB"/>
    </w:rPr>
  </w:style>
  <w:style w:type="paragraph" w:customStyle="1" w:styleId="Tabellenstil2">
    <w:name w:val="Tabellenstil 2"/>
    <w:rsid w:val="00507DF9"/>
    <w:pPr>
      <w:spacing w:after="0" w:line="240" w:lineRule="auto"/>
    </w:pPr>
    <w:rPr>
      <w:rFonts w:ascii="Helvetica" w:eastAsia="Helvetica" w:hAnsi="Helvetica" w:cs="Helvetica"/>
      <w:color w:val="000000"/>
      <w:kern w:val="1"/>
      <w:sz w:val="20"/>
      <w:szCs w:val="20"/>
      <w:lang w:val="en-US" w:eastAsia="hi-IN" w:bidi="hi-IN"/>
    </w:rPr>
  </w:style>
  <w:style w:type="paragraph" w:customStyle="1" w:styleId="AnnexszamUCC">
    <w:name w:val="Annex szam UCC"/>
    <w:basedOn w:val="Normal"/>
    <w:link w:val="AnnexszamUCCChar"/>
    <w:qFormat/>
    <w:rsid w:val="00507DF9"/>
    <w:pPr>
      <w:keepNext/>
      <w:tabs>
        <w:tab w:val="left" w:pos="850"/>
      </w:tabs>
      <w:spacing w:after="360" w:line="240" w:lineRule="auto"/>
      <w:ind w:left="851" w:hanging="851"/>
      <w:jc w:val="center"/>
      <w:outlineLvl w:val="1"/>
    </w:pPr>
    <w:rPr>
      <w:rFonts w:ascii="Times New Roman Bold" w:eastAsia="Times New Roman" w:hAnsi="Times New Roman Bold" w:cs="Times New Roman"/>
      <w:b/>
      <w:bCs/>
      <w:sz w:val="24"/>
      <w:szCs w:val="24"/>
      <w:lang w:val="en-IE" w:eastAsia="en-GB"/>
    </w:rPr>
  </w:style>
  <w:style w:type="character" w:customStyle="1" w:styleId="AnnexszamUCCChar">
    <w:name w:val="Annex szam UCC Char"/>
    <w:link w:val="AnnexszamUCC"/>
    <w:rsid w:val="00507DF9"/>
    <w:rPr>
      <w:rFonts w:ascii="Times New Roman Bold" w:eastAsia="Times New Roman" w:hAnsi="Times New Roman Bold" w:cs="Times New Roman"/>
      <w:b/>
      <w:bCs/>
      <w:sz w:val="24"/>
      <w:szCs w:val="24"/>
      <w:lang w:val="en-IE" w:eastAsia="en-GB"/>
    </w:rPr>
  </w:style>
  <w:style w:type="numbering" w:customStyle="1" w:styleId="NoList11">
    <w:name w:val="No List11"/>
    <w:next w:val="NoList"/>
    <w:uiPriority w:val="99"/>
    <w:semiHidden/>
    <w:unhideWhenUsed/>
    <w:rsid w:val="00507DF9"/>
  </w:style>
  <w:style w:type="table" w:styleId="Table3Deffects1">
    <w:name w:val="Table 3D effects 1"/>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07DF9"/>
    <w:pPr>
      <w:spacing w:before="120" w:after="120" w:line="240" w:lineRule="auto"/>
      <w:jc w:val="both"/>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07DF9"/>
    <w:pPr>
      <w:spacing w:before="120" w:after="120" w:line="240" w:lineRule="auto"/>
      <w:jc w:val="both"/>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07DF9"/>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07DF9"/>
    <w:pPr>
      <w:spacing w:before="120" w:after="120" w:line="240" w:lineRule="auto"/>
      <w:jc w:val="both"/>
    </w:pPr>
    <w:rPr>
      <w:rFonts w:ascii="Times New Roman" w:eastAsia="Times New Roman" w:hAnsi="Times New Roman" w:cs="Times New Roman"/>
      <w:b/>
      <w:bCs/>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07DF9"/>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07DF9"/>
    <w:pPr>
      <w:spacing w:before="120" w:after="120" w:line="240" w:lineRule="auto"/>
      <w:jc w:val="both"/>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itreSection">
    <w:name w:val="titre Section"/>
    <w:basedOn w:val="Text1"/>
    <w:rsid w:val="00507DF9"/>
    <w:rPr>
      <w:rFonts w:eastAsia="Times New Roman"/>
      <w:szCs w:val="24"/>
      <w:lang w:eastAsia="en-GB"/>
    </w:rPr>
  </w:style>
  <w:style w:type="paragraph" w:customStyle="1" w:styleId="AddressTR">
    <w:name w:val="AddressTR"/>
    <w:basedOn w:val="Normal"/>
    <w:next w:val="Normal"/>
    <w:rsid w:val="00507DF9"/>
    <w:pPr>
      <w:spacing w:after="720" w:line="240" w:lineRule="auto"/>
      <w:ind w:left="5103"/>
    </w:pPr>
    <w:rPr>
      <w:rFonts w:ascii="Times New Roman" w:eastAsia="Times New Roman" w:hAnsi="Times New Roman" w:cs="Times New Roman"/>
      <w:sz w:val="24"/>
      <w:szCs w:val="20"/>
    </w:rPr>
  </w:style>
  <w:style w:type="paragraph" w:styleId="Caption">
    <w:name w:val="caption"/>
    <w:basedOn w:val="Normal"/>
    <w:next w:val="Normal"/>
    <w:uiPriority w:val="35"/>
    <w:qFormat/>
    <w:rsid w:val="00507DF9"/>
    <w:pPr>
      <w:spacing w:before="120" w:after="120" w:line="240" w:lineRule="auto"/>
      <w:jc w:val="both"/>
    </w:pPr>
    <w:rPr>
      <w:rFonts w:ascii="Times New Roman" w:eastAsia="Times New Roman" w:hAnsi="Times New Roman" w:cs="Times New Roman"/>
      <w:b/>
      <w:sz w:val="24"/>
      <w:szCs w:val="20"/>
    </w:rPr>
  </w:style>
  <w:style w:type="paragraph" w:customStyle="1" w:styleId="Enclosures">
    <w:name w:val="Enclosures"/>
    <w:basedOn w:val="Normal"/>
    <w:next w:val="Participants"/>
    <w:rsid w:val="00507DF9"/>
    <w:pPr>
      <w:keepNext/>
      <w:keepLines/>
      <w:tabs>
        <w:tab w:val="left" w:pos="5670"/>
      </w:tabs>
      <w:spacing w:before="480" w:after="0" w:line="240" w:lineRule="auto"/>
      <w:ind w:left="1985" w:hanging="1985"/>
    </w:pPr>
    <w:rPr>
      <w:rFonts w:ascii="Times New Roman" w:eastAsia="Times New Roman" w:hAnsi="Times New Roman" w:cs="Times New Roman"/>
      <w:sz w:val="24"/>
      <w:szCs w:val="20"/>
    </w:rPr>
  </w:style>
  <w:style w:type="paragraph" w:customStyle="1" w:styleId="Participants">
    <w:name w:val="Participants"/>
    <w:basedOn w:val="Normal"/>
    <w:next w:val="Copies"/>
    <w:rsid w:val="00507DF9"/>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szCs w:val="20"/>
    </w:rPr>
  </w:style>
  <w:style w:type="paragraph" w:customStyle="1" w:styleId="Copies">
    <w:name w:val="Copies"/>
    <w:basedOn w:val="Normal"/>
    <w:next w:val="Normal"/>
    <w:rsid w:val="00507DF9"/>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szCs w:val="20"/>
    </w:rPr>
  </w:style>
  <w:style w:type="paragraph" w:customStyle="1" w:styleId="References">
    <w:name w:val="References"/>
    <w:basedOn w:val="Normal"/>
    <w:next w:val="AddressTR"/>
    <w:rsid w:val="00507DF9"/>
    <w:pPr>
      <w:spacing w:after="240" w:line="240" w:lineRule="auto"/>
      <w:ind w:left="5103"/>
    </w:pPr>
    <w:rPr>
      <w:rFonts w:ascii="Times New Roman" w:eastAsia="Times New Roman" w:hAnsi="Times New Roman" w:cs="Times New Roman"/>
      <w:sz w:val="20"/>
      <w:szCs w:val="20"/>
    </w:rPr>
  </w:style>
  <w:style w:type="paragraph" w:customStyle="1" w:styleId="DoubSign">
    <w:name w:val="DoubSign"/>
    <w:basedOn w:val="Normal"/>
    <w:next w:val="Contact"/>
    <w:rsid w:val="00507DF9"/>
    <w:pPr>
      <w:tabs>
        <w:tab w:val="left" w:pos="5103"/>
      </w:tabs>
      <w:spacing w:before="1200" w:after="0" w:line="240" w:lineRule="auto"/>
    </w:pPr>
    <w:rPr>
      <w:rFonts w:ascii="Times New Roman" w:eastAsia="Times New Roman" w:hAnsi="Times New Roman" w:cs="Times New Roman"/>
      <w:sz w:val="24"/>
      <w:szCs w:val="20"/>
    </w:rPr>
  </w:style>
  <w:style w:type="paragraph" w:styleId="Index1">
    <w:name w:val="index 1"/>
    <w:basedOn w:val="Normal"/>
    <w:next w:val="Normal"/>
    <w:autoRedefine/>
    <w:uiPriority w:val="99"/>
    <w:semiHidden/>
    <w:rsid w:val="00507DF9"/>
    <w:pPr>
      <w:spacing w:after="240" w:line="240" w:lineRule="auto"/>
      <w:ind w:left="240" w:hanging="240"/>
      <w:jc w:val="both"/>
    </w:pPr>
    <w:rPr>
      <w:rFonts w:ascii="Times New Roman" w:eastAsia="Times New Roman" w:hAnsi="Times New Roman" w:cs="Times New Roman"/>
      <w:sz w:val="24"/>
      <w:szCs w:val="20"/>
    </w:rPr>
  </w:style>
  <w:style w:type="paragraph" w:styleId="Index2">
    <w:name w:val="index 2"/>
    <w:basedOn w:val="Normal"/>
    <w:next w:val="Normal"/>
    <w:autoRedefine/>
    <w:uiPriority w:val="99"/>
    <w:semiHidden/>
    <w:rsid w:val="00507DF9"/>
    <w:pPr>
      <w:spacing w:after="240" w:line="240" w:lineRule="auto"/>
      <w:ind w:left="480" w:hanging="240"/>
      <w:jc w:val="both"/>
    </w:pPr>
    <w:rPr>
      <w:rFonts w:ascii="Times New Roman" w:eastAsia="Times New Roman" w:hAnsi="Times New Roman" w:cs="Times New Roman"/>
      <w:sz w:val="24"/>
      <w:szCs w:val="20"/>
    </w:rPr>
  </w:style>
  <w:style w:type="paragraph" w:styleId="Index3">
    <w:name w:val="index 3"/>
    <w:basedOn w:val="Normal"/>
    <w:next w:val="Normal"/>
    <w:autoRedefine/>
    <w:uiPriority w:val="99"/>
    <w:semiHidden/>
    <w:rsid w:val="00507DF9"/>
    <w:pPr>
      <w:spacing w:after="240" w:line="240" w:lineRule="auto"/>
      <w:ind w:left="720" w:hanging="240"/>
      <w:jc w:val="both"/>
    </w:pPr>
    <w:rPr>
      <w:rFonts w:ascii="Times New Roman" w:eastAsia="Times New Roman" w:hAnsi="Times New Roman" w:cs="Times New Roman"/>
      <w:sz w:val="24"/>
      <w:szCs w:val="20"/>
    </w:rPr>
  </w:style>
  <w:style w:type="paragraph" w:styleId="Index4">
    <w:name w:val="index 4"/>
    <w:basedOn w:val="Normal"/>
    <w:next w:val="Normal"/>
    <w:autoRedefine/>
    <w:uiPriority w:val="99"/>
    <w:semiHidden/>
    <w:rsid w:val="00507DF9"/>
    <w:pPr>
      <w:spacing w:after="240" w:line="240" w:lineRule="auto"/>
      <w:ind w:left="960" w:hanging="240"/>
      <w:jc w:val="both"/>
    </w:pPr>
    <w:rPr>
      <w:rFonts w:ascii="Times New Roman" w:eastAsia="Times New Roman" w:hAnsi="Times New Roman" w:cs="Times New Roman"/>
      <w:sz w:val="24"/>
      <w:szCs w:val="20"/>
    </w:rPr>
  </w:style>
  <w:style w:type="paragraph" w:styleId="Index5">
    <w:name w:val="index 5"/>
    <w:basedOn w:val="Normal"/>
    <w:next w:val="Normal"/>
    <w:autoRedefine/>
    <w:uiPriority w:val="99"/>
    <w:semiHidden/>
    <w:rsid w:val="00507DF9"/>
    <w:pPr>
      <w:spacing w:after="240" w:line="240" w:lineRule="auto"/>
      <w:ind w:left="1200" w:hanging="240"/>
      <w:jc w:val="both"/>
    </w:pPr>
    <w:rPr>
      <w:rFonts w:ascii="Times New Roman" w:eastAsia="Times New Roman" w:hAnsi="Times New Roman" w:cs="Times New Roman"/>
      <w:sz w:val="24"/>
      <w:szCs w:val="20"/>
    </w:rPr>
  </w:style>
  <w:style w:type="paragraph" w:styleId="Index6">
    <w:name w:val="index 6"/>
    <w:basedOn w:val="Normal"/>
    <w:next w:val="Normal"/>
    <w:autoRedefine/>
    <w:uiPriority w:val="99"/>
    <w:semiHidden/>
    <w:rsid w:val="00507DF9"/>
    <w:pPr>
      <w:spacing w:after="240" w:line="240" w:lineRule="auto"/>
      <w:ind w:left="1440" w:hanging="240"/>
      <w:jc w:val="both"/>
    </w:pPr>
    <w:rPr>
      <w:rFonts w:ascii="Times New Roman" w:eastAsia="Times New Roman" w:hAnsi="Times New Roman" w:cs="Times New Roman"/>
      <w:sz w:val="24"/>
      <w:szCs w:val="20"/>
    </w:rPr>
  </w:style>
  <w:style w:type="paragraph" w:styleId="Index7">
    <w:name w:val="index 7"/>
    <w:basedOn w:val="Normal"/>
    <w:next w:val="Normal"/>
    <w:autoRedefine/>
    <w:uiPriority w:val="99"/>
    <w:semiHidden/>
    <w:rsid w:val="00507DF9"/>
    <w:pPr>
      <w:spacing w:after="240" w:line="240" w:lineRule="auto"/>
      <w:ind w:left="1680" w:hanging="240"/>
      <w:jc w:val="both"/>
    </w:pPr>
    <w:rPr>
      <w:rFonts w:ascii="Times New Roman" w:eastAsia="Times New Roman" w:hAnsi="Times New Roman" w:cs="Times New Roman"/>
      <w:sz w:val="24"/>
      <w:szCs w:val="20"/>
    </w:rPr>
  </w:style>
  <w:style w:type="paragraph" w:styleId="Index8">
    <w:name w:val="index 8"/>
    <w:basedOn w:val="Normal"/>
    <w:next w:val="Normal"/>
    <w:autoRedefine/>
    <w:uiPriority w:val="99"/>
    <w:semiHidden/>
    <w:rsid w:val="00507DF9"/>
    <w:pPr>
      <w:spacing w:after="240" w:line="240" w:lineRule="auto"/>
      <w:ind w:left="1920" w:hanging="240"/>
      <w:jc w:val="both"/>
    </w:pPr>
    <w:rPr>
      <w:rFonts w:ascii="Times New Roman" w:eastAsia="Times New Roman" w:hAnsi="Times New Roman" w:cs="Times New Roman"/>
      <w:sz w:val="24"/>
      <w:szCs w:val="20"/>
    </w:rPr>
  </w:style>
  <w:style w:type="paragraph" w:styleId="Index9">
    <w:name w:val="index 9"/>
    <w:basedOn w:val="Normal"/>
    <w:next w:val="Normal"/>
    <w:autoRedefine/>
    <w:uiPriority w:val="99"/>
    <w:semiHidden/>
    <w:rsid w:val="00507DF9"/>
    <w:pPr>
      <w:spacing w:after="240" w:line="240" w:lineRule="auto"/>
      <w:ind w:left="2160" w:hanging="240"/>
      <w:jc w:val="both"/>
    </w:pPr>
    <w:rPr>
      <w:rFonts w:ascii="Times New Roman" w:eastAsia="Times New Roman" w:hAnsi="Times New Roman" w:cs="Times New Roman"/>
      <w:sz w:val="24"/>
      <w:szCs w:val="20"/>
    </w:rPr>
  </w:style>
  <w:style w:type="paragraph" w:styleId="IndexHeading">
    <w:name w:val="index heading"/>
    <w:basedOn w:val="Normal"/>
    <w:next w:val="Index1"/>
    <w:uiPriority w:val="99"/>
    <w:semiHidden/>
    <w:rsid w:val="00507DF9"/>
    <w:pPr>
      <w:spacing w:after="240" w:line="240" w:lineRule="auto"/>
      <w:jc w:val="both"/>
    </w:pPr>
    <w:rPr>
      <w:rFonts w:ascii="Arial" w:eastAsia="Times New Roman" w:hAnsi="Arial" w:cs="Times New Roman"/>
      <w:b/>
      <w:sz w:val="24"/>
      <w:szCs w:val="20"/>
    </w:rPr>
  </w:style>
  <w:style w:type="paragraph" w:styleId="NoteHeading">
    <w:name w:val="Note Heading"/>
    <w:basedOn w:val="Normal"/>
    <w:next w:val="Normal"/>
    <w:link w:val="NoteHeadingChar"/>
    <w:uiPriority w:val="99"/>
    <w:rsid w:val="00507DF9"/>
    <w:pPr>
      <w:spacing w:after="240" w:line="240" w:lineRule="auto"/>
      <w:jc w:val="both"/>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uiPriority w:val="99"/>
    <w:rsid w:val="00507DF9"/>
    <w:rPr>
      <w:rFonts w:ascii="Times New Roman" w:eastAsia="Times New Roman" w:hAnsi="Times New Roman" w:cs="Times New Roman"/>
      <w:sz w:val="24"/>
      <w:szCs w:val="20"/>
    </w:rPr>
  </w:style>
  <w:style w:type="paragraph" w:customStyle="1" w:styleId="NoteHead">
    <w:name w:val="NoteHead"/>
    <w:basedOn w:val="Normal"/>
    <w:next w:val="Subject"/>
    <w:rsid w:val="00507DF9"/>
    <w:pPr>
      <w:spacing w:before="720" w:after="720" w:line="240" w:lineRule="auto"/>
      <w:jc w:val="center"/>
    </w:pPr>
    <w:rPr>
      <w:rFonts w:ascii="Times New Roman" w:eastAsia="Times New Roman" w:hAnsi="Times New Roman" w:cs="Times New Roman"/>
      <w:b/>
      <w:smallCaps/>
      <w:sz w:val="24"/>
      <w:szCs w:val="20"/>
    </w:rPr>
  </w:style>
  <w:style w:type="paragraph" w:customStyle="1" w:styleId="Subject">
    <w:name w:val="Subject"/>
    <w:basedOn w:val="Normal"/>
    <w:next w:val="Normal"/>
    <w:rsid w:val="00507DF9"/>
    <w:pPr>
      <w:spacing w:after="480" w:line="240" w:lineRule="auto"/>
      <w:ind w:left="1531" w:hanging="1531"/>
    </w:pPr>
    <w:rPr>
      <w:rFonts w:ascii="Times New Roman" w:eastAsia="Times New Roman" w:hAnsi="Times New Roman" w:cs="Times New Roman"/>
      <w:b/>
      <w:sz w:val="24"/>
      <w:szCs w:val="20"/>
    </w:rPr>
  </w:style>
  <w:style w:type="paragraph" w:customStyle="1" w:styleId="NoteList">
    <w:name w:val="NoteList"/>
    <w:basedOn w:val="Normal"/>
    <w:next w:val="Subject"/>
    <w:rsid w:val="00507DF9"/>
    <w:pPr>
      <w:tabs>
        <w:tab w:val="left" w:pos="5823"/>
      </w:tabs>
      <w:spacing w:before="720" w:after="720" w:line="240" w:lineRule="auto"/>
      <w:ind w:left="5104" w:hanging="3119"/>
    </w:pPr>
    <w:rPr>
      <w:rFonts w:ascii="Times New Roman" w:eastAsia="Times New Roman" w:hAnsi="Times New Roman" w:cs="Times New Roman"/>
      <w:b/>
      <w:smallCaps/>
      <w:sz w:val="24"/>
      <w:szCs w:val="20"/>
    </w:rPr>
  </w:style>
  <w:style w:type="paragraph" w:styleId="Salutation">
    <w:name w:val="Salutation"/>
    <w:basedOn w:val="Normal"/>
    <w:next w:val="Normal"/>
    <w:link w:val="SalutationChar"/>
    <w:uiPriority w:val="99"/>
    <w:rsid w:val="00507DF9"/>
    <w:pPr>
      <w:spacing w:after="240" w:line="240" w:lineRule="auto"/>
      <w:jc w:val="both"/>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uiPriority w:val="99"/>
    <w:rsid w:val="00507DF9"/>
    <w:rPr>
      <w:rFonts w:ascii="Times New Roman" w:eastAsia="Times New Roman" w:hAnsi="Times New Roman" w:cs="Times New Roman"/>
      <w:sz w:val="24"/>
      <w:szCs w:val="20"/>
    </w:rPr>
  </w:style>
  <w:style w:type="paragraph" w:styleId="TableofAuthorities">
    <w:name w:val="table of authorities"/>
    <w:basedOn w:val="Normal"/>
    <w:next w:val="Normal"/>
    <w:uiPriority w:val="99"/>
    <w:semiHidden/>
    <w:rsid w:val="00507DF9"/>
    <w:pPr>
      <w:spacing w:after="240" w:line="240" w:lineRule="auto"/>
      <w:ind w:left="240" w:hanging="240"/>
      <w:jc w:val="both"/>
    </w:pPr>
    <w:rPr>
      <w:rFonts w:ascii="Times New Roman" w:eastAsia="Times New Roman" w:hAnsi="Times New Roman" w:cs="Times New Roman"/>
      <w:sz w:val="24"/>
      <w:szCs w:val="20"/>
    </w:rPr>
  </w:style>
  <w:style w:type="paragraph" w:styleId="TableofFigures">
    <w:name w:val="table of figures"/>
    <w:basedOn w:val="Normal"/>
    <w:next w:val="Normal"/>
    <w:uiPriority w:val="99"/>
    <w:semiHidden/>
    <w:rsid w:val="00507DF9"/>
    <w:pPr>
      <w:spacing w:after="240" w:line="240" w:lineRule="auto"/>
      <w:ind w:left="480" w:hanging="480"/>
      <w:jc w:val="both"/>
    </w:pPr>
    <w:rPr>
      <w:rFonts w:ascii="Times New Roman" w:eastAsia="Times New Roman" w:hAnsi="Times New Roman" w:cs="Times New Roman"/>
      <w:sz w:val="24"/>
      <w:szCs w:val="20"/>
    </w:rPr>
  </w:style>
  <w:style w:type="paragraph" w:styleId="TOAHeading">
    <w:name w:val="toa heading"/>
    <w:basedOn w:val="Normal"/>
    <w:next w:val="Normal"/>
    <w:uiPriority w:val="99"/>
    <w:semiHidden/>
    <w:rsid w:val="00507DF9"/>
    <w:pPr>
      <w:spacing w:before="120" w:after="240" w:line="240" w:lineRule="auto"/>
      <w:jc w:val="both"/>
    </w:pPr>
    <w:rPr>
      <w:rFonts w:ascii="Arial" w:eastAsia="Times New Roman" w:hAnsi="Arial" w:cs="Times New Roman"/>
      <w:b/>
      <w:sz w:val="24"/>
      <w:szCs w:val="20"/>
    </w:rPr>
  </w:style>
  <w:style w:type="paragraph" w:customStyle="1" w:styleId="YReferences">
    <w:name w:val="YReferences"/>
    <w:basedOn w:val="Normal"/>
    <w:next w:val="Normal"/>
    <w:rsid w:val="00507DF9"/>
    <w:pPr>
      <w:spacing w:after="480" w:line="240" w:lineRule="auto"/>
      <w:ind w:left="1531" w:hanging="1531"/>
      <w:jc w:val="both"/>
    </w:pPr>
    <w:rPr>
      <w:rFonts w:ascii="Times New Roman" w:eastAsia="Times New Roman" w:hAnsi="Times New Roman" w:cs="Times New Roman"/>
      <w:sz w:val="24"/>
      <w:szCs w:val="20"/>
    </w:rPr>
  </w:style>
  <w:style w:type="paragraph" w:customStyle="1" w:styleId="DisclaimerNotice">
    <w:name w:val="Disclaimer Notice"/>
    <w:basedOn w:val="Normal"/>
    <w:next w:val="AddressTR"/>
    <w:rsid w:val="00507DF9"/>
    <w:pPr>
      <w:spacing w:after="240" w:line="240" w:lineRule="auto"/>
      <w:ind w:left="5103"/>
    </w:pPr>
    <w:rPr>
      <w:rFonts w:ascii="Times New Roman" w:eastAsia="Times New Roman" w:hAnsi="Times New Roman" w:cs="Times New Roman"/>
      <w:i/>
      <w:sz w:val="20"/>
      <w:szCs w:val="20"/>
    </w:rPr>
  </w:style>
  <w:style w:type="paragraph" w:customStyle="1" w:styleId="Disclaimer">
    <w:name w:val="Disclaimer"/>
    <w:basedOn w:val="Normal"/>
    <w:rsid w:val="00507DF9"/>
    <w:pPr>
      <w:keepLines/>
      <w:pBdr>
        <w:top w:val="single" w:sz="4" w:space="1" w:color="auto"/>
      </w:pBdr>
      <w:spacing w:before="480" w:after="0" w:line="240" w:lineRule="auto"/>
      <w:jc w:val="both"/>
    </w:pPr>
    <w:rPr>
      <w:rFonts w:ascii="Times New Roman" w:eastAsia="Times New Roman" w:hAnsi="Times New Roman" w:cs="Times New Roman"/>
      <w:i/>
      <w:sz w:val="24"/>
      <w:szCs w:val="20"/>
    </w:rPr>
  </w:style>
  <w:style w:type="paragraph" w:customStyle="1" w:styleId="DisclaimerSJ">
    <w:name w:val="Disclaimer_SJ"/>
    <w:basedOn w:val="Normal"/>
    <w:next w:val="Normal"/>
    <w:rsid w:val="00507DF9"/>
    <w:pPr>
      <w:spacing w:after="0" w:line="240" w:lineRule="auto"/>
      <w:jc w:val="both"/>
    </w:pPr>
    <w:rPr>
      <w:rFonts w:ascii="Arial" w:eastAsia="Times New Roman" w:hAnsi="Arial" w:cs="Times New Roman"/>
      <w:b/>
      <w:sz w:val="16"/>
      <w:szCs w:val="20"/>
    </w:rPr>
  </w:style>
  <w:style w:type="character" w:customStyle="1" w:styleId="CRMarker">
    <w:name w:val="CR Marker"/>
    <w:rsid w:val="00507DF9"/>
    <w:rPr>
      <w:rFonts w:ascii="Wingdings" w:hAnsi="Wingdings" w:cs="Wingdings"/>
    </w:rPr>
  </w:style>
  <w:style w:type="paragraph" w:customStyle="1" w:styleId="CRSeparator">
    <w:name w:val="CR Separator"/>
    <w:basedOn w:val="Normal"/>
    <w:next w:val="CRReference"/>
    <w:rsid w:val="00507DF9"/>
    <w:pPr>
      <w:keepNext/>
      <w:pBdr>
        <w:top w:val="single" w:sz="4" w:space="1" w:color="auto"/>
      </w:pBdr>
      <w:spacing w:after="0" w:line="240" w:lineRule="auto"/>
      <w:jc w:val="both"/>
    </w:pPr>
    <w:rPr>
      <w:rFonts w:ascii="Times New Roman" w:eastAsia="Times New Roman" w:hAnsi="Times New Roman" w:cs="Times New Roman"/>
      <w:sz w:val="24"/>
      <w:szCs w:val="24"/>
      <w:lang w:eastAsia="en-GB"/>
    </w:rPr>
  </w:style>
  <w:style w:type="paragraph" w:customStyle="1" w:styleId="CRReference">
    <w:name w:val="CR Reference"/>
    <w:basedOn w:val="Normal"/>
    <w:rsid w:val="00507DF9"/>
    <w:pPr>
      <w:keepNext/>
      <w:pBdr>
        <w:top w:val="single" w:sz="4" w:space="1" w:color="auto"/>
        <w:left w:val="single" w:sz="4" w:space="4" w:color="auto"/>
        <w:bottom w:val="single" w:sz="4" w:space="1" w:color="auto"/>
        <w:right w:val="single" w:sz="4" w:space="4" w:color="auto"/>
      </w:pBdr>
      <w:spacing w:after="0" w:line="240" w:lineRule="auto"/>
      <w:ind w:left="5670"/>
    </w:pPr>
    <w:rPr>
      <w:rFonts w:ascii="Times New Roman" w:eastAsia="Times New Roman" w:hAnsi="Times New Roman" w:cs="Times New Roman"/>
      <w:sz w:val="24"/>
      <w:szCs w:val="24"/>
      <w:lang w:eastAsia="en-GB"/>
    </w:rPr>
  </w:style>
  <w:style w:type="character" w:customStyle="1" w:styleId="CRRefNum">
    <w:name w:val="CR RefNum"/>
    <w:rsid w:val="00507DF9"/>
    <w:rPr>
      <w:rFonts w:cs="Times New Roman"/>
      <w:vertAlign w:val="subscript"/>
    </w:rPr>
  </w:style>
  <w:style w:type="paragraph" w:customStyle="1" w:styleId="CRParaDeleted">
    <w:name w:val="CR ParaDeleted"/>
    <w:basedOn w:val="Normal"/>
    <w:next w:val="Normal"/>
    <w:rsid w:val="00507DF9"/>
    <w:pPr>
      <w:spacing w:before="120" w:after="120" w:line="240" w:lineRule="auto"/>
      <w:jc w:val="both"/>
    </w:pPr>
    <w:rPr>
      <w:rFonts w:ascii="Times New Roman" w:eastAsia="Times New Roman" w:hAnsi="Times New Roman" w:cs="Times New Roman"/>
      <w:sz w:val="24"/>
      <w:szCs w:val="24"/>
      <w:lang w:eastAsia="en-GB"/>
    </w:rPr>
  </w:style>
  <w:style w:type="character" w:customStyle="1" w:styleId="CRTextDeleted">
    <w:name w:val="CR TextDeleted"/>
    <w:rsid w:val="00507DF9"/>
    <w:rPr>
      <w:rFonts w:cs="Times New Roman"/>
    </w:rPr>
  </w:style>
  <w:style w:type="paragraph" w:customStyle="1" w:styleId="Titredumodificateur">
    <w:name w:val="Titre du modificateur"/>
    <w:basedOn w:val="Normal"/>
    <w:next w:val="Annexetitrefichefinacte"/>
    <w:rsid w:val="00507DF9"/>
    <w:pPr>
      <w:spacing w:before="240" w:after="60" w:line="240" w:lineRule="auto"/>
    </w:pPr>
    <w:rPr>
      <w:rFonts w:ascii="Times New Roman" w:eastAsia="Times New Roman" w:hAnsi="Times New Roman" w:cs="Times New Roman"/>
      <w:b/>
      <w:bCs/>
      <w:sz w:val="24"/>
      <w:szCs w:val="24"/>
      <w:lang w:val="en-US" w:eastAsia="en-GB"/>
    </w:rPr>
  </w:style>
  <w:style w:type="paragraph" w:customStyle="1" w:styleId="Referencedumodificateur">
    <w:name w:val="Reference du modificateur"/>
    <w:basedOn w:val="Normal"/>
    <w:next w:val="Annexetitrefichefinglobale"/>
    <w:rsid w:val="00507DF9"/>
    <w:pPr>
      <w:spacing w:after="120" w:line="240" w:lineRule="auto"/>
    </w:pPr>
    <w:rPr>
      <w:rFonts w:ascii="Times New Roman" w:eastAsia="Times New Roman" w:hAnsi="Times New Roman" w:cs="Times New Roman"/>
      <w:sz w:val="24"/>
      <w:szCs w:val="24"/>
      <w:lang w:val="en-US" w:eastAsia="en-GB"/>
    </w:rPr>
  </w:style>
  <w:style w:type="paragraph" w:customStyle="1" w:styleId="PargrafodaLista">
    <w:name w:val="Parágrafo da Lista"/>
    <w:basedOn w:val="Normal"/>
    <w:rsid w:val="00507DF9"/>
    <w:pPr>
      <w:spacing w:after="0" w:line="240" w:lineRule="auto"/>
      <w:ind w:left="708"/>
      <w:jc w:val="center"/>
    </w:pPr>
    <w:rPr>
      <w:rFonts w:ascii="Times New Roman" w:eastAsia="Times New Roman" w:hAnsi="Times New Roman" w:cs="Times New Roman"/>
      <w:sz w:val="20"/>
      <w:szCs w:val="20"/>
      <w:lang w:val="pt-PT" w:eastAsia="pt-PT"/>
    </w:rPr>
  </w:style>
  <w:style w:type="paragraph" w:styleId="ListParagraph">
    <w:name w:val="List Paragraph"/>
    <w:basedOn w:val="Normal"/>
    <w:uiPriority w:val="34"/>
    <w:qFormat/>
    <w:rsid w:val="00507DF9"/>
    <w:pPr>
      <w:spacing w:after="0"/>
      <w:ind w:left="720"/>
      <w:contextualSpacing/>
    </w:pPr>
    <w:rPr>
      <w:rFonts w:ascii="Calibri" w:eastAsia="Times New Roman" w:hAnsi="Calibri" w:cs="Times New Roman"/>
    </w:rPr>
  </w:style>
  <w:style w:type="character" w:customStyle="1" w:styleId="SectionTitleChar">
    <w:name w:val="SectionTitle Char"/>
    <w:rsid w:val="00507DF9"/>
    <w:rPr>
      <w:rFonts w:cs="Times New Roman"/>
      <w:b/>
      <w:bCs/>
      <w:smallCaps/>
      <w:sz w:val="28"/>
      <w:szCs w:val="28"/>
      <w:lang w:val="en-GB" w:eastAsia="en-GB" w:bidi="ar-SA"/>
    </w:rPr>
  </w:style>
  <w:style w:type="character" w:customStyle="1" w:styleId="SubsectionTitleChar">
    <w:name w:val="SubsectionTitle Char"/>
    <w:rsid w:val="00507DF9"/>
    <w:rPr>
      <w:rFonts w:cs="Times New Roman"/>
      <w:b/>
      <w:bCs/>
      <w:smallCaps/>
      <w:sz w:val="28"/>
      <w:szCs w:val="28"/>
      <w:lang w:val="en" w:eastAsia="en-GB" w:bidi="ar-SA"/>
    </w:rPr>
  </w:style>
  <w:style w:type="character" w:customStyle="1" w:styleId="Text1Char1">
    <w:name w:val="Text 1 Char1"/>
    <w:rsid w:val="00507DF9"/>
    <w:rPr>
      <w:rFonts w:cs="Times New Roman"/>
      <w:sz w:val="24"/>
      <w:szCs w:val="24"/>
      <w:lang w:val="en-GB" w:eastAsia="en-GB" w:bidi="ar-SA"/>
    </w:rPr>
  </w:style>
  <w:style w:type="paragraph" w:customStyle="1" w:styleId="EntInstit">
    <w:name w:val="EntInstit"/>
    <w:basedOn w:val="Normal"/>
    <w:rsid w:val="00507DF9"/>
    <w:pPr>
      <w:widowControl w:val="0"/>
      <w:spacing w:after="0" w:line="240" w:lineRule="auto"/>
      <w:jc w:val="right"/>
    </w:pPr>
    <w:rPr>
      <w:rFonts w:ascii="Times New Roman" w:eastAsia="Times New Roman" w:hAnsi="Times New Roman" w:cs="Times New Roman"/>
      <w:b/>
      <w:sz w:val="24"/>
      <w:szCs w:val="20"/>
      <w:lang w:eastAsia="fr-BE"/>
    </w:rPr>
  </w:style>
  <w:style w:type="paragraph" w:customStyle="1" w:styleId="EntRefer">
    <w:name w:val="EntRefer"/>
    <w:basedOn w:val="Normal"/>
    <w:rsid w:val="00507DF9"/>
    <w:pPr>
      <w:widowControl w:val="0"/>
      <w:spacing w:after="0" w:line="240" w:lineRule="auto"/>
    </w:pPr>
    <w:rPr>
      <w:rFonts w:ascii="Times New Roman" w:eastAsia="Times New Roman" w:hAnsi="Times New Roman" w:cs="Times New Roman"/>
      <w:b/>
      <w:sz w:val="24"/>
      <w:szCs w:val="20"/>
      <w:lang w:eastAsia="fr-BE"/>
    </w:rPr>
  </w:style>
  <w:style w:type="paragraph" w:customStyle="1" w:styleId="Par-number10">
    <w:name w:val="Par-number 1)"/>
    <w:basedOn w:val="Normal"/>
    <w:next w:val="Normal"/>
    <w:rsid w:val="00507DF9"/>
    <w:pPr>
      <w:widowControl w:val="0"/>
      <w:numPr>
        <w:numId w:val="49"/>
      </w:numPr>
      <w:tabs>
        <w:tab w:val="num" w:pos="850"/>
      </w:tabs>
      <w:spacing w:after="0" w:line="360" w:lineRule="auto"/>
      <w:ind w:left="850" w:hanging="850"/>
    </w:pPr>
    <w:rPr>
      <w:rFonts w:ascii="Times New Roman" w:eastAsia="Times New Roman" w:hAnsi="Times New Roman" w:cs="Times New Roman"/>
      <w:sz w:val="24"/>
      <w:szCs w:val="20"/>
      <w:lang w:eastAsia="fr-BE"/>
    </w:rPr>
  </w:style>
  <w:style w:type="paragraph" w:customStyle="1" w:styleId="EntEmet">
    <w:name w:val="EntEmet"/>
    <w:basedOn w:val="Normal"/>
    <w:rsid w:val="00507DF9"/>
    <w:pPr>
      <w:widowControl w:val="0"/>
      <w:tabs>
        <w:tab w:val="left" w:pos="284"/>
        <w:tab w:val="num" w:pos="360"/>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eastAsia="fr-BE"/>
    </w:rPr>
  </w:style>
  <w:style w:type="paragraph" w:customStyle="1" w:styleId="Par-bullet">
    <w:name w:val="Par-bullet"/>
    <w:basedOn w:val="Normal"/>
    <w:next w:val="Normal"/>
    <w:rsid w:val="00507DF9"/>
    <w:pPr>
      <w:widowControl w:val="0"/>
      <w:numPr>
        <w:numId w:val="55"/>
      </w:numPr>
      <w:tabs>
        <w:tab w:val="clear" w:pos="567"/>
        <w:tab w:val="num" w:pos="480"/>
      </w:tabs>
      <w:spacing w:after="0" w:line="360" w:lineRule="auto"/>
      <w:ind w:left="480" w:hanging="480"/>
    </w:pPr>
    <w:rPr>
      <w:rFonts w:ascii="Times New Roman" w:eastAsia="Times New Roman" w:hAnsi="Times New Roman" w:cs="Times New Roman"/>
      <w:sz w:val="24"/>
      <w:szCs w:val="20"/>
      <w:lang w:eastAsia="fr-BE"/>
    </w:rPr>
  </w:style>
  <w:style w:type="paragraph" w:customStyle="1" w:styleId="Par-equal">
    <w:name w:val="Par-equal"/>
    <w:basedOn w:val="Normal"/>
    <w:next w:val="Normal"/>
    <w:rsid w:val="00507DF9"/>
    <w:pPr>
      <w:widowControl w:val="0"/>
      <w:tabs>
        <w:tab w:val="num" w:pos="1134"/>
        <w:tab w:val="num" w:pos="1560"/>
      </w:tabs>
      <w:spacing w:after="0" w:line="360" w:lineRule="auto"/>
      <w:ind w:left="1560" w:hanging="709"/>
    </w:pPr>
    <w:rPr>
      <w:rFonts w:ascii="Times New Roman" w:eastAsia="Times New Roman" w:hAnsi="Times New Roman" w:cs="Times New Roman"/>
      <w:sz w:val="24"/>
      <w:szCs w:val="20"/>
      <w:lang w:eastAsia="fr-BE"/>
    </w:rPr>
  </w:style>
  <w:style w:type="paragraph" w:customStyle="1" w:styleId="Par-number1">
    <w:name w:val="Par-number (1)"/>
    <w:basedOn w:val="Normal"/>
    <w:next w:val="Normal"/>
    <w:rsid w:val="00507DF9"/>
    <w:pPr>
      <w:widowControl w:val="0"/>
      <w:numPr>
        <w:numId w:val="48"/>
      </w:numPr>
      <w:tabs>
        <w:tab w:val="num" w:pos="709"/>
      </w:tabs>
      <w:spacing w:after="0" w:line="360" w:lineRule="auto"/>
      <w:ind w:left="709" w:hanging="709"/>
    </w:pPr>
    <w:rPr>
      <w:rFonts w:ascii="Times New Roman" w:eastAsia="Times New Roman" w:hAnsi="Times New Roman" w:cs="Times New Roman"/>
      <w:sz w:val="24"/>
      <w:szCs w:val="20"/>
      <w:lang w:eastAsia="fr-BE"/>
    </w:rPr>
  </w:style>
  <w:style w:type="paragraph" w:customStyle="1" w:styleId="Par-number11">
    <w:name w:val="Par-number 1."/>
    <w:basedOn w:val="Normal"/>
    <w:next w:val="Normal"/>
    <w:rsid w:val="00507DF9"/>
    <w:pPr>
      <w:widowControl w:val="0"/>
      <w:numPr>
        <w:numId w:val="56"/>
      </w:numPr>
      <w:tabs>
        <w:tab w:val="clear" w:pos="567"/>
        <w:tab w:val="num" w:pos="1360"/>
      </w:tabs>
      <w:spacing w:after="0" w:line="360" w:lineRule="auto"/>
      <w:ind w:left="1360" w:hanging="283"/>
    </w:pPr>
    <w:rPr>
      <w:rFonts w:ascii="Times New Roman" w:eastAsia="Times New Roman" w:hAnsi="Times New Roman" w:cs="Times New Roman"/>
      <w:sz w:val="24"/>
      <w:szCs w:val="20"/>
      <w:lang w:eastAsia="fr-BE"/>
    </w:rPr>
  </w:style>
  <w:style w:type="paragraph" w:customStyle="1" w:styleId="Par-numberI0">
    <w:name w:val="Par-number I."/>
    <w:basedOn w:val="Normal"/>
    <w:next w:val="Normal"/>
    <w:rsid w:val="00507DF9"/>
    <w:pPr>
      <w:widowControl w:val="0"/>
      <w:numPr>
        <w:numId w:val="57"/>
      </w:numPr>
      <w:spacing w:after="0" w:line="360" w:lineRule="auto"/>
    </w:pPr>
    <w:rPr>
      <w:rFonts w:ascii="Times New Roman" w:eastAsia="Times New Roman" w:hAnsi="Times New Roman" w:cs="Times New Roman"/>
      <w:sz w:val="24"/>
      <w:szCs w:val="20"/>
      <w:lang w:eastAsia="fr-BE"/>
    </w:rPr>
  </w:style>
  <w:style w:type="paragraph" w:customStyle="1" w:styleId="Par-dash">
    <w:name w:val="Par-dash"/>
    <w:basedOn w:val="Normal"/>
    <w:next w:val="Normal"/>
    <w:rsid w:val="00507DF9"/>
    <w:pPr>
      <w:widowControl w:val="0"/>
      <w:numPr>
        <w:numId w:val="58"/>
      </w:numPr>
      <w:spacing w:after="0" w:line="360" w:lineRule="auto"/>
    </w:pPr>
    <w:rPr>
      <w:rFonts w:ascii="Times New Roman" w:eastAsia="Times New Roman" w:hAnsi="Times New Roman" w:cs="Times New Roman"/>
      <w:sz w:val="24"/>
      <w:szCs w:val="20"/>
      <w:lang w:eastAsia="fr-BE"/>
    </w:rPr>
  </w:style>
  <w:style w:type="paragraph" w:customStyle="1" w:styleId="EntLogo">
    <w:name w:val="EntLogo"/>
    <w:basedOn w:val="Normal"/>
    <w:next w:val="EntInstit"/>
    <w:rsid w:val="00507DF9"/>
    <w:pPr>
      <w:widowControl w:val="0"/>
      <w:tabs>
        <w:tab w:val="num" w:pos="1134"/>
        <w:tab w:val="num" w:pos="1560"/>
      </w:tabs>
      <w:spacing w:after="0" w:line="360" w:lineRule="auto"/>
      <w:ind w:left="1134" w:hanging="283"/>
    </w:pPr>
    <w:rPr>
      <w:rFonts w:ascii="Times New Roman" w:eastAsia="Times New Roman" w:hAnsi="Times New Roman" w:cs="Times New Roman"/>
      <w:b/>
      <w:sz w:val="24"/>
      <w:szCs w:val="20"/>
      <w:lang w:eastAsia="fr-BE"/>
    </w:rPr>
  </w:style>
  <w:style w:type="paragraph" w:customStyle="1" w:styleId="Par-numberA">
    <w:name w:val="Par-number A."/>
    <w:basedOn w:val="Normal"/>
    <w:next w:val="Normal"/>
    <w:rsid w:val="00507DF9"/>
    <w:pPr>
      <w:widowControl w:val="0"/>
      <w:numPr>
        <w:numId w:val="50"/>
      </w:numPr>
      <w:tabs>
        <w:tab w:val="num" w:pos="1134"/>
      </w:tabs>
      <w:spacing w:after="0" w:line="360" w:lineRule="auto"/>
      <w:ind w:left="1134" w:hanging="283"/>
    </w:pPr>
    <w:rPr>
      <w:rFonts w:ascii="Times New Roman" w:eastAsia="Times New Roman" w:hAnsi="Times New Roman" w:cs="Times New Roman"/>
      <w:sz w:val="24"/>
      <w:szCs w:val="20"/>
      <w:lang w:eastAsia="fr-BE"/>
    </w:rPr>
  </w:style>
  <w:style w:type="paragraph" w:customStyle="1" w:styleId="AC">
    <w:name w:val="AC"/>
    <w:basedOn w:val="Normal"/>
    <w:next w:val="Normal"/>
    <w:rsid w:val="00507DF9"/>
    <w:pPr>
      <w:widowControl w:val="0"/>
      <w:spacing w:after="0" w:line="360" w:lineRule="auto"/>
    </w:pPr>
    <w:rPr>
      <w:rFonts w:ascii="Times New Roman" w:eastAsia="Times New Roman" w:hAnsi="Times New Roman" w:cs="Times New Roman"/>
      <w:b/>
      <w:sz w:val="40"/>
      <w:szCs w:val="20"/>
      <w:lang w:eastAsia="fr-BE"/>
    </w:rPr>
  </w:style>
  <w:style w:type="paragraph" w:customStyle="1" w:styleId="Par-numberi">
    <w:name w:val="Par-number (i)"/>
    <w:basedOn w:val="Normal"/>
    <w:next w:val="Normal"/>
    <w:rsid w:val="00507DF9"/>
    <w:pPr>
      <w:widowControl w:val="0"/>
      <w:numPr>
        <w:numId w:val="46"/>
      </w:numPr>
      <w:tabs>
        <w:tab w:val="left" w:pos="567"/>
      </w:tabs>
      <w:spacing w:after="0" w:line="360" w:lineRule="auto"/>
    </w:pPr>
    <w:rPr>
      <w:rFonts w:ascii="Times New Roman" w:eastAsia="Times New Roman" w:hAnsi="Times New Roman" w:cs="Times New Roman"/>
      <w:sz w:val="24"/>
      <w:szCs w:val="20"/>
      <w:lang w:eastAsia="fr-BE"/>
    </w:rPr>
  </w:style>
  <w:style w:type="paragraph" w:customStyle="1" w:styleId="Par-numbera0">
    <w:name w:val="Par-number (a)"/>
    <w:basedOn w:val="Normal"/>
    <w:next w:val="Normal"/>
    <w:rsid w:val="00507DF9"/>
    <w:pPr>
      <w:widowControl w:val="0"/>
      <w:numPr>
        <w:numId w:val="47"/>
      </w:numPr>
      <w:tabs>
        <w:tab w:val="num" w:pos="360"/>
      </w:tabs>
      <w:spacing w:after="0" w:line="360" w:lineRule="auto"/>
      <w:ind w:left="360"/>
    </w:pPr>
    <w:rPr>
      <w:rFonts w:ascii="Times New Roman" w:eastAsia="Times New Roman" w:hAnsi="Times New Roman" w:cs="Times New Roman"/>
      <w:sz w:val="24"/>
      <w:szCs w:val="20"/>
      <w:lang w:eastAsia="fr-BE"/>
    </w:rPr>
  </w:style>
  <w:style w:type="character" w:customStyle="1" w:styleId="DontTranslate">
    <w:name w:val="DontTranslate"/>
    <w:rsid w:val="00507DF9"/>
    <w:rPr>
      <w:rFonts w:cs="Times New Roman"/>
      <w:color w:val="FF0000"/>
    </w:rPr>
  </w:style>
  <w:style w:type="paragraph" w:customStyle="1" w:styleId="AddReference">
    <w:name w:val="Add Reference"/>
    <w:basedOn w:val="Normal"/>
    <w:rsid w:val="00507DF9"/>
    <w:pPr>
      <w:widowControl w:val="0"/>
      <w:pBdr>
        <w:top w:val="single" w:sz="4" w:space="1" w:color="auto"/>
        <w:left w:val="single" w:sz="4" w:space="4" w:color="auto"/>
        <w:bottom w:val="single" w:sz="4" w:space="1" w:color="auto"/>
        <w:right w:val="single" w:sz="4" w:space="4" w:color="auto"/>
      </w:pBdr>
      <w:spacing w:after="0" w:line="240" w:lineRule="auto"/>
      <w:ind w:left="7655" w:right="-454"/>
    </w:pPr>
    <w:rPr>
      <w:rFonts w:ascii="Times New Roman" w:eastAsia="Times New Roman" w:hAnsi="Times New Roman" w:cs="Times New Roman"/>
      <w:i/>
      <w:sz w:val="20"/>
      <w:szCs w:val="20"/>
    </w:rPr>
  </w:style>
  <w:style w:type="character" w:customStyle="1" w:styleId="ManualNumPar1Char">
    <w:name w:val="Manual NumPar 1 Char"/>
    <w:rsid w:val="00507DF9"/>
    <w:rPr>
      <w:rFonts w:cs="Times New Roman"/>
      <w:sz w:val="24"/>
      <w:szCs w:val="24"/>
      <w:lang w:val="en-GB" w:eastAsia="zh-CN" w:bidi="ar-SA"/>
    </w:rPr>
  </w:style>
  <w:style w:type="character" w:customStyle="1" w:styleId="NormalCenteredChar">
    <w:name w:val="Normal Centered Char"/>
    <w:rsid w:val="00507DF9"/>
    <w:rPr>
      <w:rFonts w:cs="Times New Roman"/>
      <w:sz w:val="24"/>
      <w:szCs w:val="24"/>
      <w:lang w:val="en-GB" w:eastAsia="zh-CN" w:bidi="ar-SA"/>
    </w:rPr>
  </w:style>
  <w:style w:type="character" w:customStyle="1" w:styleId="Text2Char">
    <w:name w:val="Text 2 Char"/>
    <w:rsid w:val="00507DF9"/>
    <w:rPr>
      <w:rFonts w:cs="Times New Roman"/>
      <w:sz w:val="24"/>
      <w:szCs w:val="24"/>
      <w:lang w:val="en-GB" w:eastAsia="zh-CN" w:bidi="ar-SA"/>
    </w:rPr>
  </w:style>
  <w:style w:type="character" w:customStyle="1" w:styleId="TitrearticleChar">
    <w:name w:val="Titre article Char"/>
    <w:rsid w:val="00507DF9"/>
    <w:rPr>
      <w:rFonts w:cs="Times New Roman"/>
      <w:i/>
      <w:snapToGrid w:val="0"/>
      <w:sz w:val="24"/>
      <w:szCs w:val="24"/>
      <w:lang w:val="en-GB" w:eastAsia="en-US" w:bidi="ar-SA"/>
    </w:rPr>
  </w:style>
  <w:style w:type="character" w:customStyle="1" w:styleId="Point0Char">
    <w:name w:val="Point 0 Char"/>
    <w:rsid w:val="00507DF9"/>
    <w:rPr>
      <w:rFonts w:cs="Times New Roman"/>
      <w:sz w:val="24"/>
      <w:szCs w:val="24"/>
      <w:lang w:val="en-GB" w:eastAsia="zh-CN" w:bidi="ar-SA"/>
    </w:rPr>
  </w:style>
  <w:style w:type="character" w:customStyle="1" w:styleId="ManualNumPar3Char">
    <w:name w:val="Manual NumPar 3 Char"/>
    <w:rsid w:val="00507DF9"/>
    <w:rPr>
      <w:rFonts w:cs="Times New Roman"/>
      <w:sz w:val="24"/>
      <w:szCs w:val="24"/>
      <w:lang w:val="en-GB" w:eastAsia="zh-CN" w:bidi="ar-SA"/>
    </w:rPr>
  </w:style>
  <w:style w:type="character" w:customStyle="1" w:styleId="Point2Char">
    <w:name w:val="Point 2 Char"/>
    <w:rsid w:val="00507DF9"/>
    <w:rPr>
      <w:rFonts w:cs="Times New Roman"/>
      <w:sz w:val="24"/>
      <w:szCs w:val="24"/>
      <w:lang w:val="en-GB" w:eastAsia="zh-CN" w:bidi="ar-SA"/>
    </w:rPr>
  </w:style>
  <w:style w:type="character" w:customStyle="1" w:styleId="Text1Char">
    <w:name w:val="Text 1 Char"/>
    <w:locked/>
    <w:rsid w:val="00507DF9"/>
    <w:rPr>
      <w:rFonts w:cs="Times New Roman"/>
      <w:sz w:val="24"/>
      <w:szCs w:val="24"/>
      <w:lang w:val="en-GB" w:eastAsia="zh-CN" w:bidi="ar-SA"/>
    </w:rPr>
  </w:style>
  <w:style w:type="paragraph" w:customStyle="1" w:styleId="Style1">
    <w:name w:val="Style1"/>
    <w:basedOn w:val="Tiret1"/>
    <w:rsid w:val="00507DF9"/>
    <w:pPr>
      <w:numPr>
        <w:numId w:val="0"/>
      </w:numPr>
      <w:tabs>
        <w:tab w:val="num" w:pos="850"/>
        <w:tab w:val="num" w:pos="1134"/>
      </w:tabs>
      <w:spacing w:before="0"/>
      <w:ind w:left="850" w:hanging="850"/>
    </w:pPr>
    <w:rPr>
      <w:rFonts w:eastAsia="Times New Roman"/>
      <w:i/>
      <w:szCs w:val="20"/>
    </w:rPr>
  </w:style>
  <w:style w:type="paragraph" w:customStyle="1" w:styleId="Style2">
    <w:name w:val="Style2"/>
    <w:basedOn w:val="Tiret1"/>
    <w:rsid w:val="00507DF9"/>
    <w:pPr>
      <w:numPr>
        <w:numId w:val="0"/>
      </w:numPr>
      <w:tabs>
        <w:tab w:val="num" w:pos="850"/>
        <w:tab w:val="num" w:pos="1134"/>
      </w:tabs>
      <w:spacing w:before="0"/>
      <w:ind w:left="850" w:hanging="850"/>
    </w:pPr>
    <w:rPr>
      <w:rFonts w:eastAsia="Times New Roman"/>
      <w:i/>
      <w:szCs w:val="20"/>
    </w:rPr>
  </w:style>
  <w:style w:type="paragraph" w:customStyle="1" w:styleId="StylePoint1Before6pt">
    <w:name w:val="Style Point 1 + Before:  6 pt"/>
    <w:basedOn w:val="Point1"/>
    <w:rsid w:val="00507DF9"/>
    <w:pPr>
      <w:ind w:left="1134"/>
    </w:pPr>
    <w:rPr>
      <w:rFonts w:eastAsia="Times New Roman"/>
      <w:iCs/>
      <w:szCs w:val="20"/>
    </w:rPr>
  </w:style>
  <w:style w:type="paragraph" w:customStyle="1" w:styleId="StyleTiret0Before6ptAfter6pt">
    <w:name w:val="Style Tiret 0 + Before:  6 pt After:  6 pt"/>
    <w:basedOn w:val="Tiret0"/>
    <w:rsid w:val="00507DF9"/>
    <w:pPr>
      <w:numPr>
        <w:numId w:val="0"/>
      </w:numPr>
      <w:tabs>
        <w:tab w:val="num" w:pos="567"/>
        <w:tab w:val="num" w:pos="1134"/>
        <w:tab w:val="num" w:pos="1492"/>
        <w:tab w:val="num" w:pos="1800"/>
      </w:tabs>
      <w:ind w:left="567" w:hanging="567"/>
    </w:pPr>
    <w:rPr>
      <w:rFonts w:eastAsia="Times New Roman"/>
      <w:szCs w:val="20"/>
      <w:lang w:eastAsia="zh-CN"/>
    </w:rPr>
  </w:style>
  <w:style w:type="character" w:customStyle="1" w:styleId="NumPar2Char">
    <w:name w:val="NumPar 2 Char"/>
    <w:rsid w:val="00507DF9"/>
    <w:rPr>
      <w:rFonts w:cs="Times New Roman"/>
      <w:sz w:val="24"/>
      <w:szCs w:val="24"/>
      <w:lang w:val="en-GB" w:eastAsia="zh-CN" w:bidi="ar-SA"/>
    </w:rPr>
  </w:style>
  <w:style w:type="paragraph" w:customStyle="1" w:styleId="NormalConseil">
    <w:name w:val="NormalConseil"/>
    <w:basedOn w:val="Normal"/>
    <w:rsid w:val="00507DF9"/>
    <w:pPr>
      <w:spacing w:after="0" w:line="240" w:lineRule="auto"/>
    </w:pPr>
    <w:rPr>
      <w:rFonts w:ascii="Times New Roman" w:eastAsia="Times New Roman" w:hAnsi="Times New Roman" w:cs="Times New Roman"/>
      <w:sz w:val="24"/>
      <w:szCs w:val="20"/>
      <w:lang w:eastAsia="fr-BE"/>
    </w:rPr>
  </w:style>
  <w:style w:type="paragraph" w:customStyle="1" w:styleId="FooterConseil">
    <w:name w:val="FooterConseil"/>
    <w:basedOn w:val="NormalConseil"/>
    <w:rsid w:val="00507DF9"/>
    <w:pPr>
      <w:tabs>
        <w:tab w:val="center" w:pos="4820"/>
        <w:tab w:val="center" w:pos="7371"/>
        <w:tab w:val="right" w:pos="9639"/>
      </w:tabs>
    </w:pPr>
  </w:style>
  <w:style w:type="character" w:customStyle="1" w:styleId="TOCHeadingChar">
    <w:name w:val="TOC Heading Char"/>
    <w:rsid w:val="00507DF9"/>
    <w:rPr>
      <w:rFonts w:cs="Times New Roman"/>
      <w:b/>
      <w:sz w:val="24"/>
      <w:szCs w:val="24"/>
      <w:lang w:val="en-GB" w:eastAsia="zh-CN" w:bidi="ar-SA"/>
    </w:rPr>
  </w:style>
  <w:style w:type="paragraph" w:customStyle="1" w:styleId="ListNumbenormalr">
    <w:name w:val="List Numbenormalr"/>
    <w:basedOn w:val="ListNumber"/>
    <w:rsid w:val="00507DF9"/>
    <w:pPr>
      <w:numPr>
        <w:numId w:val="0"/>
      </w:numPr>
      <w:tabs>
        <w:tab w:val="num" w:pos="850"/>
      </w:tabs>
      <w:spacing w:before="120" w:after="120"/>
      <w:ind w:left="1004" w:hanging="360"/>
    </w:pPr>
    <w:rPr>
      <w:szCs w:val="24"/>
      <w:lang w:eastAsia="de-DE"/>
    </w:rPr>
  </w:style>
  <w:style w:type="character" w:customStyle="1" w:styleId="ListNumber1Char">
    <w:name w:val="List Number 1 Char"/>
    <w:rsid w:val="00507DF9"/>
  </w:style>
  <w:style w:type="character" w:customStyle="1" w:styleId="TitreobjetChar">
    <w:name w:val="Titre objet Char"/>
    <w:rsid w:val="00507DF9"/>
    <w:rPr>
      <w:rFonts w:cs="Times New Roman"/>
      <w:b/>
      <w:bCs/>
      <w:color w:val="FF6600"/>
      <w:sz w:val="24"/>
      <w:szCs w:val="24"/>
      <w:lang w:val="en-GB" w:eastAsia="en-GB" w:bidi="ar-SA"/>
    </w:rPr>
  </w:style>
  <w:style w:type="paragraph" w:customStyle="1" w:styleId="Nemberedparagraph">
    <w:name w:val="Nembered paragraph"/>
    <w:basedOn w:val="Normal"/>
    <w:rsid w:val="00507DF9"/>
    <w:pPr>
      <w:numPr>
        <w:numId w:val="59"/>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Neumberedparagraph">
    <w:name w:val="Neumbered paragraph"/>
    <w:basedOn w:val="Normal"/>
    <w:rsid w:val="00507DF9"/>
    <w:pPr>
      <w:spacing w:before="120" w:after="120" w:line="240" w:lineRule="auto"/>
      <w:jc w:val="both"/>
    </w:pPr>
    <w:rPr>
      <w:rFonts w:ascii="Times New Roman" w:eastAsia="Times New Roman" w:hAnsi="Times New Roman" w:cs="Times New Roman"/>
      <w:sz w:val="24"/>
      <w:szCs w:val="24"/>
      <w:lang w:eastAsia="de-DE"/>
    </w:rPr>
  </w:style>
  <w:style w:type="paragraph" w:customStyle="1" w:styleId="Paragraphnembered">
    <w:name w:val="Paragraph nembered"/>
    <w:basedOn w:val="Normal"/>
    <w:rsid w:val="00507DF9"/>
    <w:pPr>
      <w:spacing w:before="120" w:after="120" w:line="240" w:lineRule="auto"/>
      <w:ind w:left="340" w:hanging="340"/>
      <w:jc w:val="both"/>
    </w:pPr>
    <w:rPr>
      <w:rFonts w:ascii="Times New Roman" w:eastAsia="Times New Roman" w:hAnsi="Times New Roman" w:cs="Times New Roman"/>
      <w:sz w:val="24"/>
      <w:szCs w:val="24"/>
    </w:rPr>
  </w:style>
  <w:style w:type="paragraph" w:customStyle="1" w:styleId="Numberedparagarph">
    <w:name w:val="Numbered paragarph"/>
    <w:basedOn w:val="Normal"/>
    <w:rsid w:val="00507DF9"/>
    <w:pPr>
      <w:spacing w:before="120" w:after="120" w:line="240" w:lineRule="auto"/>
      <w:jc w:val="both"/>
    </w:pPr>
    <w:rPr>
      <w:rFonts w:ascii="Times New Roman" w:eastAsia="Times New Roman" w:hAnsi="Times New Roman" w:cs="Times New Roman"/>
      <w:sz w:val="24"/>
      <w:szCs w:val="24"/>
      <w:lang w:eastAsia="de-DE"/>
    </w:rPr>
  </w:style>
  <w:style w:type="character" w:customStyle="1" w:styleId="Tiret2Char">
    <w:name w:val="Tiret 2 Char"/>
    <w:rsid w:val="00507DF9"/>
    <w:rPr>
      <w:rFonts w:cs="Times New Roman"/>
      <w:sz w:val="24"/>
      <w:szCs w:val="24"/>
      <w:lang w:val="en-GB" w:eastAsia="en-GB" w:bidi="ar-SA"/>
    </w:rPr>
  </w:style>
  <w:style w:type="paragraph" w:customStyle="1" w:styleId="listdash10">
    <w:name w:val="listdash1"/>
    <w:basedOn w:val="Normal"/>
    <w:rsid w:val="00507DF9"/>
    <w:pPr>
      <w:tabs>
        <w:tab w:val="num" w:pos="360"/>
        <w:tab w:val="num" w:pos="1134"/>
        <w:tab w:val="num" w:pos="1492"/>
      </w:tabs>
      <w:spacing w:after="240" w:line="240" w:lineRule="auto"/>
      <w:ind w:left="1134" w:hanging="283"/>
      <w:jc w:val="both"/>
    </w:pPr>
    <w:rPr>
      <w:rFonts w:ascii="Times New Roman" w:eastAsia="Times New Roman" w:hAnsi="Times New Roman" w:cs="Times New Roman"/>
      <w:sz w:val="24"/>
      <w:szCs w:val="24"/>
      <w:lang w:eastAsia="en-GB"/>
    </w:rPr>
  </w:style>
  <w:style w:type="paragraph" w:customStyle="1" w:styleId="listdash0">
    <w:name w:val="listdash"/>
    <w:basedOn w:val="Normal"/>
    <w:rsid w:val="00507DF9"/>
    <w:pPr>
      <w:numPr>
        <w:numId w:val="51"/>
      </w:numPr>
      <w:tabs>
        <w:tab w:val="num" w:pos="283"/>
        <w:tab w:val="num" w:pos="1800"/>
      </w:tabs>
      <w:spacing w:after="240" w:line="240" w:lineRule="auto"/>
      <w:ind w:left="283" w:hanging="283"/>
      <w:jc w:val="both"/>
    </w:pPr>
    <w:rPr>
      <w:rFonts w:ascii="Times New Roman" w:eastAsia="Times New Roman" w:hAnsi="Times New Roman" w:cs="Times New Roman"/>
      <w:sz w:val="24"/>
      <w:szCs w:val="24"/>
      <w:lang w:eastAsia="en-GB"/>
    </w:rPr>
  </w:style>
  <w:style w:type="paragraph" w:customStyle="1" w:styleId="tiret00">
    <w:name w:val="tiret0"/>
    <w:basedOn w:val="Normal"/>
    <w:rsid w:val="00507DF9"/>
    <w:pPr>
      <w:tabs>
        <w:tab w:val="num" w:pos="1134"/>
        <w:tab w:val="num" w:pos="1560"/>
      </w:tabs>
      <w:snapToGrid w:val="0"/>
      <w:spacing w:before="120" w:after="120" w:line="240" w:lineRule="auto"/>
      <w:ind w:left="1560" w:hanging="709"/>
      <w:jc w:val="both"/>
    </w:pPr>
    <w:rPr>
      <w:rFonts w:ascii="Times New Roman" w:eastAsia="Times New Roman" w:hAnsi="Times New Roman" w:cs="Times New Roman"/>
      <w:sz w:val="24"/>
      <w:szCs w:val="24"/>
      <w:lang w:eastAsia="en-GB"/>
    </w:rPr>
  </w:style>
  <w:style w:type="character" w:customStyle="1" w:styleId="MegjegyzstrgyaChar">
    <w:name w:val="Megjegyzés tárgya Char"/>
    <w:rsid w:val="00507DF9"/>
    <w:rPr>
      <w:rFonts w:ascii="Times New Roman" w:eastAsia="Times New Roman" w:hAnsi="Times New Roman" w:cs="Times New Roman"/>
      <w:b/>
      <w:bCs/>
      <w:sz w:val="24"/>
      <w:szCs w:val="24"/>
      <w:lang w:val="en-GB" w:eastAsia="en-GB" w:bidi="ar-SA"/>
    </w:rPr>
  </w:style>
  <w:style w:type="paragraph" w:customStyle="1" w:styleId="Pa3">
    <w:name w:val="Pa3"/>
    <w:basedOn w:val="Normal"/>
    <w:next w:val="Normal"/>
    <w:rsid w:val="00507DF9"/>
    <w:pPr>
      <w:autoSpaceDE w:val="0"/>
      <w:autoSpaceDN w:val="0"/>
      <w:adjustRightInd w:val="0"/>
      <w:spacing w:after="0" w:line="261" w:lineRule="atLeast"/>
    </w:pPr>
    <w:rPr>
      <w:rFonts w:ascii="Arial" w:eastAsia="Times New Roman" w:hAnsi="Arial" w:cs="Arial"/>
      <w:sz w:val="24"/>
      <w:szCs w:val="24"/>
      <w:lang w:val="hu-HU" w:eastAsia="hu-HU"/>
    </w:rPr>
  </w:style>
  <w:style w:type="character" w:customStyle="1" w:styleId="A3">
    <w:name w:val="A3"/>
    <w:rsid w:val="00507DF9"/>
    <w:rPr>
      <w:color w:val="221E1F"/>
      <w:sz w:val="22"/>
    </w:rPr>
  </w:style>
  <w:style w:type="paragraph" w:customStyle="1" w:styleId="Pa4">
    <w:name w:val="Pa4"/>
    <w:basedOn w:val="Normal"/>
    <w:next w:val="Normal"/>
    <w:rsid w:val="00507DF9"/>
    <w:pPr>
      <w:autoSpaceDE w:val="0"/>
      <w:autoSpaceDN w:val="0"/>
      <w:adjustRightInd w:val="0"/>
      <w:spacing w:after="0" w:line="261" w:lineRule="atLeast"/>
    </w:pPr>
    <w:rPr>
      <w:rFonts w:ascii="Arial" w:eastAsia="Times New Roman" w:hAnsi="Arial" w:cs="Arial"/>
      <w:sz w:val="24"/>
      <w:szCs w:val="24"/>
      <w:lang w:val="hu-HU" w:eastAsia="hu-HU"/>
    </w:rPr>
  </w:style>
  <w:style w:type="character" w:customStyle="1" w:styleId="A4">
    <w:name w:val="A4"/>
    <w:rsid w:val="00507DF9"/>
    <w:rPr>
      <w:color w:val="221E1F"/>
      <w:sz w:val="22"/>
    </w:rPr>
  </w:style>
  <w:style w:type="paragraph" w:customStyle="1" w:styleId="Sectiontitle0">
    <w:name w:val="Section title"/>
    <w:basedOn w:val="ChapterTitle"/>
    <w:rsid w:val="00507DF9"/>
    <w:pPr>
      <w:spacing w:before="100" w:beforeAutospacing="1" w:after="100" w:afterAutospacing="1" w:line="360" w:lineRule="auto"/>
    </w:pPr>
    <w:rPr>
      <w:rFonts w:eastAsia="Times New Roman"/>
      <w:bCs/>
      <w:i/>
      <w:sz w:val="24"/>
      <w:szCs w:val="24"/>
      <w:lang w:eastAsia="en-GB"/>
    </w:rPr>
  </w:style>
  <w:style w:type="character" w:customStyle="1" w:styleId="NumPar1Char">
    <w:name w:val="NumPar 1 Char"/>
    <w:rsid w:val="00507DF9"/>
    <w:rPr>
      <w:rFonts w:cs="Times New Roman"/>
      <w:sz w:val="24"/>
      <w:lang w:val="en-GB" w:eastAsia="zh-CN" w:bidi="ar-SA"/>
    </w:rPr>
  </w:style>
  <w:style w:type="character" w:customStyle="1" w:styleId="FootnoteCharacters">
    <w:name w:val="Footnote Characters"/>
    <w:rsid w:val="00507DF9"/>
    <w:rPr>
      <w:rFonts w:cs="Times New Roman"/>
      <w:vertAlign w:val="superscript"/>
    </w:rPr>
  </w:style>
  <w:style w:type="character" w:customStyle="1" w:styleId="WW8Num25z0">
    <w:name w:val="WW8Num25z0"/>
    <w:rsid w:val="00507DF9"/>
    <w:rPr>
      <w:rFonts w:ascii="Symbol" w:hAnsi="Symbol"/>
    </w:rPr>
  </w:style>
  <w:style w:type="character" w:customStyle="1" w:styleId="ContactChar">
    <w:name w:val="Contact Char"/>
    <w:rsid w:val="00507DF9"/>
    <w:rPr>
      <w:rFonts w:cs="Times New Roman"/>
      <w:sz w:val="24"/>
      <w:lang w:val="en-GB" w:eastAsia="en-US" w:bidi="ar-SA"/>
    </w:rPr>
  </w:style>
  <w:style w:type="paragraph" w:customStyle="1" w:styleId="xl63">
    <w:name w:val="xl63"/>
    <w:basedOn w:val="Normal"/>
    <w:rsid w:val="00507DF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507DF9"/>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1">
    <w:name w:val="xl71"/>
    <w:basedOn w:val="Normal"/>
    <w:rsid w:val="00507DF9"/>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507DF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507DF9"/>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4">
    <w:name w:val="xl74"/>
    <w:basedOn w:val="Normal"/>
    <w:rsid w:val="00507DF9"/>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507DF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6">
    <w:name w:val="xl76"/>
    <w:basedOn w:val="Normal"/>
    <w:rsid w:val="00507D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7">
    <w:name w:val="xl77"/>
    <w:basedOn w:val="Normal"/>
    <w:rsid w:val="00507DF9"/>
    <w:pPr>
      <w:pBdr>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8">
    <w:name w:val="xl78"/>
    <w:basedOn w:val="Normal"/>
    <w:rsid w:val="00507DF9"/>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9">
    <w:name w:val="xl79"/>
    <w:basedOn w:val="Normal"/>
    <w:rsid w:val="00507DF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507DF9"/>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507DF9"/>
    <w:pPr>
      <w:pBdr>
        <w:top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2">
    <w:name w:val="xl82"/>
    <w:basedOn w:val="Normal"/>
    <w:rsid w:val="00507DF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3">
    <w:name w:val="xl83"/>
    <w:basedOn w:val="Normal"/>
    <w:rsid w:val="00507DF9"/>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4">
    <w:name w:val="xl84"/>
    <w:basedOn w:val="Normal"/>
    <w:rsid w:val="00507DF9"/>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5">
    <w:name w:val="xl85"/>
    <w:basedOn w:val="Normal"/>
    <w:rsid w:val="00507DF9"/>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6">
    <w:name w:val="xl86"/>
    <w:basedOn w:val="Normal"/>
    <w:rsid w:val="00507DF9"/>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Alpha1">
    <w:name w:val="Alpha 1"/>
    <w:basedOn w:val="Normal"/>
    <w:rsid w:val="00507DF9"/>
    <w:pPr>
      <w:spacing w:after="240" w:line="240" w:lineRule="auto"/>
      <w:ind w:left="840" w:hanging="357"/>
      <w:jc w:val="both"/>
    </w:pPr>
    <w:rPr>
      <w:rFonts w:ascii="Times New Roman" w:eastAsia="Times New Roman" w:hAnsi="Times New Roman" w:cs="Times New Roman"/>
      <w:sz w:val="24"/>
      <w:szCs w:val="24"/>
    </w:rPr>
  </w:style>
  <w:style w:type="paragraph" w:customStyle="1" w:styleId="Alpha2">
    <w:name w:val="Alpha 2"/>
    <w:basedOn w:val="Normal"/>
    <w:rsid w:val="00507DF9"/>
    <w:pPr>
      <w:spacing w:after="240" w:line="360" w:lineRule="atLeast"/>
      <w:ind w:left="1843" w:hanging="425"/>
      <w:jc w:val="both"/>
    </w:pPr>
    <w:rPr>
      <w:rFonts w:ascii="Times New Roman" w:eastAsia="Times New Roman" w:hAnsi="Times New Roman" w:cs="Times New Roman"/>
      <w:sz w:val="24"/>
      <w:szCs w:val="24"/>
    </w:rPr>
  </w:style>
  <w:style w:type="paragraph" w:customStyle="1" w:styleId="font8">
    <w:name w:val="font8"/>
    <w:basedOn w:val="Normal"/>
    <w:rsid w:val="00507DF9"/>
    <w:pPr>
      <w:spacing w:before="100" w:beforeAutospacing="1" w:after="100" w:afterAutospacing="1" w:line="240" w:lineRule="auto"/>
    </w:pPr>
    <w:rPr>
      <w:rFonts w:ascii="Arial" w:eastAsia="Times New Roman" w:hAnsi="Arial" w:cs="Arial"/>
      <w:sz w:val="12"/>
      <w:szCs w:val="12"/>
      <w:lang w:eastAsia="en-GB"/>
    </w:rPr>
  </w:style>
  <w:style w:type="paragraph" w:customStyle="1" w:styleId="xl24">
    <w:name w:val="xl24"/>
    <w:basedOn w:val="Normal"/>
    <w:rsid w:val="00507DF9"/>
    <w:pP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25">
    <w:name w:val="xl25"/>
    <w:basedOn w:val="Normal"/>
    <w:rsid w:val="00507DF9"/>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26">
    <w:name w:val="xl26"/>
    <w:basedOn w:val="Normal"/>
    <w:rsid w:val="00507DF9"/>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28">
    <w:name w:val="xl28"/>
    <w:basedOn w:val="Normal"/>
    <w:rsid w:val="00507DF9"/>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29">
    <w:name w:val="xl29"/>
    <w:basedOn w:val="Normal"/>
    <w:rsid w:val="00507DF9"/>
    <w:pP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30">
    <w:name w:val="xl30"/>
    <w:basedOn w:val="Normal"/>
    <w:rsid w:val="00507DF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31">
    <w:name w:val="xl31"/>
    <w:basedOn w:val="Normal"/>
    <w:rsid w:val="00507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32">
    <w:name w:val="xl32"/>
    <w:basedOn w:val="Normal"/>
    <w:rsid w:val="00507DF9"/>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33">
    <w:name w:val="xl33"/>
    <w:basedOn w:val="Normal"/>
    <w:rsid w:val="00507DF9"/>
    <w:pP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34">
    <w:name w:val="xl34"/>
    <w:basedOn w:val="Normal"/>
    <w:rsid w:val="00507DF9"/>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35">
    <w:name w:val="xl35"/>
    <w:basedOn w:val="Normal"/>
    <w:rsid w:val="00507DF9"/>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36">
    <w:name w:val="xl36"/>
    <w:basedOn w:val="Normal"/>
    <w:rsid w:val="00507DF9"/>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37">
    <w:name w:val="xl37"/>
    <w:basedOn w:val="Normal"/>
    <w:rsid w:val="00507DF9"/>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38">
    <w:name w:val="xl38"/>
    <w:basedOn w:val="Normal"/>
    <w:rsid w:val="00507DF9"/>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39">
    <w:name w:val="xl39"/>
    <w:basedOn w:val="Normal"/>
    <w:rsid w:val="00507DF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40">
    <w:name w:val="xl40"/>
    <w:basedOn w:val="Normal"/>
    <w:rsid w:val="00507DF9"/>
    <w:pPr>
      <w:spacing w:before="100" w:beforeAutospacing="1" w:after="100" w:afterAutospacing="1" w:line="240" w:lineRule="auto"/>
    </w:pPr>
    <w:rPr>
      <w:rFonts w:ascii="Arial" w:eastAsia="Times New Roman" w:hAnsi="Arial" w:cs="Arial"/>
      <w:i/>
      <w:iCs/>
      <w:sz w:val="16"/>
      <w:szCs w:val="16"/>
      <w:lang w:eastAsia="en-GB"/>
    </w:rPr>
  </w:style>
  <w:style w:type="paragraph" w:customStyle="1" w:styleId="xl41">
    <w:name w:val="xl41"/>
    <w:basedOn w:val="Normal"/>
    <w:rsid w:val="00507DF9"/>
    <w:pPr>
      <w:spacing w:before="100" w:beforeAutospacing="1" w:after="100" w:afterAutospacing="1" w:line="240" w:lineRule="auto"/>
    </w:pPr>
    <w:rPr>
      <w:rFonts w:ascii="Times New Roman" w:eastAsia="Times New Roman" w:hAnsi="Times New Roman" w:cs="Times New Roman"/>
      <w:sz w:val="14"/>
      <w:szCs w:val="14"/>
      <w:lang w:eastAsia="en-GB"/>
    </w:rPr>
  </w:style>
  <w:style w:type="paragraph" w:customStyle="1" w:styleId="xl42">
    <w:name w:val="xl42"/>
    <w:basedOn w:val="Normal"/>
    <w:rsid w:val="00507DF9"/>
    <w:pP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43">
    <w:name w:val="xl43"/>
    <w:basedOn w:val="Normal"/>
    <w:rsid w:val="00507DF9"/>
    <w:pP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44">
    <w:name w:val="xl44"/>
    <w:basedOn w:val="Normal"/>
    <w:rsid w:val="00507DF9"/>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45">
    <w:name w:val="xl45"/>
    <w:basedOn w:val="Normal"/>
    <w:rsid w:val="00507DF9"/>
    <w:pPr>
      <w:pBdr>
        <w:lef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en-GB"/>
    </w:rPr>
  </w:style>
  <w:style w:type="paragraph" w:customStyle="1" w:styleId="xl46">
    <w:name w:val="xl46"/>
    <w:basedOn w:val="Normal"/>
    <w:rsid w:val="00507DF9"/>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47">
    <w:name w:val="xl47"/>
    <w:basedOn w:val="Normal"/>
    <w:rsid w:val="00507DF9"/>
    <w:pPr>
      <w:spacing w:before="100" w:beforeAutospacing="1" w:after="100" w:afterAutospacing="1" w:line="240" w:lineRule="auto"/>
      <w:textAlignment w:val="top"/>
    </w:pPr>
    <w:rPr>
      <w:rFonts w:ascii="Arial" w:eastAsia="Times New Roman" w:hAnsi="Arial" w:cs="Arial"/>
      <w:sz w:val="14"/>
      <w:szCs w:val="14"/>
      <w:u w:val="single"/>
      <w:lang w:eastAsia="en-GB"/>
    </w:rPr>
  </w:style>
  <w:style w:type="paragraph" w:customStyle="1" w:styleId="xl48">
    <w:name w:val="xl48"/>
    <w:basedOn w:val="Normal"/>
    <w:rsid w:val="00507DF9"/>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49">
    <w:name w:val="xl49"/>
    <w:basedOn w:val="Normal"/>
    <w:rsid w:val="00507DF9"/>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50">
    <w:name w:val="xl50"/>
    <w:basedOn w:val="Normal"/>
    <w:rsid w:val="00507DF9"/>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51">
    <w:name w:val="xl51"/>
    <w:basedOn w:val="Normal"/>
    <w:rsid w:val="00507DF9"/>
    <w:pPr>
      <w:pBdr>
        <w:top w:val="single" w:sz="8" w:space="0" w:color="auto"/>
        <w:left w:val="single" w:sz="8" w:space="0" w:color="auto"/>
      </w:pBdr>
      <w:spacing w:before="100" w:beforeAutospacing="1" w:after="100" w:afterAutospacing="1" w:line="240" w:lineRule="auto"/>
      <w:textAlignment w:val="top"/>
    </w:pPr>
    <w:rPr>
      <w:rFonts w:ascii="Arial" w:eastAsia="Times New Roman" w:hAnsi="Arial" w:cs="Arial"/>
      <w:b/>
      <w:bCs/>
      <w:sz w:val="14"/>
      <w:szCs w:val="14"/>
      <w:lang w:eastAsia="en-GB"/>
    </w:rPr>
  </w:style>
  <w:style w:type="paragraph" w:customStyle="1" w:styleId="xl52">
    <w:name w:val="xl52"/>
    <w:basedOn w:val="Normal"/>
    <w:rsid w:val="00507DF9"/>
    <w:pPr>
      <w:pBdr>
        <w:top w:val="single" w:sz="8" w:space="0" w:color="auto"/>
      </w:pBdr>
      <w:spacing w:before="100" w:beforeAutospacing="1" w:after="100" w:afterAutospacing="1" w:line="240" w:lineRule="auto"/>
      <w:textAlignment w:val="top"/>
    </w:pPr>
    <w:rPr>
      <w:rFonts w:ascii="Arial" w:eastAsia="Times New Roman" w:hAnsi="Arial" w:cs="Arial"/>
      <w:b/>
      <w:bCs/>
      <w:sz w:val="14"/>
      <w:szCs w:val="14"/>
      <w:lang w:eastAsia="en-GB"/>
    </w:rPr>
  </w:style>
  <w:style w:type="paragraph" w:customStyle="1" w:styleId="xl53">
    <w:name w:val="xl53"/>
    <w:basedOn w:val="Normal"/>
    <w:rsid w:val="00507DF9"/>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54">
    <w:name w:val="xl54"/>
    <w:basedOn w:val="Normal"/>
    <w:rsid w:val="00507DF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55">
    <w:name w:val="xl55"/>
    <w:basedOn w:val="Normal"/>
    <w:rsid w:val="00507DF9"/>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56">
    <w:name w:val="xl56"/>
    <w:basedOn w:val="Normal"/>
    <w:rsid w:val="00507DF9"/>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57">
    <w:name w:val="xl57"/>
    <w:basedOn w:val="Normal"/>
    <w:rsid w:val="00507DF9"/>
    <w:pPr>
      <w:pBdr>
        <w:top w:val="single" w:sz="8" w:space="0" w:color="auto"/>
      </w:pBdr>
      <w:spacing w:before="100" w:beforeAutospacing="1" w:after="100" w:afterAutospacing="1" w:line="240" w:lineRule="auto"/>
      <w:textAlignment w:val="top"/>
    </w:pPr>
    <w:rPr>
      <w:rFonts w:ascii="Arial" w:eastAsia="Times New Roman" w:hAnsi="Arial" w:cs="Arial"/>
      <w:sz w:val="14"/>
      <w:szCs w:val="14"/>
      <w:u w:val="single"/>
      <w:lang w:eastAsia="en-GB"/>
    </w:rPr>
  </w:style>
  <w:style w:type="paragraph" w:customStyle="1" w:styleId="xl58">
    <w:name w:val="xl58"/>
    <w:basedOn w:val="Normal"/>
    <w:rsid w:val="00507DF9"/>
    <w:pPr>
      <w:pBdr>
        <w:top w:val="single" w:sz="8" w:space="0" w:color="auto"/>
      </w:pBdr>
      <w:spacing w:before="100" w:beforeAutospacing="1" w:after="100" w:afterAutospacing="1" w:line="240" w:lineRule="auto"/>
      <w:textAlignment w:val="top"/>
    </w:pPr>
    <w:rPr>
      <w:rFonts w:ascii="Arial" w:eastAsia="Times New Roman" w:hAnsi="Arial" w:cs="Arial"/>
      <w:sz w:val="14"/>
      <w:szCs w:val="14"/>
      <w:u w:val="single"/>
      <w:lang w:eastAsia="en-GB"/>
    </w:rPr>
  </w:style>
  <w:style w:type="paragraph" w:customStyle="1" w:styleId="xl59">
    <w:name w:val="xl59"/>
    <w:basedOn w:val="Normal"/>
    <w:rsid w:val="00507DF9"/>
    <w:pPr>
      <w:pBdr>
        <w:top w:val="single" w:sz="8" w:space="0" w:color="auto"/>
      </w:pBdr>
      <w:spacing w:before="100" w:beforeAutospacing="1" w:after="100" w:afterAutospacing="1" w:line="240" w:lineRule="auto"/>
      <w:textAlignment w:val="top"/>
    </w:pPr>
    <w:rPr>
      <w:rFonts w:ascii="Arial" w:eastAsia="Times New Roman" w:hAnsi="Arial" w:cs="Arial"/>
      <w:sz w:val="14"/>
      <w:szCs w:val="14"/>
      <w:u w:val="single"/>
      <w:lang w:eastAsia="en-GB"/>
    </w:rPr>
  </w:style>
  <w:style w:type="paragraph" w:customStyle="1" w:styleId="xl60">
    <w:name w:val="xl60"/>
    <w:basedOn w:val="Normal"/>
    <w:rsid w:val="00507DF9"/>
    <w:pPr>
      <w:pBdr>
        <w:top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4"/>
      <w:szCs w:val="14"/>
      <w:u w:val="single"/>
      <w:lang w:eastAsia="en-GB"/>
    </w:rPr>
  </w:style>
  <w:style w:type="paragraph" w:customStyle="1" w:styleId="xl61">
    <w:name w:val="xl61"/>
    <w:basedOn w:val="Normal"/>
    <w:rsid w:val="00507DF9"/>
    <w:pPr>
      <w:pBdr>
        <w:left w:val="single" w:sz="8" w:space="0" w:color="auto"/>
      </w:pBdr>
      <w:spacing w:before="100" w:beforeAutospacing="1" w:after="100" w:afterAutospacing="1" w:line="240" w:lineRule="auto"/>
      <w:textAlignment w:val="top"/>
    </w:pPr>
    <w:rPr>
      <w:rFonts w:ascii="Arial" w:eastAsia="Times New Roman" w:hAnsi="Arial" w:cs="Arial"/>
      <w:b/>
      <w:bCs/>
      <w:sz w:val="14"/>
      <w:szCs w:val="14"/>
      <w:lang w:eastAsia="en-GB"/>
    </w:rPr>
  </w:style>
  <w:style w:type="paragraph" w:customStyle="1" w:styleId="xl62">
    <w:name w:val="xl62"/>
    <w:basedOn w:val="Normal"/>
    <w:rsid w:val="00507DF9"/>
    <w:pPr>
      <w:pBdr>
        <w:right w:val="single" w:sz="8" w:space="0" w:color="auto"/>
      </w:pBdr>
      <w:spacing w:before="100" w:beforeAutospacing="1" w:after="100" w:afterAutospacing="1" w:line="240" w:lineRule="auto"/>
      <w:textAlignment w:val="top"/>
    </w:pPr>
    <w:rPr>
      <w:rFonts w:ascii="Arial" w:eastAsia="Times New Roman" w:hAnsi="Arial" w:cs="Arial"/>
      <w:sz w:val="14"/>
      <w:szCs w:val="14"/>
      <w:u w:val="single"/>
      <w:lang w:eastAsia="en-GB"/>
    </w:rPr>
  </w:style>
  <w:style w:type="paragraph" w:customStyle="1" w:styleId="xl23">
    <w:name w:val="xl23"/>
    <w:basedOn w:val="Normal"/>
    <w:rsid w:val="00507DF9"/>
    <w:pPr>
      <w:spacing w:before="100" w:beforeAutospacing="1" w:after="100" w:afterAutospacing="1" w:line="240" w:lineRule="auto"/>
      <w:textAlignment w:val="top"/>
    </w:pPr>
    <w:rPr>
      <w:rFonts w:ascii="Arial" w:eastAsia="Times New Roman" w:hAnsi="Arial" w:cs="Arial"/>
      <w:sz w:val="14"/>
      <w:szCs w:val="14"/>
      <w:lang w:eastAsia="en-GB"/>
    </w:rPr>
  </w:style>
  <w:style w:type="paragraph" w:customStyle="1" w:styleId="xl27">
    <w:name w:val="xl27"/>
    <w:basedOn w:val="Normal"/>
    <w:rsid w:val="00507DF9"/>
    <w:pPr>
      <w:spacing w:before="100" w:beforeAutospacing="1" w:after="100" w:afterAutospacing="1" w:line="240" w:lineRule="auto"/>
      <w:textAlignment w:val="center"/>
    </w:pPr>
    <w:rPr>
      <w:rFonts w:ascii="Arial" w:eastAsia="Times New Roman" w:hAnsi="Arial" w:cs="Arial"/>
      <w:sz w:val="12"/>
      <w:szCs w:val="12"/>
      <w:lang w:eastAsia="en-GB"/>
    </w:rPr>
  </w:style>
  <w:style w:type="numbering" w:styleId="1ai">
    <w:name w:val="Outline List 1"/>
    <w:basedOn w:val="NoList"/>
    <w:uiPriority w:val="99"/>
    <w:semiHidden/>
    <w:unhideWhenUsed/>
    <w:rsid w:val="00507DF9"/>
    <w:pPr>
      <w:numPr>
        <w:numId w:val="52"/>
      </w:numPr>
    </w:pPr>
  </w:style>
  <w:style w:type="numbering" w:styleId="ArticleSection">
    <w:name w:val="Outline List 3"/>
    <w:basedOn w:val="NoList"/>
    <w:uiPriority w:val="99"/>
    <w:semiHidden/>
    <w:unhideWhenUsed/>
    <w:rsid w:val="00507DF9"/>
    <w:pPr>
      <w:numPr>
        <w:numId w:val="53"/>
      </w:numPr>
    </w:pPr>
  </w:style>
  <w:style w:type="numbering" w:customStyle="1" w:styleId="Article">
    <w:name w:val="Article"/>
    <w:rsid w:val="00507DF9"/>
    <w:pPr>
      <w:numPr>
        <w:numId w:val="54"/>
      </w:numPr>
    </w:pPr>
  </w:style>
  <w:style w:type="numbering" w:styleId="111111">
    <w:name w:val="Outline List 2"/>
    <w:basedOn w:val="NoList"/>
    <w:uiPriority w:val="99"/>
    <w:semiHidden/>
    <w:unhideWhenUsed/>
    <w:rsid w:val="00507DF9"/>
    <w:pPr>
      <w:numPr>
        <w:numId w:val="51"/>
      </w:numPr>
    </w:pPr>
  </w:style>
  <w:style w:type="table" w:customStyle="1" w:styleId="TableGrid20">
    <w:name w:val="Table Grid2"/>
    <w:basedOn w:val="TableNormal"/>
    <w:next w:val="TableGrid"/>
    <w:uiPriority w:val="5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rsid w:val="00507DF9"/>
    <w:pPr>
      <w:keepNext/>
      <w:numPr>
        <w:numId w:val="7"/>
      </w:numPr>
      <w:spacing w:before="360" w:after="120" w:line="240" w:lineRule="auto"/>
      <w:jc w:val="both"/>
      <w:outlineLvl w:val="0"/>
    </w:pPr>
    <w:rPr>
      <w:rFonts w:ascii="Times New Roman" w:eastAsiaTheme="majorEastAsia" w:hAnsi="Times New Roman" w:cs="Times New Roman"/>
      <w:b/>
      <w:bCs/>
      <w:smallCaps/>
      <w:sz w:val="24"/>
      <w:szCs w:val="28"/>
    </w:rPr>
  </w:style>
  <w:style w:type="paragraph" w:styleId="Heading2">
    <w:name w:val="heading 2"/>
    <w:basedOn w:val="Normal"/>
    <w:next w:val="Text1"/>
    <w:link w:val="Heading2Char"/>
    <w:uiPriority w:val="9"/>
    <w:unhideWhenUsed/>
    <w:qFormat/>
    <w:rsid w:val="00507DF9"/>
    <w:pPr>
      <w:keepNext/>
      <w:numPr>
        <w:ilvl w:val="1"/>
        <w:numId w:val="7"/>
      </w:numPr>
      <w:spacing w:before="120" w:after="120" w:line="240" w:lineRule="auto"/>
      <w:jc w:val="both"/>
      <w:outlineLvl w:val="1"/>
    </w:pPr>
    <w:rPr>
      <w:rFonts w:ascii="Times New Roman" w:eastAsiaTheme="majorEastAsia" w:hAnsi="Times New Roman" w:cs="Times New Roman"/>
      <w:b/>
      <w:bCs/>
      <w:sz w:val="24"/>
      <w:szCs w:val="26"/>
    </w:rPr>
  </w:style>
  <w:style w:type="paragraph" w:styleId="Heading3">
    <w:name w:val="heading 3"/>
    <w:basedOn w:val="Normal"/>
    <w:next w:val="Text1"/>
    <w:link w:val="Heading3Char"/>
    <w:uiPriority w:val="9"/>
    <w:unhideWhenUsed/>
    <w:qFormat/>
    <w:rsid w:val="00507DF9"/>
    <w:pPr>
      <w:keepNext/>
      <w:numPr>
        <w:ilvl w:val="2"/>
        <w:numId w:val="7"/>
      </w:numPr>
      <w:spacing w:before="120" w:after="120" w:line="240" w:lineRule="auto"/>
      <w:jc w:val="both"/>
      <w:outlineLvl w:val="2"/>
    </w:pPr>
    <w:rPr>
      <w:rFonts w:ascii="Times New Roman" w:eastAsiaTheme="majorEastAsia" w:hAnsi="Times New Roman" w:cs="Times New Roman"/>
      <w:bCs/>
      <w:i/>
      <w:sz w:val="24"/>
    </w:rPr>
  </w:style>
  <w:style w:type="paragraph" w:styleId="Heading4">
    <w:name w:val="heading 4"/>
    <w:basedOn w:val="Normal"/>
    <w:next w:val="Text1"/>
    <w:link w:val="Heading4Char"/>
    <w:uiPriority w:val="9"/>
    <w:unhideWhenUsed/>
    <w:qFormat/>
    <w:rsid w:val="00507DF9"/>
    <w:pPr>
      <w:keepNext/>
      <w:numPr>
        <w:ilvl w:val="3"/>
        <w:numId w:val="7"/>
      </w:numPr>
      <w:spacing w:before="120" w:after="120" w:line="240" w:lineRule="auto"/>
      <w:jc w:val="both"/>
      <w:outlineLvl w:val="3"/>
    </w:pPr>
    <w:rPr>
      <w:rFonts w:ascii="Times New Roman" w:eastAsiaTheme="majorEastAsia" w:hAnsi="Times New Roman" w:cs="Times New Roman"/>
      <w:bCs/>
      <w:iCs/>
      <w:sz w:val="24"/>
    </w:rPr>
  </w:style>
  <w:style w:type="paragraph" w:styleId="Heading5">
    <w:name w:val="heading 5"/>
    <w:basedOn w:val="Normal"/>
    <w:next w:val="Normal"/>
    <w:link w:val="Heading5Char"/>
    <w:uiPriority w:val="9"/>
    <w:qFormat/>
    <w:rsid w:val="00507DF9"/>
    <w:pPr>
      <w:suppressAutoHyphens/>
      <w:spacing w:before="240" w:after="60" w:line="240" w:lineRule="auto"/>
      <w:jc w:val="both"/>
      <w:outlineLvl w:val="4"/>
    </w:pPr>
    <w:rPr>
      <w:rFonts w:ascii="Times New Roman" w:eastAsia="Times New Roman" w:hAnsi="Times New Roman" w:cs="Times New Roman"/>
      <w:b/>
      <w:bCs/>
      <w:i/>
      <w:iCs/>
      <w:sz w:val="26"/>
      <w:szCs w:val="26"/>
      <w:lang w:eastAsia="ar-SA"/>
    </w:rPr>
  </w:style>
  <w:style w:type="paragraph" w:styleId="Heading6">
    <w:name w:val="heading 6"/>
    <w:basedOn w:val="Normal"/>
    <w:next w:val="Normal"/>
    <w:link w:val="Heading6Char"/>
    <w:uiPriority w:val="9"/>
    <w:qFormat/>
    <w:rsid w:val="00507DF9"/>
    <w:pPr>
      <w:suppressAutoHyphens/>
      <w:spacing w:before="240" w:after="60" w:line="240" w:lineRule="auto"/>
      <w:jc w:val="both"/>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uiPriority w:val="9"/>
    <w:qFormat/>
    <w:rsid w:val="00507DF9"/>
    <w:pPr>
      <w:suppressAutoHyphens/>
      <w:spacing w:before="240" w:after="60" w:line="240" w:lineRule="auto"/>
      <w:jc w:val="both"/>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uiPriority w:val="9"/>
    <w:qFormat/>
    <w:rsid w:val="00507DF9"/>
    <w:pPr>
      <w:suppressAutoHyphens/>
      <w:spacing w:before="240" w:after="60" w:line="240" w:lineRule="auto"/>
      <w:jc w:val="both"/>
      <w:outlineLvl w:val="7"/>
    </w:pPr>
    <w:rPr>
      <w:rFonts w:ascii="Times New Roman" w:eastAsia="Times New Roman" w:hAnsi="Times New Roman" w:cs="Times New Roman"/>
      <w:i/>
      <w:iCs/>
      <w:sz w:val="24"/>
      <w:szCs w:val="24"/>
      <w:lang w:eastAsia="ar-SA"/>
    </w:rPr>
  </w:style>
  <w:style w:type="paragraph" w:styleId="Heading9">
    <w:name w:val="heading 9"/>
    <w:basedOn w:val="Normal"/>
    <w:next w:val="Normal"/>
    <w:link w:val="Heading9Char"/>
    <w:uiPriority w:val="9"/>
    <w:qFormat/>
    <w:rsid w:val="00507DF9"/>
    <w:pPr>
      <w:suppressAutoHyphens/>
      <w:spacing w:before="240" w:after="60" w:line="240" w:lineRule="auto"/>
      <w:jc w:val="both"/>
      <w:outlineLvl w:val="8"/>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DF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rsid w:val="00507DF9"/>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rsid w:val="00507DF9"/>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rsid w:val="00507DF9"/>
    <w:rPr>
      <w:rFonts w:ascii="Times New Roman" w:eastAsiaTheme="majorEastAsia" w:hAnsi="Times New Roman" w:cs="Times New Roman"/>
      <w:bCs/>
      <w:iCs/>
      <w:sz w:val="24"/>
    </w:rPr>
  </w:style>
  <w:style w:type="character" w:customStyle="1" w:styleId="Heading5Char">
    <w:name w:val="Heading 5 Char"/>
    <w:basedOn w:val="DefaultParagraphFont"/>
    <w:link w:val="Heading5"/>
    <w:uiPriority w:val="9"/>
    <w:rsid w:val="00507DF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uiPriority w:val="9"/>
    <w:rsid w:val="00507DF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rsid w:val="00507DF9"/>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uiPriority w:val="9"/>
    <w:rsid w:val="00507DF9"/>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uiPriority w:val="9"/>
    <w:rsid w:val="00507DF9"/>
    <w:rPr>
      <w:rFonts w:ascii="Arial" w:eastAsia="Times New Roman" w:hAnsi="Arial" w:cs="Arial"/>
      <w:lang w:eastAsia="ar-SA"/>
    </w:rPr>
  </w:style>
  <w:style w:type="numbering" w:customStyle="1" w:styleId="NoList1">
    <w:name w:val="No List1"/>
    <w:next w:val="NoList"/>
    <w:uiPriority w:val="99"/>
    <w:semiHidden/>
    <w:unhideWhenUsed/>
    <w:rsid w:val="00507DF9"/>
  </w:style>
  <w:style w:type="paragraph" w:styleId="Header">
    <w:name w:val="header"/>
    <w:basedOn w:val="Normal"/>
    <w:link w:val="HeaderChar"/>
    <w:uiPriority w:val="99"/>
    <w:unhideWhenUsed/>
    <w:rsid w:val="00507DF9"/>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sid w:val="00507DF9"/>
    <w:rPr>
      <w:rFonts w:ascii="Times New Roman" w:hAnsi="Times New Roman" w:cs="Times New Roman"/>
      <w:sz w:val="24"/>
    </w:rPr>
  </w:style>
  <w:style w:type="paragraph" w:styleId="Footer">
    <w:name w:val="footer"/>
    <w:basedOn w:val="Normal"/>
    <w:link w:val="FooterChar"/>
    <w:uiPriority w:val="99"/>
    <w:unhideWhenUsed/>
    <w:rsid w:val="00507DF9"/>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sid w:val="00507DF9"/>
    <w:rPr>
      <w:rFonts w:ascii="Times New Roman" w:hAnsi="Times New Roman" w:cs="Times New Roman"/>
      <w:sz w:val="24"/>
    </w:rPr>
  </w:style>
  <w:style w:type="paragraph" w:styleId="FootnoteText">
    <w:name w:val="footnote text"/>
    <w:basedOn w:val="Normal"/>
    <w:link w:val="FootnoteTextChar"/>
    <w:uiPriority w:val="99"/>
    <w:unhideWhenUsed/>
    <w:rsid w:val="00507DF9"/>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507DF9"/>
    <w:rPr>
      <w:rFonts w:ascii="Times New Roman" w:hAnsi="Times New Roman" w:cs="Times New Roman"/>
      <w:sz w:val="20"/>
      <w:szCs w:val="20"/>
    </w:rPr>
  </w:style>
  <w:style w:type="paragraph" w:styleId="TOCHeading">
    <w:name w:val="TOC Heading"/>
    <w:basedOn w:val="Normal"/>
    <w:next w:val="Normal"/>
    <w:uiPriority w:val="39"/>
    <w:unhideWhenUsed/>
    <w:qFormat/>
    <w:rsid w:val="00507DF9"/>
    <w:pPr>
      <w:spacing w:before="120" w:after="240" w:line="240" w:lineRule="auto"/>
      <w:jc w:val="center"/>
    </w:pPr>
    <w:rPr>
      <w:rFonts w:ascii="Times New Roman" w:hAnsi="Times New Roman" w:cs="Times New Roman"/>
      <w:b/>
      <w:sz w:val="28"/>
    </w:rPr>
  </w:style>
  <w:style w:type="paragraph" w:styleId="TOC1">
    <w:name w:val="toc 1"/>
    <w:basedOn w:val="Normal"/>
    <w:next w:val="Normal"/>
    <w:uiPriority w:val="39"/>
    <w:unhideWhenUsed/>
    <w:rsid w:val="00507DF9"/>
    <w:pPr>
      <w:tabs>
        <w:tab w:val="right" w:leader="dot" w:pos="9071"/>
      </w:tabs>
      <w:spacing w:before="60" w:after="120" w:line="240" w:lineRule="auto"/>
      <w:ind w:left="850" w:hanging="850"/>
    </w:pPr>
    <w:rPr>
      <w:rFonts w:ascii="Times New Roman" w:hAnsi="Times New Roman" w:cs="Times New Roman"/>
      <w:sz w:val="24"/>
    </w:rPr>
  </w:style>
  <w:style w:type="paragraph" w:styleId="TOC2">
    <w:name w:val="toc 2"/>
    <w:basedOn w:val="Normal"/>
    <w:next w:val="Normal"/>
    <w:uiPriority w:val="39"/>
    <w:unhideWhenUsed/>
    <w:rsid w:val="00507DF9"/>
    <w:pPr>
      <w:tabs>
        <w:tab w:val="right" w:leader="dot" w:pos="9071"/>
      </w:tabs>
      <w:spacing w:before="60" w:after="120" w:line="240" w:lineRule="auto"/>
      <w:ind w:left="850" w:hanging="850"/>
    </w:pPr>
    <w:rPr>
      <w:rFonts w:ascii="Times New Roman" w:hAnsi="Times New Roman" w:cs="Times New Roman"/>
      <w:sz w:val="24"/>
    </w:rPr>
  </w:style>
  <w:style w:type="paragraph" w:styleId="TOC3">
    <w:name w:val="toc 3"/>
    <w:basedOn w:val="Normal"/>
    <w:next w:val="Normal"/>
    <w:uiPriority w:val="39"/>
    <w:unhideWhenUsed/>
    <w:rsid w:val="00507DF9"/>
    <w:pPr>
      <w:tabs>
        <w:tab w:val="right" w:leader="dot" w:pos="9071"/>
      </w:tabs>
      <w:spacing w:before="60" w:after="120" w:line="240" w:lineRule="auto"/>
      <w:ind w:left="850" w:hanging="850"/>
    </w:pPr>
    <w:rPr>
      <w:rFonts w:ascii="Times New Roman" w:hAnsi="Times New Roman" w:cs="Times New Roman"/>
      <w:sz w:val="24"/>
    </w:rPr>
  </w:style>
  <w:style w:type="paragraph" w:styleId="TOC4">
    <w:name w:val="toc 4"/>
    <w:basedOn w:val="Normal"/>
    <w:next w:val="Normal"/>
    <w:uiPriority w:val="39"/>
    <w:unhideWhenUsed/>
    <w:rsid w:val="00507DF9"/>
    <w:pPr>
      <w:tabs>
        <w:tab w:val="right" w:leader="dot" w:pos="9071"/>
      </w:tabs>
      <w:spacing w:before="60" w:after="120" w:line="240" w:lineRule="auto"/>
      <w:ind w:left="850" w:hanging="850"/>
    </w:pPr>
    <w:rPr>
      <w:rFonts w:ascii="Times New Roman" w:hAnsi="Times New Roman" w:cs="Times New Roman"/>
      <w:sz w:val="24"/>
    </w:rPr>
  </w:style>
  <w:style w:type="paragraph" w:styleId="TOC5">
    <w:name w:val="toc 5"/>
    <w:basedOn w:val="Normal"/>
    <w:next w:val="Normal"/>
    <w:uiPriority w:val="39"/>
    <w:unhideWhenUsed/>
    <w:rsid w:val="00507DF9"/>
    <w:pPr>
      <w:tabs>
        <w:tab w:val="right" w:leader="dot" w:pos="9071"/>
      </w:tabs>
      <w:spacing w:before="300" w:after="120" w:line="240" w:lineRule="auto"/>
    </w:pPr>
    <w:rPr>
      <w:rFonts w:ascii="Times New Roman" w:hAnsi="Times New Roman" w:cs="Times New Roman"/>
      <w:sz w:val="24"/>
    </w:rPr>
  </w:style>
  <w:style w:type="paragraph" w:styleId="TOC6">
    <w:name w:val="toc 6"/>
    <w:basedOn w:val="Normal"/>
    <w:next w:val="Normal"/>
    <w:uiPriority w:val="39"/>
    <w:unhideWhenUsed/>
    <w:rsid w:val="00507DF9"/>
    <w:pPr>
      <w:tabs>
        <w:tab w:val="right" w:leader="dot" w:pos="9071"/>
      </w:tabs>
      <w:spacing w:before="240" w:after="120" w:line="240" w:lineRule="auto"/>
    </w:pPr>
    <w:rPr>
      <w:rFonts w:ascii="Times New Roman" w:hAnsi="Times New Roman" w:cs="Times New Roman"/>
      <w:sz w:val="24"/>
    </w:rPr>
  </w:style>
  <w:style w:type="paragraph" w:styleId="TOC7">
    <w:name w:val="toc 7"/>
    <w:basedOn w:val="Normal"/>
    <w:next w:val="Normal"/>
    <w:uiPriority w:val="39"/>
    <w:unhideWhenUsed/>
    <w:rsid w:val="00507DF9"/>
    <w:pPr>
      <w:tabs>
        <w:tab w:val="right" w:leader="dot" w:pos="9071"/>
      </w:tabs>
      <w:spacing w:before="180" w:after="120" w:line="240" w:lineRule="auto"/>
    </w:pPr>
    <w:rPr>
      <w:rFonts w:ascii="Times New Roman" w:hAnsi="Times New Roman" w:cs="Times New Roman"/>
      <w:sz w:val="24"/>
    </w:rPr>
  </w:style>
  <w:style w:type="paragraph" w:styleId="TOC8">
    <w:name w:val="toc 8"/>
    <w:basedOn w:val="Normal"/>
    <w:next w:val="Normal"/>
    <w:uiPriority w:val="39"/>
    <w:unhideWhenUsed/>
    <w:rsid w:val="00507DF9"/>
    <w:pPr>
      <w:tabs>
        <w:tab w:val="right" w:leader="dot" w:pos="9071"/>
      </w:tabs>
      <w:spacing w:before="120" w:after="120" w:line="240" w:lineRule="auto"/>
    </w:pPr>
    <w:rPr>
      <w:rFonts w:ascii="Times New Roman" w:hAnsi="Times New Roman" w:cs="Times New Roman"/>
      <w:sz w:val="24"/>
    </w:rPr>
  </w:style>
  <w:style w:type="paragraph" w:styleId="TOC9">
    <w:name w:val="toc 9"/>
    <w:basedOn w:val="Normal"/>
    <w:next w:val="Normal"/>
    <w:uiPriority w:val="39"/>
    <w:unhideWhenUsed/>
    <w:rsid w:val="00507DF9"/>
    <w:pPr>
      <w:tabs>
        <w:tab w:val="right" w:leader="dot" w:pos="9071"/>
      </w:tabs>
      <w:spacing w:before="120" w:after="120" w:line="240" w:lineRule="auto"/>
      <w:jc w:val="both"/>
    </w:pPr>
    <w:rPr>
      <w:rFonts w:ascii="Times New Roman" w:hAnsi="Times New Roman" w:cs="Times New Roman"/>
      <w:sz w:val="24"/>
    </w:rPr>
  </w:style>
  <w:style w:type="paragraph" w:customStyle="1" w:styleId="HeaderLandscape">
    <w:name w:val="HeaderLandscape"/>
    <w:basedOn w:val="Normal"/>
    <w:rsid w:val="00507DF9"/>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rsid w:val="00507DF9"/>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basedOn w:val="DefaultParagraphFont"/>
    <w:uiPriority w:val="99"/>
    <w:unhideWhenUsed/>
    <w:rsid w:val="00507DF9"/>
    <w:rPr>
      <w:shd w:val="clear" w:color="auto" w:fill="auto"/>
      <w:vertAlign w:val="superscript"/>
    </w:rPr>
  </w:style>
  <w:style w:type="paragraph" w:customStyle="1" w:styleId="Text1">
    <w:name w:val="Text 1"/>
    <w:basedOn w:val="Normal"/>
    <w:rsid w:val="00507DF9"/>
    <w:pPr>
      <w:spacing w:before="120" w:after="120" w:line="240" w:lineRule="auto"/>
      <w:ind w:left="850"/>
      <w:jc w:val="both"/>
    </w:pPr>
    <w:rPr>
      <w:rFonts w:ascii="Times New Roman" w:hAnsi="Times New Roman" w:cs="Times New Roman"/>
      <w:sz w:val="24"/>
    </w:rPr>
  </w:style>
  <w:style w:type="paragraph" w:customStyle="1" w:styleId="Text2">
    <w:name w:val="Text 2"/>
    <w:basedOn w:val="Normal"/>
    <w:rsid w:val="00507DF9"/>
    <w:pPr>
      <w:spacing w:before="120" w:after="120" w:line="240" w:lineRule="auto"/>
      <w:ind w:left="1417"/>
      <w:jc w:val="both"/>
    </w:pPr>
    <w:rPr>
      <w:rFonts w:ascii="Times New Roman" w:hAnsi="Times New Roman" w:cs="Times New Roman"/>
      <w:sz w:val="24"/>
    </w:rPr>
  </w:style>
  <w:style w:type="paragraph" w:customStyle="1" w:styleId="Text3">
    <w:name w:val="Text 3"/>
    <w:basedOn w:val="Normal"/>
    <w:rsid w:val="00507DF9"/>
    <w:pPr>
      <w:spacing w:before="120" w:after="120" w:line="240" w:lineRule="auto"/>
      <w:ind w:left="1984"/>
      <w:jc w:val="both"/>
    </w:pPr>
    <w:rPr>
      <w:rFonts w:ascii="Times New Roman" w:hAnsi="Times New Roman" w:cs="Times New Roman"/>
      <w:sz w:val="24"/>
    </w:rPr>
  </w:style>
  <w:style w:type="paragraph" w:customStyle="1" w:styleId="Text4">
    <w:name w:val="Text 4"/>
    <w:basedOn w:val="Normal"/>
    <w:rsid w:val="00507DF9"/>
    <w:pPr>
      <w:spacing w:before="120" w:after="120" w:line="240" w:lineRule="auto"/>
      <w:ind w:left="2551"/>
      <w:jc w:val="both"/>
    </w:pPr>
    <w:rPr>
      <w:rFonts w:ascii="Times New Roman" w:hAnsi="Times New Roman" w:cs="Times New Roman"/>
      <w:sz w:val="24"/>
    </w:rPr>
  </w:style>
  <w:style w:type="paragraph" w:customStyle="1" w:styleId="NormalCentered">
    <w:name w:val="Normal Centered"/>
    <w:basedOn w:val="Normal"/>
    <w:rsid w:val="00507DF9"/>
    <w:pPr>
      <w:spacing w:before="120" w:after="120" w:line="240" w:lineRule="auto"/>
      <w:jc w:val="center"/>
    </w:pPr>
    <w:rPr>
      <w:rFonts w:ascii="Times New Roman" w:hAnsi="Times New Roman" w:cs="Times New Roman"/>
      <w:sz w:val="24"/>
    </w:rPr>
  </w:style>
  <w:style w:type="paragraph" w:customStyle="1" w:styleId="NormalLeft">
    <w:name w:val="Normal Left"/>
    <w:basedOn w:val="Normal"/>
    <w:rsid w:val="00507DF9"/>
    <w:pPr>
      <w:spacing w:before="120" w:after="120" w:line="240" w:lineRule="auto"/>
    </w:pPr>
    <w:rPr>
      <w:rFonts w:ascii="Times New Roman" w:hAnsi="Times New Roman" w:cs="Times New Roman"/>
      <w:sz w:val="24"/>
    </w:rPr>
  </w:style>
  <w:style w:type="paragraph" w:customStyle="1" w:styleId="NormalRight">
    <w:name w:val="Normal Right"/>
    <w:basedOn w:val="Normal"/>
    <w:rsid w:val="00507DF9"/>
    <w:pPr>
      <w:spacing w:before="120" w:after="120" w:line="240" w:lineRule="auto"/>
      <w:jc w:val="right"/>
    </w:pPr>
    <w:rPr>
      <w:rFonts w:ascii="Times New Roman" w:hAnsi="Times New Roman" w:cs="Times New Roman"/>
      <w:sz w:val="24"/>
    </w:rPr>
  </w:style>
  <w:style w:type="paragraph" w:customStyle="1" w:styleId="QuotedText">
    <w:name w:val="Quoted Text"/>
    <w:basedOn w:val="Normal"/>
    <w:rsid w:val="00507DF9"/>
    <w:pPr>
      <w:spacing w:before="120" w:after="120" w:line="240" w:lineRule="auto"/>
      <w:ind w:left="1417"/>
      <w:jc w:val="both"/>
    </w:pPr>
    <w:rPr>
      <w:rFonts w:ascii="Times New Roman" w:hAnsi="Times New Roman" w:cs="Times New Roman"/>
      <w:sz w:val="24"/>
    </w:rPr>
  </w:style>
  <w:style w:type="paragraph" w:customStyle="1" w:styleId="Point0">
    <w:name w:val="Point 0"/>
    <w:basedOn w:val="Normal"/>
    <w:rsid w:val="00507DF9"/>
    <w:pPr>
      <w:spacing w:before="120" w:after="120" w:line="240" w:lineRule="auto"/>
      <w:ind w:left="850" w:hanging="850"/>
      <w:jc w:val="both"/>
    </w:pPr>
    <w:rPr>
      <w:rFonts w:ascii="Times New Roman" w:hAnsi="Times New Roman" w:cs="Times New Roman"/>
      <w:sz w:val="24"/>
    </w:rPr>
  </w:style>
  <w:style w:type="paragraph" w:customStyle="1" w:styleId="Point1">
    <w:name w:val="Point 1"/>
    <w:basedOn w:val="Normal"/>
    <w:link w:val="Point1Char"/>
    <w:rsid w:val="00507DF9"/>
    <w:pPr>
      <w:spacing w:before="120" w:after="120" w:line="240" w:lineRule="auto"/>
      <w:ind w:left="1417" w:hanging="567"/>
      <w:jc w:val="both"/>
    </w:pPr>
    <w:rPr>
      <w:rFonts w:ascii="Times New Roman" w:hAnsi="Times New Roman" w:cs="Times New Roman"/>
      <w:sz w:val="24"/>
    </w:rPr>
  </w:style>
  <w:style w:type="paragraph" w:customStyle="1" w:styleId="Point2">
    <w:name w:val="Point 2"/>
    <w:basedOn w:val="Normal"/>
    <w:rsid w:val="00507DF9"/>
    <w:pPr>
      <w:spacing w:before="120" w:after="120" w:line="240" w:lineRule="auto"/>
      <w:ind w:left="1984" w:hanging="567"/>
      <w:jc w:val="both"/>
    </w:pPr>
    <w:rPr>
      <w:rFonts w:ascii="Times New Roman" w:hAnsi="Times New Roman" w:cs="Times New Roman"/>
      <w:sz w:val="24"/>
    </w:rPr>
  </w:style>
  <w:style w:type="paragraph" w:customStyle="1" w:styleId="Point3">
    <w:name w:val="Point 3"/>
    <w:basedOn w:val="Normal"/>
    <w:rsid w:val="00507DF9"/>
    <w:pPr>
      <w:spacing w:before="120" w:after="120" w:line="240" w:lineRule="auto"/>
      <w:ind w:left="2551" w:hanging="567"/>
      <w:jc w:val="both"/>
    </w:pPr>
    <w:rPr>
      <w:rFonts w:ascii="Times New Roman" w:hAnsi="Times New Roman" w:cs="Times New Roman"/>
      <w:sz w:val="24"/>
    </w:rPr>
  </w:style>
  <w:style w:type="paragraph" w:customStyle="1" w:styleId="Point4">
    <w:name w:val="Point 4"/>
    <w:basedOn w:val="Normal"/>
    <w:rsid w:val="00507DF9"/>
    <w:pPr>
      <w:spacing w:before="120" w:after="120" w:line="240" w:lineRule="auto"/>
      <w:ind w:left="3118" w:hanging="567"/>
      <w:jc w:val="both"/>
    </w:pPr>
    <w:rPr>
      <w:rFonts w:ascii="Times New Roman" w:hAnsi="Times New Roman" w:cs="Times New Roman"/>
      <w:sz w:val="24"/>
    </w:rPr>
  </w:style>
  <w:style w:type="paragraph" w:customStyle="1" w:styleId="Tiret0">
    <w:name w:val="Tiret 0"/>
    <w:basedOn w:val="Point0"/>
    <w:rsid w:val="00507DF9"/>
    <w:pPr>
      <w:numPr>
        <w:numId w:val="1"/>
      </w:numPr>
    </w:pPr>
  </w:style>
  <w:style w:type="paragraph" w:customStyle="1" w:styleId="Tiret1">
    <w:name w:val="Tiret 1"/>
    <w:basedOn w:val="Point1"/>
    <w:rsid w:val="00507DF9"/>
    <w:pPr>
      <w:numPr>
        <w:numId w:val="2"/>
      </w:numPr>
    </w:pPr>
  </w:style>
  <w:style w:type="paragraph" w:customStyle="1" w:styleId="Tiret2">
    <w:name w:val="Tiret 2"/>
    <w:basedOn w:val="Point2"/>
    <w:rsid w:val="00507DF9"/>
    <w:pPr>
      <w:numPr>
        <w:numId w:val="3"/>
      </w:numPr>
    </w:pPr>
  </w:style>
  <w:style w:type="paragraph" w:customStyle="1" w:styleId="Tiret3">
    <w:name w:val="Tiret 3"/>
    <w:basedOn w:val="Point3"/>
    <w:rsid w:val="00507DF9"/>
    <w:pPr>
      <w:numPr>
        <w:numId w:val="4"/>
      </w:numPr>
    </w:pPr>
  </w:style>
  <w:style w:type="paragraph" w:customStyle="1" w:styleId="Tiret4">
    <w:name w:val="Tiret 4"/>
    <w:basedOn w:val="Point4"/>
    <w:rsid w:val="00507DF9"/>
    <w:pPr>
      <w:numPr>
        <w:numId w:val="5"/>
      </w:numPr>
    </w:pPr>
  </w:style>
  <w:style w:type="paragraph" w:customStyle="1" w:styleId="PointDouble0">
    <w:name w:val="PointDouble 0"/>
    <w:basedOn w:val="Normal"/>
    <w:rsid w:val="00507DF9"/>
    <w:pPr>
      <w:tabs>
        <w:tab w:val="left" w:pos="850"/>
      </w:tabs>
      <w:spacing w:before="120" w:after="120" w:line="240" w:lineRule="auto"/>
      <w:ind w:left="1417" w:hanging="1417"/>
      <w:jc w:val="both"/>
    </w:pPr>
    <w:rPr>
      <w:rFonts w:ascii="Times New Roman" w:hAnsi="Times New Roman" w:cs="Times New Roman"/>
      <w:sz w:val="24"/>
    </w:rPr>
  </w:style>
  <w:style w:type="paragraph" w:customStyle="1" w:styleId="PointDouble1">
    <w:name w:val="PointDouble 1"/>
    <w:basedOn w:val="Normal"/>
    <w:rsid w:val="00507DF9"/>
    <w:pPr>
      <w:tabs>
        <w:tab w:val="left" w:pos="1417"/>
      </w:tabs>
      <w:spacing w:before="120" w:after="120" w:line="240" w:lineRule="auto"/>
      <w:ind w:left="1984" w:hanging="1134"/>
      <w:jc w:val="both"/>
    </w:pPr>
    <w:rPr>
      <w:rFonts w:ascii="Times New Roman" w:hAnsi="Times New Roman" w:cs="Times New Roman"/>
      <w:sz w:val="24"/>
    </w:rPr>
  </w:style>
  <w:style w:type="paragraph" w:customStyle="1" w:styleId="PointDouble2">
    <w:name w:val="PointDouble 2"/>
    <w:basedOn w:val="Normal"/>
    <w:rsid w:val="00507DF9"/>
    <w:pPr>
      <w:tabs>
        <w:tab w:val="left" w:pos="1984"/>
      </w:tabs>
      <w:spacing w:before="120" w:after="120" w:line="240" w:lineRule="auto"/>
      <w:ind w:left="2551" w:hanging="1134"/>
      <w:jc w:val="both"/>
    </w:pPr>
    <w:rPr>
      <w:rFonts w:ascii="Times New Roman" w:hAnsi="Times New Roman" w:cs="Times New Roman"/>
      <w:sz w:val="24"/>
    </w:rPr>
  </w:style>
  <w:style w:type="paragraph" w:customStyle="1" w:styleId="PointDouble3">
    <w:name w:val="PointDouble 3"/>
    <w:basedOn w:val="Normal"/>
    <w:rsid w:val="00507DF9"/>
    <w:pPr>
      <w:tabs>
        <w:tab w:val="left" w:pos="2551"/>
      </w:tabs>
      <w:spacing w:before="120" w:after="120" w:line="240" w:lineRule="auto"/>
      <w:ind w:left="3118" w:hanging="1134"/>
      <w:jc w:val="both"/>
    </w:pPr>
    <w:rPr>
      <w:rFonts w:ascii="Times New Roman" w:hAnsi="Times New Roman" w:cs="Times New Roman"/>
      <w:sz w:val="24"/>
    </w:rPr>
  </w:style>
  <w:style w:type="paragraph" w:customStyle="1" w:styleId="PointDouble4">
    <w:name w:val="PointDouble 4"/>
    <w:basedOn w:val="Normal"/>
    <w:rsid w:val="00507DF9"/>
    <w:pPr>
      <w:tabs>
        <w:tab w:val="left" w:pos="3118"/>
      </w:tabs>
      <w:spacing w:before="120" w:after="120" w:line="240" w:lineRule="auto"/>
      <w:ind w:left="3685" w:hanging="1134"/>
      <w:jc w:val="both"/>
    </w:pPr>
    <w:rPr>
      <w:rFonts w:ascii="Times New Roman" w:hAnsi="Times New Roman" w:cs="Times New Roman"/>
      <w:sz w:val="24"/>
    </w:rPr>
  </w:style>
  <w:style w:type="paragraph" w:customStyle="1" w:styleId="PointTriple0">
    <w:name w:val="PointTriple 0"/>
    <w:basedOn w:val="Normal"/>
    <w:rsid w:val="00507DF9"/>
    <w:pPr>
      <w:tabs>
        <w:tab w:val="left" w:pos="850"/>
        <w:tab w:val="left" w:pos="1417"/>
      </w:tabs>
      <w:spacing w:before="120" w:after="120" w:line="240" w:lineRule="auto"/>
      <w:ind w:left="1984" w:hanging="1984"/>
      <w:jc w:val="both"/>
    </w:pPr>
    <w:rPr>
      <w:rFonts w:ascii="Times New Roman" w:hAnsi="Times New Roman" w:cs="Times New Roman"/>
      <w:sz w:val="24"/>
    </w:rPr>
  </w:style>
  <w:style w:type="paragraph" w:customStyle="1" w:styleId="PointTriple1">
    <w:name w:val="PointTriple 1"/>
    <w:basedOn w:val="Normal"/>
    <w:rsid w:val="00507DF9"/>
    <w:pPr>
      <w:tabs>
        <w:tab w:val="left" w:pos="1417"/>
        <w:tab w:val="left" w:pos="1984"/>
      </w:tabs>
      <w:spacing w:before="120" w:after="120" w:line="240" w:lineRule="auto"/>
      <w:ind w:left="2551" w:hanging="1701"/>
      <w:jc w:val="both"/>
    </w:pPr>
    <w:rPr>
      <w:rFonts w:ascii="Times New Roman" w:hAnsi="Times New Roman" w:cs="Times New Roman"/>
      <w:sz w:val="24"/>
    </w:rPr>
  </w:style>
  <w:style w:type="paragraph" w:customStyle="1" w:styleId="PointTriple2">
    <w:name w:val="PointTriple 2"/>
    <w:basedOn w:val="Normal"/>
    <w:rsid w:val="00507DF9"/>
    <w:pPr>
      <w:tabs>
        <w:tab w:val="left" w:pos="1984"/>
        <w:tab w:val="left" w:pos="2551"/>
      </w:tabs>
      <w:spacing w:before="120" w:after="120" w:line="240" w:lineRule="auto"/>
      <w:ind w:left="3118" w:hanging="1701"/>
      <w:jc w:val="both"/>
    </w:pPr>
    <w:rPr>
      <w:rFonts w:ascii="Times New Roman" w:hAnsi="Times New Roman" w:cs="Times New Roman"/>
      <w:sz w:val="24"/>
    </w:rPr>
  </w:style>
  <w:style w:type="paragraph" w:customStyle="1" w:styleId="PointTriple3">
    <w:name w:val="PointTriple 3"/>
    <w:basedOn w:val="Normal"/>
    <w:rsid w:val="00507DF9"/>
    <w:pPr>
      <w:tabs>
        <w:tab w:val="left" w:pos="2551"/>
        <w:tab w:val="left" w:pos="3118"/>
      </w:tabs>
      <w:spacing w:before="120" w:after="120" w:line="240" w:lineRule="auto"/>
      <w:ind w:left="3685" w:hanging="1701"/>
      <w:jc w:val="both"/>
    </w:pPr>
    <w:rPr>
      <w:rFonts w:ascii="Times New Roman" w:hAnsi="Times New Roman" w:cs="Times New Roman"/>
      <w:sz w:val="24"/>
    </w:rPr>
  </w:style>
  <w:style w:type="paragraph" w:customStyle="1" w:styleId="PointTriple4">
    <w:name w:val="PointTriple 4"/>
    <w:basedOn w:val="Normal"/>
    <w:rsid w:val="00507DF9"/>
    <w:pPr>
      <w:tabs>
        <w:tab w:val="left" w:pos="3118"/>
        <w:tab w:val="left" w:pos="3685"/>
      </w:tabs>
      <w:spacing w:before="120" w:after="120" w:line="240" w:lineRule="auto"/>
      <w:ind w:left="4252" w:hanging="1701"/>
      <w:jc w:val="both"/>
    </w:pPr>
    <w:rPr>
      <w:rFonts w:ascii="Times New Roman" w:hAnsi="Times New Roman" w:cs="Times New Roman"/>
      <w:sz w:val="24"/>
    </w:rPr>
  </w:style>
  <w:style w:type="paragraph" w:customStyle="1" w:styleId="NumPar1">
    <w:name w:val="NumPar 1"/>
    <w:basedOn w:val="Normal"/>
    <w:next w:val="Text1"/>
    <w:rsid w:val="00507DF9"/>
    <w:pPr>
      <w:numPr>
        <w:numId w:val="6"/>
      </w:numPr>
      <w:spacing w:before="120" w:after="120" w:line="240" w:lineRule="auto"/>
      <w:jc w:val="both"/>
    </w:pPr>
    <w:rPr>
      <w:rFonts w:ascii="Times New Roman" w:hAnsi="Times New Roman" w:cs="Times New Roman"/>
      <w:sz w:val="24"/>
    </w:rPr>
  </w:style>
  <w:style w:type="paragraph" w:customStyle="1" w:styleId="NumPar2">
    <w:name w:val="NumPar 2"/>
    <w:basedOn w:val="Normal"/>
    <w:next w:val="Text1"/>
    <w:rsid w:val="00507DF9"/>
    <w:pPr>
      <w:numPr>
        <w:ilvl w:val="1"/>
        <w:numId w:val="6"/>
      </w:numPr>
      <w:spacing w:before="120" w:after="120" w:line="240" w:lineRule="auto"/>
      <w:jc w:val="both"/>
    </w:pPr>
    <w:rPr>
      <w:rFonts w:ascii="Times New Roman" w:hAnsi="Times New Roman" w:cs="Times New Roman"/>
      <w:sz w:val="24"/>
    </w:rPr>
  </w:style>
  <w:style w:type="paragraph" w:customStyle="1" w:styleId="NumPar3">
    <w:name w:val="NumPar 3"/>
    <w:basedOn w:val="Normal"/>
    <w:next w:val="Text1"/>
    <w:rsid w:val="00507DF9"/>
    <w:pPr>
      <w:numPr>
        <w:ilvl w:val="2"/>
        <w:numId w:val="6"/>
      </w:numPr>
      <w:spacing w:before="120" w:after="120" w:line="240" w:lineRule="auto"/>
      <w:jc w:val="both"/>
    </w:pPr>
    <w:rPr>
      <w:rFonts w:ascii="Times New Roman" w:hAnsi="Times New Roman" w:cs="Times New Roman"/>
      <w:sz w:val="24"/>
    </w:rPr>
  </w:style>
  <w:style w:type="paragraph" w:customStyle="1" w:styleId="NumPar4">
    <w:name w:val="NumPar 4"/>
    <w:basedOn w:val="Normal"/>
    <w:next w:val="Text1"/>
    <w:rsid w:val="00507DF9"/>
    <w:pPr>
      <w:numPr>
        <w:ilvl w:val="3"/>
        <w:numId w:val="6"/>
      </w:numPr>
      <w:spacing w:before="120" w:after="120" w:line="240" w:lineRule="auto"/>
      <w:jc w:val="both"/>
    </w:pPr>
    <w:rPr>
      <w:rFonts w:ascii="Times New Roman" w:hAnsi="Times New Roman" w:cs="Times New Roman"/>
      <w:sz w:val="24"/>
    </w:rPr>
  </w:style>
  <w:style w:type="paragraph" w:customStyle="1" w:styleId="ManualNumPar1">
    <w:name w:val="Manual NumPar 1"/>
    <w:basedOn w:val="Normal"/>
    <w:next w:val="Text1"/>
    <w:rsid w:val="00507DF9"/>
    <w:pPr>
      <w:spacing w:before="120" w:after="120" w:line="240" w:lineRule="auto"/>
      <w:ind w:left="850" w:hanging="850"/>
      <w:jc w:val="both"/>
    </w:pPr>
    <w:rPr>
      <w:rFonts w:ascii="Times New Roman" w:hAnsi="Times New Roman" w:cs="Times New Roman"/>
      <w:sz w:val="24"/>
    </w:rPr>
  </w:style>
  <w:style w:type="paragraph" w:customStyle="1" w:styleId="ManualNumPar2">
    <w:name w:val="Manual NumPar 2"/>
    <w:basedOn w:val="Normal"/>
    <w:next w:val="Text1"/>
    <w:rsid w:val="00507DF9"/>
    <w:pPr>
      <w:spacing w:before="120" w:after="120" w:line="240" w:lineRule="auto"/>
      <w:ind w:left="850" w:hanging="850"/>
      <w:jc w:val="both"/>
    </w:pPr>
    <w:rPr>
      <w:rFonts w:ascii="Times New Roman" w:hAnsi="Times New Roman" w:cs="Times New Roman"/>
      <w:sz w:val="24"/>
    </w:rPr>
  </w:style>
  <w:style w:type="paragraph" w:customStyle="1" w:styleId="ManualNumPar3">
    <w:name w:val="Manual NumPar 3"/>
    <w:basedOn w:val="Normal"/>
    <w:next w:val="Text1"/>
    <w:rsid w:val="00507DF9"/>
    <w:pPr>
      <w:spacing w:before="120" w:after="120" w:line="240" w:lineRule="auto"/>
      <w:ind w:left="850" w:hanging="850"/>
      <w:jc w:val="both"/>
    </w:pPr>
    <w:rPr>
      <w:rFonts w:ascii="Times New Roman" w:hAnsi="Times New Roman" w:cs="Times New Roman"/>
      <w:sz w:val="24"/>
    </w:rPr>
  </w:style>
  <w:style w:type="paragraph" w:customStyle="1" w:styleId="ManualNumPar4">
    <w:name w:val="Manual NumPar 4"/>
    <w:basedOn w:val="Normal"/>
    <w:next w:val="Text1"/>
    <w:rsid w:val="00507DF9"/>
    <w:pPr>
      <w:spacing w:before="120" w:after="120" w:line="240" w:lineRule="auto"/>
      <w:ind w:left="850" w:hanging="850"/>
      <w:jc w:val="both"/>
    </w:pPr>
    <w:rPr>
      <w:rFonts w:ascii="Times New Roman" w:hAnsi="Times New Roman" w:cs="Times New Roman"/>
      <w:sz w:val="24"/>
    </w:rPr>
  </w:style>
  <w:style w:type="paragraph" w:customStyle="1" w:styleId="QuotedNumPar">
    <w:name w:val="Quoted NumPar"/>
    <w:basedOn w:val="Normal"/>
    <w:rsid w:val="00507DF9"/>
    <w:pPr>
      <w:spacing w:before="120" w:after="120" w:line="240" w:lineRule="auto"/>
      <w:ind w:left="1417" w:hanging="567"/>
      <w:jc w:val="both"/>
    </w:pPr>
    <w:rPr>
      <w:rFonts w:ascii="Times New Roman" w:hAnsi="Times New Roman" w:cs="Times New Roman"/>
      <w:sz w:val="24"/>
    </w:rPr>
  </w:style>
  <w:style w:type="paragraph" w:customStyle="1" w:styleId="ManualHeading1">
    <w:name w:val="Manual Heading 1"/>
    <w:basedOn w:val="Normal"/>
    <w:next w:val="Text1"/>
    <w:rsid w:val="00507DF9"/>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customStyle="1" w:styleId="ManualHeading2">
    <w:name w:val="Manual Heading 2"/>
    <w:basedOn w:val="Normal"/>
    <w:next w:val="Text1"/>
    <w:rsid w:val="00507DF9"/>
    <w:pPr>
      <w:keepNext/>
      <w:tabs>
        <w:tab w:val="left" w:pos="850"/>
      </w:tabs>
      <w:spacing w:before="120" w:after="120" w:line="240" w:lineRule="auto"/>
      <w:ind w:left="850" w:hanging="850"/>
      <w:jc w:val="both"/>
      <w:outlineLvl w:val="1"/>
    </w:pPr>
    <w:rPr>
      <w:rFonts w:ascii="Times New Roman" w:hAnsi="Times New Roman" w:cs="Times New Roman"/>
      <w:b/>
      <w:sz w:val="24"/>
    </w:rPr>
  </w:style>
  <w:style w:type="paragraph" w:customStyle="1" w:styleId="ManualHeading3">
    <w:name w:val="Manual Heading 3"/>
    <w:basedOn w:val="Normal"/>
    <w:next w:val="Text1"/>
    <w:rsid w:val="00507DF9"/>
    <w:pPr>
      <w:keepNext/>
      <w:tabs>
        <w:tab w:val="left" w:pos="850"/>
      </w:tabs>
      <w:spacing w:before="120" w:after="120" w:line="240" w:lineRule="auto"/>
      <w:ind w:left="850" w:hanging="850"/>
      <w:jc w:val="both"/>
      <w:outlineLvl w:val="2"/>
    </w:pPr>
    <w:rPr>
      <w:rFonts w:ascii="Times New Roman" w:hAnsi="Times New Roman" w:cs="Times New Roman"/>
      <w:i/>
      <w:sz w:val="24"/>
    </w:rPr>
  </w:style>
  <w:style w:type="paragraph" w:customStyle="1" w:styleId="ManualHeading4">
    <w:name w:val="Manual Heading 4"/>
    <w:basedOn w:val="Normal"/>
    <w:next w:val="Text1"/>
    <w:rsid w:val="00507DF9"/>
    <w:pPr>
      <w:keepNext/>
      <w:tabs>
        <w:tab w:val="left" w:pos="850"/>
      </w:tabs>
      <w:spacing w:before="120" w:after="120" w:line="240" w:lineRule="auto"/>
      <w:ind w:left="850" w:hanging="850"/>
      <w:jc w:val="both"/>
      <w:outlineLvl w:val="3"/>
    </w:pPr>
    <w:rPr>
      <w:rFonts w:ascii="Times New Roman" w:hAnsi="Times New Roman" w:cs="Times New Roman"/>
      <w:sz w:val="24"/>
    </w:rPr>
  </w:style>
  <w:style w:type="paragraph" w:customStyle="1" w:styleId="ChapterTitle">
    <w:name w:val="ChapterTitle"/>
    <w:basedOn w:val="Normal"/>
    <w:next w:val="Normal"/>
    <w:rsid w:val="00507DF9"/>
    <w:pPr>
      <w:keepNext/>
      <w:spacing w:before="120" w:after="360" w:line="240" w:lineRule="auto"/>
      <w:jc w:val="center"/>
    </w:pPr>
    <w:rPr>
      <w:rFonts w:ascii="Times New Roman" w:hAnsi="Times New Roman" w:cs="Times New Roman"/>
      <w:b/>
      <w:sz w:val="32"/>
    </w:rPr>
  </w:style>
  <w:style w:type="paragraph" w:customStyle="1" w:styleId="PartTitle">
    <w:name w:val="PartTitle"/>
    <w:basedOn w:val="Normal"/>
    <w:next w:val="ChapterTitle"/>
    <w:rsid w:val="00507DF9"/>
    <w:pPr>
      <w:keepNext/>
      <w:pageBreakBefore/>
      <w:spacing w:before="120" w:after="360" w:line="240" w:lineRule="auto"/>
      <w:jc w:val="center"/>
    </w:pPr>
    <w:rPr>
      <w:rFonts w:ascii="Times New Roman" w:hAnsi="Times New Roman" w:cs="Times New Roman"/>
      <w:b/>
      <w:sz w:val="36"/>
    </w:rPr>
  </w:style>
  <w:style w:type="paragraph" w:customStyle="1" w:styleId="SectionTitle">
    <w:name w:val="SectionTitle"/>
    <w:basedOn w:val="Normal"/>
    <w:next w:val="Heading1"/>
    <w:rsid w:val="00507DF9"/>
    <w:pPr>
      <w:keepNext/>
      <w:spacing w:before="120" w:after="360" w:line="240" w:lineRule="auto"/>
      <w:jc w:val="center"/>
    </w:pPr>
    <w:rPr>
      <w:rFonts w:ascii="Times New Roman" w:hAnsi="Times New Roman" w:cs="Times New Roman"/>
      <w:b/>
      <w:smallCaps/>
      <w:sz w:val="28"/>
    </w:rPr>
  </w:style>
  <w:style w:type="paragraph" w:customStyle="1" w:styleId="TableTitle">
    <w:name w:val="Table Title"/>
    <w:basedOn w:val="Normal"/>
    <w:next w:val="Normal"/>
    <w:rsid w:val="00507DF9"/>
    <w:pPr>
      <w:spacing w:before="120" w:after="120" w:line="240" w:lineRule="auto"/>
      <w:jc w:val="center"/>
    </w:pPr>
    <w:rPr>
      <w:rFonts w:ascii="Times New Roman" w:hAnsi="Times New Roman" w:cs="Times New Roman"/>
      <w:b/>
      <w:sz w:val="24"/>
    </w:rPr>
  </w:style>
  <w:style w:type="character" w:customStyle="1" w:styleId="Marker">
    <w:name w:val="Marker"/>
    <w:basedOn w:val="DefaultParagraphFont"/>
    <w:rsid w:val="00507DF9"/>
    <w:rPr>
      <w:color w:val="0000FF"/>
      <w:shd w:val="clear" w:color="auto" w:fill="auto"/>
    </w:rPr>
  </w:style>
  <w:style w:type="character" w:customStyle="1" w:styleId="Marker1">
    <w:name w:val="Marker1"/>
    <w:basedOn w:val="DefaultParagraphFont"/>
    <w:rsid w:val="00507DF9"/>
    <w:rPr>
      <w:color w:val="008000"/>
      <w:shd w:val="clear" w:color="auto" w:fill="auto"/>
    </w:rPr>
  </w:style>
  <w:style w:type="character" w:customStyle="1" w:styleId="Marker2">
    <w:name w:val="Marker2"/>
    <w:basedOn w:val="DefaultParagraphFont"/>
    <w:rsid w:val="00507DF9"/>
    <w:rPr>
      <w:color w:val="FF0000"/>
      <w:shd w:val="clear" w:color="auto" w:fill="auto"/>
    </w:rPr>
  </w:style>
  <w:style w:type="paragraph" w:customStyle="1" w:styleId="Point0number">
    <w:name w:val="Point 0 (number)"/>
    <w:basedOn w:val="Normal"/>
    <w:rsid w:val="00507DF9"/>
    <w:pPr>
      <w:numPr>
        <w:numId w:val="8"/>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rsid w:val="00507DF9"/>
    <w:pPr>
      <w:numPr>
        <w:ilvl w:val="2"/>
        <w:numId w:val="8"/>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rsid w:val="00507DF9"/>
    <w:pPr>
      <w:numPr>
        <w:ilvl w:val="4"/>
        <w:numId w:val="8"/>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rsid w:val="00507DF9"/>
    <w:pPr>
      <w:numPr>
        <w:ilvl w:val="6"/>
        <w:numId w:val="8"/>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rsid w:val="00507DF9"/>
    <w:pPr>
      <w:numPr>
        <w:ilvl w:val="1"/>
        <w:numId w:val="8"/>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rsid w:val="00507DF9"/>
    <w:pPr>
      <w:numPr>
        <w:ilvl w:val="3"/>
        <w:numId w:val="8"/>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rsid w:val="00507DF9"/>
    <w:pPr>
      <w:numPr>
        <w:ilvl w:val="5"/>
        <w:numId w:val="8"/>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rsid w:val="00507DF9"/>
    <w:pPr>
      <w:numPr>
        <w:ilvl w:val="7"/>
        <w:numId w:val="8"/>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rsid w:val="00507DF9"/>
    <w:pPr>
      <w:numPr>
        <w:ilvl w:val="8"/>
        <w:numId w:val="8"/>
      </w:numPr>
      <w:spacing w:before="120" w:after="120" w:line="240" w:lineRule="auto"/>
      <w:jc w:val="both"/>
    </w:pPr>
    <w:rPr>
      <w:rFonts w:ascii="Times New Roman" w:hAnsi="Times New Roman" w:cs="Times New Roman"/>
      <w:sz w:val="24"/>
    </w:rPr>
  </w:style>
  <w:style w:type="paragraph" w:customStyle="1" w:styleId="Bullet0">
    <w:name w:val="Bullet 0"/>
    <w:basedOn w:val="Normal"/>
    <w:rsid w:val="00507DF9"/>
    <w:pPr>
      <w:numPr>
        <w:numId w:val="9"/>
      </w:numPr>
      <w:spacing w:before="120" w:after="120" w:line="240" w:lineRule="auto"/>
      <w:jc w:val="both"/>
    </w:pPr>
    <w:rPr>
      <w:rFonts w:ascii="Times New Roman" w:hAnsi="Times New Roman" w:cs="Times New Roman"/>
      <w:sz w:val="24"/>
    </w:rPr>
  </w:style>
  <w:style w:type="paragraph" w:customStyle="1" w:styleId="Bullet1">
    <w:name w:val="Bullet 1"/>
    <w:basedOn w:val="Normal"/>
    <w:rsid w:val="00507DF9"/>
    <w:pPr>
      <w:numPr>
        <w:numId w:val="10"/>
      </w:numPr>
      <w:spacing w:before="120" w:after="120" w:line="240" w:lineRule="auto"/>
      <w:jc w:val="both"/>
    </w:pPr>
    <w:rPr>
      <w:rFonts w:ascii="Times New Roman" w:hAnsi="Times New Roman" w:cs="Times New Roman"/>
      <w:sz w:val="24"/>
    </w:rPr>
  </w:style>
  <w:style w:type="paragraph" w:customStyle="1" w:styleId="Bullet2">
    <w:name w:val="Bullet 2"/>
    <w:basedOn w:val="Normal"/>
    <w:rsid w:val="00507DF9"/>
    <w:pPr>
      <w:numPr>
        <w:numId w:val="11"/>
      </w:numPr>
      <w:spacing w:before="120" w:after="120" w:line="240" w:lineRule="auto"/>
      <w:jc w:val="both"/>
    </w:pPr>
    <w:rPr>
      <w:rFonts w:ascii="Times New Roman" w:hAnsi="Times New Roman" w:cs="Times New Roman"/>
      <w:sz w:val="24"/>
    </w:rPr>
  </w:style>
  <w:style w:type="paragraph" w:customStyle="1" w:styleId="Bullet3">
    <w:name w:val="Bullet 3"/>
    <w:basedOn w:val="Normal"/>
    <w:rsid w:val="00507DF9"/>
    <w:pPr>
      <w:numPr>
        <w:numId w:val="12"/>
      </w:numPr>
      <w:spacing w:before="120" w:after="120" w:line="240" w:lineRule="auto"/>
      <w:jc w:val="both"/>
    </w:pPr>
    <w:rPr>
      <w:rFonts w:ascii="Times New Roman" w:hAnsi="Times New Roman" w:cs="Times New Roman"/>
      <w:sz w:val="24"/>
    </w:rPr>
  </w:style>
  <w:style w:type="paragraph" w:customStyle="1" w:styleId="Bullet4">
    <w:name w:val="Bullet 4"/>
    <w:basedOn w:val="Normal"/>
    <w:rsid w:val="00507DF9"/>
    <w:pPr>
      <w:numPr>
        <w:numId w:val="13"/>
      </w:numPr>
      <w:spacing w:before="120" w:after="120" w:line="240" w:lineRule="auto"/>
      <w:jc w:val="both"/>
    </w:pPr>
    <w:rPr>
      <w:rFonts w:ascii="Times New Roman" w:hAnsi="Times New Roman" w:cs="Times New Roman"/>
      <w:sz w:val="24"/>
    </w:rPr>
  </w:style>
  <w:style w:type="paragraph" w:customStyle="1" w:styleId="Annexetitreexpos">
    <w:name w:val="Annexe titre (exposé)"/>
    <w:basedOn w:val="Normal"/>
    <w:next w:val="Normal"/>
    <w:rsid w:val="00507DF9"/>
    <w:pPr>
      <w:spacing w:before="120" w:after="120" w:line="240" w:lineRule="auto"/>
      <w:jc w:val="center"/>
    </w:pPr>
    <w:rPr>
      <w:rFonts w:ascii="Times New Roman" w:hAnsi="Times New Roman" w:cs="Times New Roman"/>
      <w:b/>
      <w:sz w:val="24"/>
      <w:u w:val="single"/>
    </w:rPr>
  </w:style>
  <w:style w:type="paragraph" w:customStyle="1" w:styleId="Annexetitre">
    <w:name w:val="Annexe titre"/>
    <w:basedOn w:val="Normal"/>
    <w:next w:val="Normal"/>
    <w:rsid w:val="00507DF9"/>
    <w:pPr>
      <w:spacing w:before="120" w:after="120" w:line="240" w:lineRule="auto"/>
      <w:jc w:val="center"/>
    </w:pPr>
    <w:rPr>
      <w:rFonts w:ascii="Times New Roman" w:hAnsi="Times New Roman" w:cs="Times New Roman"/>
      <w:b/>
      <w:sz w:val="24"/>
      <w:u w:val="single"/>
    </w:rPr>
  </w:style>
  <w:style w:type="paragraph" w:customStyle="1" w:styleId="Annexetitrefichefinancire">
    <w:name w:val="Annexe titre (fiche financière)"/>
    <w:basedOn w:val="Normal"/>
    <w:next w:val="Normal"/>
    <w:rsid w:val="00507DF9"/>
    <w:pPr>
      <w:spacing w:before="120" w:after="120" w:line="240" w:lineRule="auto"/>
      <w:jc w:val="center"/>
    </w:pPr>
    <w:rPr>
      <w:rFonts w:ascii="Times New Roman" w:hAnsi="Times New Roman" w:cs="Times New Roman"/>
      <w:b/>
      <w:sz w:val="24"/>
      <w:u w:val="single"/>
    </w:rPr>
  </w:style>
  <w:style w:type="paragraph" w:customStyle="1" w:styleId="Applicationdirecte">
    <w:name w:val="Application directe"/>
    <w:basedOn w:val="Normal"/>
    <w:next w:val="Fait"/>
    <w:rsid w:val="00507DF9"/>
    <w:pPr>
      <w:spacing w:before="480" w:after="120" w:line="240" w:lineRule="auto"/>
      <w:jc w:val="both"/>
    </w:pPr>
    <w:rPr>
      <w:rFonts w:ascii="Times New Roman" w:hAnsi="Times New Roman" w:cs="Times New Roman"/>
      <w:sz w:val="24"/>
    </w:rPr>
  </w:style>
  <w:style w:type="paragraph" w:customStyle="1" w:styleId="Avertissementtitre">
    <w:name w:val="Avertissement titre"/>
    <w:basedOn w:val="Normal"/>
    <w:next w:val="Normal"/>
    <w:rsid w:val="00507DF9"/>
    <w:pPr>
      <w:keepNext/>
      <w:spacing w:before="480" w:after="120" w:line="240" w:lineRule="auto"/>
      <w:jc w:val="both"/>
    </w:pPr>
    <w:rPr>
      <w:rFonts w:ascii="Times New Roman" w:hAnsi="Times New Roman" w:cs="Times New Roman"/>
      <w:sz w:val="24"/>
      <w:u w:val="single"/>
    </w:rPr>
  </w:style>
  <w:style w:type="paragraph" w:customStyle="1" w:styleId="Confidence">
    <w:name w:val="Confidence"/>
    <w:basedOn w:val="Normal"/>
    <w:next w:val="Normal"/>
    <w:rsid w:val="00507DF9"/>
    <w:pPr>
      <w:spacing w:before="360" w:after="120" w:line="240" w:lineRule="auto"/>
      <w:jc w:val="center"/>
    </w:pPr>
    <w:rPr>
      <w:rFonts w:ascii="Times New Roman" w:hAnsi="Times New Roman" w:cs="Times New Roman"/>
      <w:sz w:val="24"/>
    </w:rPr>
  </w:style>
  <w:style w:type="paragraph" w:customStyle="1" w:styleId="Confidentialit">
    <w:name w:val="Confidentialité"/>
    <w:basedOn w:val="Normal"/>
    <w:next w:val="TypedudocumentPagedecouverture"/>
    <w:rsid w:val="00507DF9"/>
    <w:pPr>
      <w:spacing w:before="240" w:after="240" w:line="240" w:lineRule="auto"/>
      <w:ind w:left="5103"/>
    </w:pPr>
    <w:rPr>
      <w:rFonts w:ascii="Times New Roman" w:hAnsi="Times New Roman" w:cs="Times New Roman"/>
      <w:i/>
      <w:sz w:val="32"/>
    </w:rPr>
  </w:style>
  <w:style w:type="paragraph" w:customStyle="1" w:styleId="Considrant">
    <w:name w:val="Considérant"/>
    <w:basedOn w:val="Normal"/>
    <w:rsid w:val="00507DF9"/>
    <w:pPr>
      <w:numPr>
        <w:numId w:val="14"/>
      </w:numPr>
      <w:spacing w:before="120" w:after="120" w:line="240" w:lineRule="auto"/>
      <w:jc w:val="both"/>
    </w:pPr>
    <w:rPr>
      <w:rFonts w:ascii="Times New Roman" w:hAnsi="Times New Roman" w:cs="Times New Roman"/>
      <w:sz w:val="24"/>
    </w:rPr>
  </w:style>
  <w:style w:type="paragraph" w:customStyle="1" w:styleId="Corrigendum">
    <w:name w:val="Corrigendum"/>
    <w:basedOn w:val="Normal"/>
    <w:next w:val="Normal"/>
    <w:rsid w:val="00507DF9"/>
    <w:pPr>
      <w:spacing w:after="240" w:line="240" w:lineRule="auto"/>
    </w:pPr>
    <w:rPr>
      <w:rFonts w:ascii="Times New Roman" w:hAnsi="Times New Roman" w:cs="Times New Roman"/>
      <w:sz w:val="24"/>
    </w:rPr>
  </w:style>
  <w:style w:type="paragraph" w:customStyle="1" w:styleId="Datedadoption">
    <w:name w:val="Date d'adoption"/>
    <w:basedOn w:val="Normal"/>
    <w:next w:val="Titreobjet"/>
    <w:rsid w:val="00507DF9"/>
    <w:pPr>
      <w:spacing w:before="360" w:after="0" w:line="240" w:lineRule="auto"/>
      <w:jc w:val="center"/>
    </w:pPr>
    <w:rPr>
      <w:rFonts w:ascii="Times New Roman" w:hAnsi="Times New Roman" w:cs="Times New Roman"/>
      <w:b/>
      <w:sz w:val="24"/>
    </w:rPr>
  </w:style>
  <w:style w:type="paragraph" w:customStyle="1" w:styleId="Emission">
    <w:name w:val="Emission"/>
    <w:basedOn w:val="Normal"/>
    <w:next w:val="Rfrenceinstitutionnelle"/>
    <w:rsid w:val="00507DF9"/>
    <w:pPr>
      <w:spacing w:after="0" w:line="240" w:lineRule="auto"/>
      <w:ind w:left="5103"/>
    </w:pPr>
    <w:rPr>
      <w:rFonts w:ascii="Times New Roman" w:hAnsi="Times New Roman" w:cs="Times New Roman"/>
      <w:sz w:val="24"/>
    </w:rPr>
  </w:style>
  <w:style w:type="paragraph" w:customStyle="1" w:styleId="Exposdesmotifstitre">
    <w:name w:val="Exposé des motifs titre"/>
    <w:basedOn w:val="Normal"/>
    <w:next w:val="Normal"/>
    <w:rsid w:val="00507DF9"/>
    <w:pPr>
      <w:spacing w:before="120" w:after="120" w:line="240" w:lineRule="auto"/>
      <w:jc w:val="center"/>
    </w:pPr>
    <w:rPr>
      <w:rFonts w:ascii="Times New Roman" w:hAnsi="Times New Roman" w:cs="Times New Roman"/>
      <w:b/>
      <w:sz w:val="24"/>
      <w:u w:val="single"/>
    </w:rPr>
  </w:style>
  <w:style w:type="paragraph" w:customStyle="1" w:styleId="Fait">
    <w:name w:val="Fait à"/>
    <w:basedOn w:val="Normal"/>
    <w:next w:val="Institutionquisigne"/>
    <w:rsid w:val="00507DF9"/>
    <w:pPr>
      <w:keepNext/>
      <w:spacing w:before="120" w:after="0" w:line="240" w:lineRule="auto"/>
      <w:jc w:val="both"/>
    </w:pPr>
    <w:rPr>
      <w:rFonts w:ascii="Times New Roman" w:hAnsi="Times New Roman" w:cs="Times New Roman"/>
      <w:sz w:val="24"/>
    </w:rPr>
  </w:style>
  <w:style w:type="paragraph" w:customStyle="1" w:styleId="Formuledadoption">
    <w:name w:val="Formule d'adoption"/>
    <w:basedOn w:val="Normal"/>
    <w:next w:val="Titrearticle"/>
    <w:rsid w:val="00507DF9"/>
    <w:pPr>
      <w:keepNext/>
      <w:spacing w:before="120" w:after="120" w:line="240" w:lineRule="auto"/>
      <w:jc w:val="both"/>
    </w:pPr>
    <w:rPr>
      <w:rFonts w:ascii="Times New Roman" w:hAnsi="Times New Roman" w:cs="Times New Roman"/>
      <w:sz w:val="24"/>
    </w:rPr>
  </w:style>
  <w:style w:type="paragraph" w:customStyle="1" w:styleId="Institutionquiagit">
    <w:name w:val="Institution qui agit"/>
    <w:basedOn w:val="Normal"/>
    <w:next w:val="Normal"/>
    <w:rsid w:val="00507DF9"/>
    <w:pPr>
      <w:keepNext/>
      <w:spacing w:before="600" w:after="120" w:line="240" w:lineRule="auto"/>
      <w:jc w:val="both"/>
    </w:pPr>
    <w:rPr>
      <w:rFonts w:ascii="Times New Roman" w:hAnsi="Times New Roman" w:cs="Times New Roman"/>
      <w:sz w:val="24"/>
    </w:rPr>
  </w:style>
  <w:style w:type="paragraph" w:customStyle="1" w:styleId="Institutionquisigne">
    <w:name w:val="Institution qui signe"/>
    <w:basedOn w:val="Normal"/>
    <w:next w:val="Personnequisigne"/>
    <w:rsid w:val="00507DF9"/>
    <w:pPr>
      <w:keepNext/>
      <w:tabs>
        <w:tab w:val="left" w:pos="4252"/>
      </w:tabs>
      <w:spacing w:before="720" w:after="0" w:line="240" w:lineRule="auto"/>
      <w:jc w:val="both"/>
    </w:pPr>
    <w:rPr>
      <w:rFonts w:ascii="Times New Roman" w:hAnsi="Times New Roman" w:cs="Times New Roman"/>
      <w:i/>
      <w:sz w:val="24"/>
    </w:rPr>
  </w:style>
  <w:style w:type="paragraph" w:customStyle="1" w:styleId="Langue">
    <w:name w:val="Langue"/>
    <w:basedOn w:val="Normal"/>
    <w:next w:val="Rfrenceinterne"/>
    <w:rsid w:val="00507DF9"/>
    <w:pPr>
      <w:framePr w:wrap="around" w:vAnchor="page" w:hAnchor="text" w:xAlign="center" w:y="14741"/>
      <w:spacing w:after="600" w:line="240" w:lineRule="auto"/>
      <w:jc w:val="center"/>
    </w:pPr>
    <w:rPr>
      <w:rFonts w:ascii="Times New Roman" w:hAnsi="Times New Roman" w:cs="Times New Roman"/>
      <w:b/>
      <w:caps/>
      <w:sz w:val="24"/>
    </w:rPr>
  </w:style>
  <w:style w:type="paragraph" w:customStyle="1" w:styleId="ManualConsidrant">
    <w:name w:val="Manual Considérant"/>
    <w:basedOn w:val="Normal"/>
    <w:rsid w:val="00507DF9"/>
    <w:pPr>
      <w:spacing w:before="120" w:after="120" w:line="240" w:lineRule="auto"/>
      <w:ind w:left="709" w:hanging="709"/>
      <w:jc w:val="both"/>
    </w:pPr>
    <w:rPr>
      <w:rFonts w:ascii="Times New Roman" w:hAnsi="Times New Roman" w:cs="Times New Roman"/>
      <w:sz w:val="24"/>
    </w:rPr>
  </w:style>
  <w:style w:type="paragraph" w:customStyle="1" w:styleId="Nomdelinstitution">
    <w:name w:val="Nom de l'institution"/>
    <w:basedOn w:val="Normal"/>
    <w:next w:val="Emission"/>
    <w:rsid w:val="00507DF9"/>
    <w:pPr>
      <w:spacing w:after="0" w:line="240" w:lineRule="auto"/>
    </w:pPr>
    <w:rPr>
      <w:rFonts w:ascii="Arial" w:hAnsi="Arial" w:cs="Arial"/>
      <w:sz w:val="24"/>
    </w:rPr>
  </w:style>
  <w:style w:type="paragraph" w:customStyle="1" w:styleId="Personnequisigne">
    <w:name w:val="Personne qui signe"/>
    <w:basedOn w:val="Normal"/>
    <w:next w:val="Institutionquisigne"/>
    <w:rsid w:val="00507DF9"/>
    <w:pPr>
      <w:tabs>
        <w:tab w:val="left" w:pos="4252"/>
      </w:tabs>
      <w:spacing w:after="0" w:line="240" w:lineRule="auto"/>
    </w:pPr>
    <w:rPr>
      <w:rFonts w:ascii="Times New Roman" w:hAnsi="Times New Roman" w:cs="Times New Roman"/>
      <w:i/>
      <w:sz w:val="24"/>
    </w:rPr>
  </w:style>
  <w:style w:type="paragraph" w:customStyle="1" w:styleId="Rfrenceinstitutionnelle">
    <w:name w:val="Référence institutionnelle"/>
    <w:basedOn w:val="Normal"/>
    <w:next w:val="Confidentialit"/>
    <w:rsid w:val="00507DF9"/>
    <w:pPr>
      <w:spacing w:after="240" w:line="240" w:lineRule="auto"/>
      <w:ind w:left="5103"/>
    </w:pPr>
    <w:rPr>
      <w:rFonts w:ascii="Times New Roman" w:hAnsi="Times New Roman" w:cs="Times New Roman"/>
      <w:sz w:val="24"/>
    </w:rPr>
  </w:style>
  <w:style w:type="paragraph" w:customStyle="1" w:styleId="Rfrenceinterinstitutionnelle">
    <w:name w:val="Référence interinstitutionnelle"/>
    <w:basedOn w:val="Normal"/>
    <w:next w:val="Statut"/>
    <w:rsid w:val="00507DF9"/>
    <w:pPr>
      <w:spacing w:after="0" w:line="240" w:lineRule="auto"/>
      <w:ind w:left="5103"/>
    </w:pPr>
    <w:rPr>
      <w:rFonts w:ascii="Times New Roman" w:hAnsi="Times New Roman" w:cs="Times New Roman"/>
      <w:sz w:val="24"/>
    </w:rPr>
  </w:style>
  <w:style w:type="paragraph" w:customStyle="1" w:styleId="Rfrenceinterne">
    <w:name w:val="Référence interne"/>
    <w:basedOn w:val="Normal"/>
    <w:next w:val="Rfrenceinterinstitutionnelle"/>
    <w:rsid w:val="00507DF9"/>
    <w:pPr>
      <w:spacing w:after="0" w:line="240" w:lineRule="auto"/>
      <w:ind w:left="5103"/>
    </w:pPr>
    <w:rPr>
      <w:rFonts w:ascii="Times New Roman" w:hAnsi="Times New Roman" w:cs="Times New Roman"/>
      <w:sz w:val="24"/>
    </w:rPr>
  </w:style>
  <w:style w:type="paragraph" w:customStyle="1" w:styleId="Sous-titreobjet">
    <w:name w:val="Sous-titre objet"/>
    <w:basedOn w:val="Normal"/>
    <w:rsid w:val="00507DF9"/>
    <w:pPr>
      <w:spacing w:after="0" w:line="240" w:lineRule="auto"/>
      <w:jc w:val="center"/>
    </w:pPr>
    <w:rPr>
      <w:rFonts w:ascii="Times New Roman" w:hAnsi="Times New Roman" w:cs="Times New Roman"/>
      <w:b/>
      <w:sz w:val="24"/>
    </w:rPr>
  </w:style>
  <w:style w:type="paragraph" w:customStyle="1" w:styleId="Statut">
    <w:name w:val="Statut"/>
    <w:basedOn w:val="Normal"/>
    <w:next w:val="Typedudocument"/>
    <w:rsid w:val="00507DF9"/>
    <w:pPr>
      <w:spacing w:before="360" w:after="0" w:line="240" w:lineRule="auto"/>
      <w:jc w:val="center"/>
    </w:pPr>
    <w:rPr>
      <w:rFonts w:ascii="Times New Roman" w:hAnsi="Times New Roman" w:cs="Times New Roman"/>
      <w:sz w:val="24"/>
    </w:rPr>
  </w:style>
  <w:style w:type="paragraph" w:customStyle="1" w:styleId="Titrearticle">
    <w:name w:val="Titre article"/>
    <w:basedOn w:val="Normal"/>
    <w:next w:val="Normal"/>
    <w:rsid w:val="00507DF9"/>
    <w:pPr>
      <w:keepNext/>
      <w:spacing w:before="360" w:after="120" w:line="240" w:lineRule="auto"/>
      <w:jc w:val="center"/>
    </w:pPr>
    <w:rPr>
      <w:rFonts w:ascii="Times New Roman" w:hAnsi="Times New Roman" w:cs="Times New Roman"/>
      <w:i/>
      <w:sz w:val="24"/>
    </w:rPr>
  </w:style>
  <w:style w:type="paragraph" w:customStyle="1" w:styleId="Titreobjet">
    <w:name w:val="Titre objet"/>
    <w:basedOn w:val="Normal"/>
    <w:next w:val="Sous-titreobjet"/>
    <w:rsid w:val="00507DF9"/>
    <w:pPr>
      <w:spacing w:before="180" w:after="180" w:line="240" w:lineRule="auto"/>
      <w:jc w:val="center"/>
    </w:pPr>
    <w:rPr>
      <w:rFonts w:ascii="Times New Roman" w:hAnsi="Times New Roman" w:cs="Times New Roman"/>
      <w:b/>
      <w:sz w:val="24"/>
    </w:rPr>
  </w:style>
  <w:style w:type="paragraph" w:customStyle="1" w:styleId="Typedudocument">
    <w:name w:val="Type du document"/>
    <w:basedOn w:val="Normal"/>
    <w:next w:val="Titreobjet"/>
    <w:rsid w:val="00507DF9"/>
    <w:pPr>
      <w:spacing w:before="360" w:after="180" w:line="240" w:lineRule="auto"/>
      <w:jc w:val="center"/>
    </w:pPr>
    <w:rPr>
      <w:rFonts w:ascii="Times New Roman" w:hAnsi="Times New Roman" w:cs="Times New Roman"/>
      <w:b/>
      <w:sz w:val="24"/>
    </w:rPr>
  </w:style>
  <w:style w:type="character" w:customStyle="1" w:styleId="Added">
    <w:name w:val="Added"/>
    <w:basedOn w:val="DefaultParagraphFont"/>
    <w:rsid w:val="00507DF9"/>
    <w:rPr>
      <w:b/>
      <w:u w:val="single"/>
      <w:shd w:val="clear" w:color="auto" w:fill="auto"/>
    </w:rPr>
  </w:style>
  <w:style w:type="character" w:customStyle="1" w:styleId="Deleted">
    <w:name w:val="Deleted"/>
    <w:basedOn w:val="DefaultParagraphFont"/>
    <w:rsid w:val="00507DF9"/>
    <w:rPr>
      <w:strike/>
      <w:dstrike w:val="0"/>
      <w:shd w:val="clear" w:color="auto" w:fill="auto"/>
    </w:rPr>
  </w:style>
  <w:style w:type="paragraph" w:customStyle="1" w:styleId="Address">
    <w:name w:val="Address"/>
    <w:basedOn w:val="Normal"/>
    <w:next w:val="Normal"/>
    <w:rsid w:val="00507DF9"/>
    <w:pPr>
      <w:keepLines/>
      <w:spacing w:before="120" w:after="120" w:line="360" w:lineRule="auto"/>
      <w:ind w:left="3402"/>
    </w:pPr>
    <w:rPr>
      <w:rFonts w:ascii="Times New Roman" w:hAnsi="Times New Roman" w:cs="Times New Roman"/>
      <w:sz w:val="24"/>
    </w:rPr>
  </w:style>
  <w:style w:type="paragraph" w:customStyle="1" w:styleId="Objetexterne">
    <w:name w:val="Objet externe"/>
    <w:basedOn w:val="Normal"/>
    <w:next w:val="Normal"/>
    <w:rsid w:val="00507DF9"/>
    <w:pPr>
      <w:spacing w:before="120" w:after="120" w:line="240" w:lineRule="auto"/>
      <w:jc w:val="both"/>
    </w:pPr>
    <w:rPr>
      <w:rFonts w:ascii="Times New Roman" w:hAnsi="Times New Roman" w:cs="Times New Roman"/>
      <w:i/>
      <w:caps/>
      <w:sz w:val="24"/>
    </w:rPr>
  </w:style>
  <w:style w:type="paragraph" w:customStyle="1" w:styleId="Pagedecouverture">
    <w:name w:val="Page de couverture"/>
    <w:basedOn w:val="Normal"/>
    <w:next w:val="Normal"/>
    <w:rsid w:val="00507DF9"/>
    <w:pPr>
      <w:spacing w:after="0" w:line="240" w:lineRule="auto"/>
      <w:jc w:val="both"/>
    </w:pPr>
    <w:rPr>
      <w:rFonts w:ascii="Times New Roman" w:hAnsi="Times New Roman" w:cs="Times New Roman"/>
      <w:sz w:val="24"/>
    </w:rPr>
  </w:style>
  <w:style w:type="paragraph" w:customStyle="1" w:styleId="Supertitre">
    <w:name w:val="Supertitre"/>
    <w:basedOn w:val="Normal"/>
    <w:next w:val="Normal"/>
    <w:rsid w:val="00507DF9"/>
    <w:pPr>
      <w:spacing w:after="600" w:line="240" w:lineRule="auto"/>
      <w:jc w:val="center"/>
    </w:pPr>
    <w:rPr>
      <w:rFonts w:ascii="Times New Roman" w:hAnsi="Times New Roman" w:cs="Times New Roman"/>
      <w:b/>
      <w:sz w:val="24"/>
    </w:rPr>
  </w:style>
  <w:style w:type="paragraph" w:customStyle="1" w:styleId="Languesfaisantfoi">
    <w:name w:val="Langues faisant foi"/>
    <w:basedOn w:val="Normal"/>
    <w:next w:val="Normal"/>
    <w:rsid w:val="00507DF9"/>
    <w:pPr>
      <w:spacing w:before="360" w:after="0" w:line="240" w:lineRule="auto"/>
      <w:jc w:val="center"/>
    </w:pPr>
    <w:rPr>
      <w:rFonts w:ascii="Times New Roman" w:hAnsi="Times New Roman" w:cs="Times New Roman"/>
      <w:sz w:val="24"/>
    </w:rPr>
  </w:style>
  <w:style w:type="paragraph" w:customStyle="1" w:styleId="Rfrencecroise">
    <w:name w:val="Référence croisée"/>
    <w:basedOn w:val="Normal"/>
    <w:rsid w:val="00507DF9"/>
    <w:pPr>
      <w:spacing w:after="0" w:line="240" w:lineRule="auto"/>
      <w:jc w:val="center"/>
    </w:pPr>
    <w:rPr>
      <w:rFonts w:ascii="Times New Roman" w:hAnsi="Times New Roman" w:cs="Times New Roman"/>
      <w:sz w:val="24"/>
    </w:rPr>
  </w:style>
  <w:style w:type="paragraph" w:customStyle="1" w:styleId="Fichefinanciretitre">
    <w:name w:val="Fiche financière titre"/>
    <w:basedOn w:val="Normal"/>
    <w:next w:val="Normal"/>
    <w:rsid w:val="00507DF9"/>
    <w:pPr>
      <w:spacing w:before="120" w:after="120" w:line="240" w:lineRule="auto"/>
      <w:jc w:val="center"/>
    </w:pPr>
    <w:rPr>
      <w:rFonts w:ascii="Times New Roman" w:hAnsi="Times New Roman" w:cs="Times New Roman"/>
      <w:b/>
      <w:sz w:val="24"/>
      <w:u w:val="single"/>
    </w:rPr>
  </w:style>
  <w:style w:type="paragraph" w:customStyle="1" w:styleId="DatedadoptionPagedecouverture">
    <w:name w:val="Date d'adoption (Page de couverture)"/>
    <w:basedOn w:val="Datedadoption"/>
    <w:next w:val="TitreobjetPagedecouverture"/>
    <w:rsid w:val="00507DF9"/>
  </w:style>
  <w:style w:type="paragraph" w:customStyle="1" w:styleId="RfrenceinterinstitutionnellePagedecouverture">
    <w:name w:val="Référence interinstitutionnelle (Page de couverture)"/>
    <w:basedOn w:val="Rfrenceinterinstitutionnelle"/>
    <w:next w:val="Confidentialit"/>
    <w:rsid w:val="00507DF9"/>
  </w:style>
  <w:style w:type="paragraph" w:customStyle="1" w:styleId="Sous-titreobjetPagedecouverture">
    <w:name w:val="Sous-titre objet (Page de couverture)"/>
    <w:basedOn w:val="Sous-titreobjet"/>
    <w:rsid w:val="00507DF9"/>
  </w:style>
  <w:style w:type="paragraph" w:customStyle="1" w:styleId="StatutPagedecouverture">
    <w:name w:val="Statut (Page de couverture)"/>
    <w:basedOn w:val="Statut"/>
    <w:next w:val="TypedudocumentPagedecouverture"/>
    <w:rsid w:val="00507DF9"/>
  </w:style>
  <w:style w:type="paragraph" w:customStyle="1" w:styleId="TitreobjetPagedecouverture">
    <w:name w:val="Titre objet (Page de couverture)"/>
    <w:basedOn w:val="Titreobjet"/>
    <w:next w:val="Sous-titreobjetPagedecouverture"/>
    <w:rsid w:val="00507DF9"/>
  </w:style>
  <w:style w:type="paragraph" w:customStyle="1" w:styleId="TypedudocumentPagedecouverture">
    <w:name w:val="Type du document (Page de couverture)"/>
    <w:basedOn w:val="Typedudocument"/>
    <w:next w:val="TitreobjetPagedecouverture"/>
    <w:rsid w:val="00507DF9"/>
  </w:style>
  <w:style w:type="paragraph" w:customStyle="1" w:styleId="Volume">
    <w:name w:val="Volume"/>
    <w:basedOn w:val="Normal"/>
    <w:next w:val="Confidentialit"/>
    <w:rsid w:val="00507DF9"/>
    <w:pPr>
      <w:spacing w:after="240" w:line="240" w:lineRule="auto"/>
      <w:ind w:left="5103"/>
    </w:pPr>
    <w:rPr>
      <w:rFonts w:ascii="Times New Roman" w:hAnsi="Times New Roman" w:cs="Times New Roman"/>
      <w:sz w:val="24"/>
    </w:rPr>
  </w:style>
  <w:style w:type="paragraph" w:customStyle="1" w:styleId="IntrtEEE">
    <w:name w:val="Intérêt EEE"/>
    <w:basedOn w:val="Languesfaisantfoi"/>
    <w:next w:val="Normal"/>
    <w:rsid w:val="00507DF9"/>
    <w:pPr>
      <w:spacing w:after="240"/>
    </w:pPr>
  </w:style>
  <w:style w:type="paragraph" w:customStyle="1" w:styleId="Accompagnant">
    <w:name w:val="Accompagnant"/>
    <w:basedOn w:val="Normal"/>
    <w:next w:val="Typeacteprincipal"/>
    <w:rsid w:val="00507DF9"/>
    <w:pPr>
      <w:spacing w:before="180" w:after="240" w:line="240" w:lineRule="auto"/>
      <w:jc w:val="center"/>
    </w:pPr>
    <w:rPr>
      <w:rFonts w:ascii="Times New Roman" w:hAnsi="Times New Roman" w:cs="Times New Roman"/>
      <w:b/>
      <w:sz w:val="24"/>
    </w:rPr>
  </w:style>
  <w:style w:type="paragraph" w:customStyle="1" w:styleId="Typeacteprincipal">
    <w:name w:val="Type acte principal"/>
    <w:basedOn w:val="Normal"/>
    <w:next w:val="Objetacteprincipal"/>
    <w:rsid w:val="00507DF9"/>
    <w:pPr>
      <w:spacing w:after="240" w:line="240" w:lineRule="auto"/>
      <w:jc w:val="center"/>
    </w:pPr>
    <w:rPr>
      <w:rFonts w:ascii="Times New Roman" w:hAnsi="Times New Roman" w:cs="Times New Roman"/>
      <w:b/>
      <w:sz w:val="24"/>
    </w:rPr>
  </w:style>
  <w:style w:type="paragraph" w:customStyle="1" w:styleId="Objetacteprincipal">
    <w:name w:val="Objet acte principal"/>
    <w:basedOn w:val="Normal"/>
    <w:next w:val="Titrearticle"/>
    <w:rsid w:val="00507DF9"/>
    <w:pPr>
      <w:spacing w:after="360" w:line="240" w:lineRule="auto"/>
      <w:jc w:val="center"/>
    </w:pPr>
    <w:rPr>
      <w:rFonts w:ascii="Times New Roman" w:hAnsi="Times New Roman" w:cs="Times New Roman"/>
      <w:b/>
      <w:sz w:val="24"/>
    </w:rPr>
  </w:style>
  <w:style w:type="paragraph" w:customStyle="1" w:styleId="IntrtEEEPagedecouverture">
    <w:name w:val="Intérêt EEE (Page de couverture)"/>
    <w:basedOn w:val="IntrtEEE"/>
    <w:next w:val="Rfrencecroise"/>
    <w:rsid w:val="00507DF9"/>
  </w:style>
  <w:style w:type="paragraph" w:customStyle="1" w:styleId="AccompagnantPagedecouverture">
    <w:name w:val="Accompagnant (Page de couverture)"/>
    <w:basedOn w:val="Accompagnant"/>
    <w:next w:val="TypeacteprincipalPagedecouverture"/>
    <w:rsid w:val="00507DF9"/>
  </w:style>
  <w:style w:type="paragraph" w:customStyle="1" w:styleId="TypeacteprincipalPagedecouverture">
    <w:name w:val="Type acte principal (Page de couverture)"/>
    <w:basedOn w:val="Typeacteprincipal"/>
    <w:next w:val="ObjetacteprincipalPagedecouverture"/>
    <w:rsid w:val="00507DF9"/>
  </w:style>
  <w:style w:type="paragraph" w:customStyle="1" w:styleId="ObjetacteprincipalPagedecouverture">
    <w:name w:val="Objet acte principal (Page de couverture)"/>
    <w:basedOn w:val="Objetacteprincipal"/>
    <w:next w:val="Rfrencecroise"/>
    <w:rsid w:val="00507DF9"/>
  </w:style>
  <w:style w:type="paragraph" w:customStyle="1" w:styleId="LanguesfaisantfoiPagedecouverture">
    <w:name w:val="Langues faisant foi (Page de couverture)"/>
    <w:basedOn w:val="Normal"/>
    <w:next w:val="Normal"/>
    <w:rsid w:val="00507DF9"/>
    <w:pPr>
      <w:spacing w:before="360" w:after="0" w:line="240" w:lineRule="auto"/>
      <w:jc w:val="center"/>
    </w:pPr>
    <w:rPr>
      <w:rFonts w:ascii="Times New Roman" w:hAnsi="Times New Roman" w:cs="Times New Roman"/>
      <w:sz w:val="24"/>
    </w:rPr>
  </w:style>
  <w:style w:type="paragraph" w:styleId="BodyText">
    <w:name w:val="Body Text"/>
    <w:basedOn w:val="Normal"/>
    <w:link w:val="BodyTextChar"/>
    <w:uiPriority w:val="99"/>
    <w:rsid w:val="00507DF9"/>
    <w:pPr>
      <w:suppressAutoHyphens/>
      <w:spacing w:before="120" w:after="12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uiPriority w:val="99"/>
    <w:rsid w:val="00507DF9"/>
    <w:rPr>
      <w:rFonts w:ascii="Times New Roman" w:eastAsia="Times New Roman" w:hAnsi="Times New Roman" w:cs="Times New Roman"/>
      <w:sz w:val="24"/>
      <w:szCs w:val="24"/>
      <w:lang w:eastAsia="ar-SA"/>
    </w:rPr>
  </w:style>
  <w:style w:type="paragraph" w:styleId="Subtitle">
    <w:name w:val="Subtitle"/>
    <w:basedOn w:val="Normal"/>
    <w:next w:val="BodyText"/>
    <w:link w:val="SubtitleChar"/>
    <w:uiPriority w:val="11"/>
    <w:qFormat/>
    <w:rsid w:val="00507DF9"/>
    <w:pPr>
      <w:suppressAutoHyphens/>
      <w:spacing w:before="120" w:after="60" w:line="240" w:lineRule="auto"/>
      <w:jc w:val="center"/>
    </w:pPr>
    <w:rPr>
      <w:rFonts w:ascii="Times New Roman" w:eastAsia="Times New Roman" w:hAnsi="Times New Roman" w:cs="Times New Roman"/>
      <w:b/>
      <w:smallCaps/>
      <w:sz w:val="24"/>
      <w:szCs w:val="24"/>
      <w:lang w:val="sl-SI" w:eastAsia="sl-SI"/>
    </w:rPr>
  </w:style>
  <w:style w:type="character" w:customStyle="1" w:styleId="SubtitleChar">
    <w:name w:val="Subtitle Char"/>
    <w:basedOn w:val="DefaultParagraphFont"/>
    <w:link w:val="Subtitle"/>
    <w:uiPriority w:val="11"/>
    <w:rsid w:val="00507DF9"/>
    <w:rPr>
      <w:rFonts w:ascii="Times New Roman" w:eastAsia="Times New Roman" w:hAnsi="Times New Roman" w:cs="Times New Roman"/>
      <w:b/>
      <w:smallCaps/>
      <w:sz w:val="24"/>
      <w:szCs w:val="24"/>
      <w:lang w:val="sl-SI" w:eastAsia="sl-SI"/>
    </w:rPr>
  </w:style>
  <w:style w:type="paragraph" w:styleId="Title">
    <w:name w:val="Title"/>
    <w:basedOn w:val="Normal"/>
    <w:next w:val="Subtitle"/>
    <w:link w:val="TitleChar"/>
    <w:uiPriority w:val="10"/>
    <w:qFormat/>
    <w:rsid w:val="00507DF9"/>
    <w:pPr>
      <w:suppressAutoHyphens/>
      <w:spacing w:before="240" w:after="60" w:line="240" w:lineRule="auto"/>
      <w:jc w:val="center"/>
    </w:pPr>
    <w:rPr>
      <w:rFonts w:ascii="Times New Roman" w:eastAsia="Times New Roman" w:hAnsi="Times New Roman" w:cs="Times New Roman"/>
      <w:b/>
      <w:bCs/>
      <w:kern w:val="1"/>
      <w:sz w:val="28"/>
      <w:szCs w:val="28"/>
      <w:lang w:eastAsia="ar-SA"/>
    </w:rPr>
  </w:style>
  <w:style w:type="character" w:customStyle="1" w:styleId="TitleChar">
    <w:name w:val="Title Char"/>
    <w:basedOn w:val="DefaultParagraphFont"/>
    <w:link w:val="Title"/>
    <w:uiPriority w:val="10"/>
    <w:rsid w:val="00507DF9"/>
    <w:rPr>
      <w:rFonts w:ascii="Times New Roman" w:eastAsia="Times New Roman" w:hAnsi="Times New Roman" w:cs="Times New Roman"/>
      <w:b/>
      <w:bCs/>
      <w:kern w:val="1"/>
      <w:sz w:val="28"/>
      <w:szCs w:val="28"/>
      <w:lang w:eastAsia="ar-SA"/>
    </w:rPr>
  </w:style>
  <w:style w:type="paragraph" w:styleId="BalloonText">
    <w:name w:val="Balloon Text"/>
    <w:basedOn w:val="Normal"/>
    <w:link w:val="BalloonTextChar"/>
    <w:uiPriority w:val="99"/>
    <w:unhideWhenUsed/>
    <w:rsid w:val="00507DF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507DF9"/>
    <w:rPr>
      <w:rFonts w:ascii="Tahoma" w:eastAsia="Calibri" w:hAnsi="Tahoma" w:cs="Tahoma"/>
      <w:sz w:val="16"/>
      <w:szCs w:val="16"/>
    </w:rPr>
  </w:style>
  <w:style w:type="paragraph" w:styleId="Revision">
    <w:name w:val="Revision"/>
    <w:hidden/>
    <w:uiPriority w:val="99"/>
    <w:semiHidden/>
    <w:rsid w:val="00507DF9"/>
    <w:pPr>
      <w:spacing w:after="0" w:line="240" w:lineRule="auto"/>
    </w:pPr>
    <w:rPr>
      <w:rFonts w:ascii="Calibri" w:eastAsia="Calibri" w:hAnsi="Calibri" w:cs="Times New Roman"/>
    </w:rPr>
  </w:style>
  <w:style w:type="paragraph" w:customStyle="1" w:styleId="Contact">
    <w:name w:val="Contact"/>
    <w:basedOn w:val="Normal"/>
    <w:next w:val="Normal"/>
    <w:rsid w:val="00507DF9"/>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uiPriority w:val="99"/>
    <w:rsid w:val="00507DF9"/>
    <w:pPr>
      <w:numPr>
        <w:numId w:val="15"/>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07DF9"/>
    <w:pPr>
      <w:numPr>
        <w:numId w:val="16"/>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uiPriority w:val="99"/>
    <w:rsid w:val="00507DF9"/>
    <w:pPr>
      <w:numPr>
        <w:numId w:val="17"/>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uiPriority w:val="99"/>
    <w:rsid w:val="00507DF9"/>
    <w:pPr>
      <w:numPr>
        <w:numId w:val="18"/>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uiPriority w:val="99"/>
    <w:rsid w:val="00507DF9"/>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07DF9"/>
    <w:pPr>
      <w:numPr>
        <w:numId w:val="20"/>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07DF9"/>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07DF9"/>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07DF9"/>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07DF9"/>
    <w:pPr>
      <w:numPr>
        <w:numId w:val="24"/>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uiPriority w:val="99"/>
    <w:rsid w:val="00507DF9"/>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07DF9"/>
    <w:pPr>
      <w:numPr>
        <w:numId w:val="26"/>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uiPriority w:val="99"/>
    <w:rsid w:val="00507DF9"/>
    <w:pPr>
      <w:numPr>
        <w:numId w:val="27"/>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uiPriority w:val="99"/>
    <w:rsid w:val="00507DF9"/>
    <w:pPr>
      <w:numPr>
        <w:numId w:val="28"/>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uiPriority w:val="99"/>
    <w:rsid w:val="00507DF9"/>
    <w:pPr>
      <w:numPr>
        <w:numId w:val="29"/>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07DF9"/>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07DF9"/>
    <w:pPr>
      <w:numPr>
        <w:ilvl w:val="1"/>
        <w:numId w:val="26"/>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07DF9"/>
    <w:pPr>
      <w:numPr>
        <w:ilvl w:val="1"/>
        <w:numId w:val="27"/>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07DF9"/>
    <w:pPr>
      <w:numPr>
        <w:ilvl w:val="1"/>
        <w:numId w:val="28"/>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07DF9"/>
    <w:pPr>
      <w:numPr>
        <w:ilvl w:val="1"/>
        <w:numId w:val="29"/>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07DF9"/>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07DF9"/>
    <w:pPr>
      <w:numPr>
        <w:ilvl w:val="2"/>
        <w:numId w:val="26"/>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07DF9"/>
    <w:pPr>
      <w:numPr>
        <w:ilvl w:val="2"/>
        <w:numId w:val="27"/>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07DF9"/>
    <w:pPr>
      <w:numPr>
        <w:ilvl w:val="2"/>
        <w:numId w:val="28"/>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07DF9"/>
    <w:pPr>
      <w:numPr>
        <w:ilvl w:val="2"/>
        <w:numId w:val="29"/>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07DF9"/>
    <w:pPr>
      <w:numPr>
        <w:ilvl w:val="3"/>
        <w:numId w:val="25"/>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07DF9"/>
    <w:pPr>
      <w:numPr>
        <w:ilvl w:val="3"/>
        <w:numId w:val="26"/>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07DF9"/>
    <w:pPr>
      <w:numPr>
        <w:ilvl w:val="3"/>
        <w:numId w:val="27"/>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07DF9"/>
    <w:pPr>
      <w:numPr>
        <w:ilvl w:val="3"/>
        <w:numId w:val="28"/>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07DF9"/>
    <w:pPr>
      <w:numPr>
        <w:ilvl w:val="3"/>
        <w:numId w:val="29"/>
      </w:numPr>
      <w:spacing w:after="240" w:line="240" w:lineRule="auto"/>
      <w:jc w:val="both"/>
    </w:pPr>
    <w:rPr>
      <w:rFonts w:ascii="Times New Roman" w:eastAsia="Times New Roman" w:hAnsi="Times New Roman" w:cs="Times New Roman"/>
      <w:sz w:val="24"/>
      <w:szCs w:val="20"/>
    </w:rPr>
  </w:style>
  <w:style w:type="character" w:customStyle="1" w:styleId="En-tte3">
    <w:name w:val="En-tête #3_"/>
    <w:link w:val="En-tte30"/>
    <w:uiPriority w:val="99"/>
    <w:rsid w:val="00507DF9"/>
    <w:rPr>
      <w:i/>
      <w:iCs/>
      <w:sz w:val="16"/>
      <w:szCs w:val="16"/>
      <w:shd w:val="clear" w:color="auto" w:fill="FFFFFF"/>
    </w:rPr>
  </w:style>
  <w:style w:type="character" w:customStyle="1" w:styleId="Corpsdutexte">
    <w:name w:val="Corps du texte_"/>
    <w:link w:val="Corpsdutexte0"/>
    <w:uiPriority w:val="99"/>
    <w:rsid w:val="00507DF9"/>
    <w:rPr>
      <w:sz w:val="10"/>
      <w:szCs w:val="10"/>
      <w:shd w:val="clear" w:color="auto" w:fill="FFFFFF"/>
    </w:rPr>
  </w:style>
  <w:style w:type="character" w:customStyle="1" w:styleId="Corpsdutexte2">
    <w:name w:val="Corps du texte (2)_"/>
    <w:link w:val="Corpsdutexte20"/>
    <w:uiPriority w:val="99"/>
    <w:rsid w:val="00507DF9"/>
    <w:rPr>
      <w:b/>
      <w:bCs/>
      <w:sz w:val="12"/>
      <w:szCs w:val="12"/>
      <w:shd w:val="clear" w:color="auto" w:fill="FFFFFF"/>
    </w:rPr>
  </w:style>
  <w:style w:type="paragraph" w:customStyle="1" w:styleId="En-tte30">
    <w:name w:val="En-tête #3"/>
    <w:basedOn w:val="Normal"/>
    <w:link w:val="En-tte3"/>
    <w:uiPriority w:val="99"/>
    <w:rsid w:val="00507DF9"/>
    <w:pPr>
      <w:widowControl w:val="0"/>
      <w:shd w:val="clear" w:color="auto" w:fill="FFFFFF"/>
      <w:spacing w:before="180" w:after="840" w:line="240" w:lineRule="atLeast"/>
      <w:outlineLvl w:val="2"/>
    </w:pPr>
    <w:rPr>
      <w:i/>
      <w:iCs/>
      <w:sz w:val="16"/>
      <w:szCs w:val="16"/>
    </w:rPr>
  </w:style>
  <w:style w:type="paragraph" w:customStyle="1" w:styleId="Corpsdutexte0">
    <w:name w:val="Corps du texte"/>
    <w:basedOn w:val="Normal"/>
    <w:link w:val="Corpsdutexte"/>
    <w:uiPriority w:val="99"/>
    <w:rsid w:val="00507DF9"/>
    <w:pPr>
      <w:widowControl w:val="0"/>
      <w:shd w:val="clear" w:color="auto" w:fill="FFFFFF"/>
      <w:spacing w:after="0" w:line="240" w:lineRule="atLeast"/>
      <w:ind w:hanging="160"/>
      <w:jc w:val="both"/>
    </w:pPr>
    <w:rPr>
      <w:sz w:val="10"/>
      <w:szCs w:val="10"/>
    </w:rPr>
  </w:style>
  <w:style w:type="paragraph" w:customStyle="1" w:styleId="Corpsdutexte20">
    <w:name w:val="Corps du texte (2)"/>
    <w:basedOn w:val="Normal"/>
    <w:link w:val="Corpsdutexte2"/>
    <w:uiPriority w:val="99"/>
    <w:rsid w:val="00507DF9"/>
    <w:pPr>
      <w:widowControl w:val="0"/>
      <w:shd w:val="clear" w:color="auto" w:fill="FFFFFF"/>
      <w:spacing w:after="120" w:line="168" w:lineRule="exact"/>
      <w:jc w:val="center"/>
    </w:pPr>
    <w:rPr>
      <w:b/>
      <w:bCs/>
      <w:sz w:val="12"/>
      <w:szCs w:val="12"/>
    </w:rPr>
  </w:style>
  <w:style w:type="table" w:styleId="TableGrid">
    <w:name w:val="Table Grid"/>
    <w:basedOn w:val="TableNormal"/>
    <w:uiPriority w:val="59"/>
    <w:rsid w:val="00507DF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507DF9"/>
    <w:rPr>
      <w:sz w:val="16"/>
      <w:szCs w:val="16"/>
    </w:rPr>
  </w:style>
  <w:style w:type="paragraph" w:styleId="CommentText">
    <w:name w:val="annotation text"/>
    <w:basedOn w:val="Normal"/>
    <w:link w:val="CommentTextChar"/>
    <w:uiPriority w:val="99"/>
    <w:rsid w:val="00507DF9"/>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507DF9"/>
    <w:rPr>
      <w:rFonts w:ascii="Times New Roman" w:eastAsia="Times New Roman" w:hAnsi="Times New Roman" w:cs="Times New Roman"/>
      <w:sz w:val="20"/>
      <w:szCs w:val="20"/>
      <w:lang w:eastAsia="en-GB"/>
    </w:rPr>
  </w:style>
  <w:style w:type="character" w:styleId="Emphasis">
    <w:name w:val="Emphasis"/>
    <w:uiPriority w:val="20"/>
    <w:qFormat/>
    <w:rsid w:val="00507DF9"/>
    <w:rPr>
      <w:i/>
      <w:iCs/>
    </w:rPr>
  </w:style>
  <w:style w:type="paragraph" w:customStyle="1" w:styleId="ZCom">
    <w:name w:val="Z_Com"/>
    <w:basedOn w:val="Normal"/>
    <w:next w:val="ZDGName"/>
    <w:rsid w:val="00507DF9"/>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
    <w:rsid w:val="00507DF9"/>
    <w:pPr>
      <w:widowControl w:val="0"/>
      <w:autoSpaceDE w:val="0"/>
      <w:autoSpaceDN w:val="0"/>
      <w:spacing w:after="0" w:line="240" w:lineRule="auto"/>
      <w:ind w:right="85"/>
    </w:pPr>
    <w:rPr>
      <w:rFonts w:ascii="Arial" w:eastAsia="Times New Roman" w:hAnsi="Arial" w:cs="Arial"/>
      <w:sz w:val="16"/>
      <w:szCs w:val="16"/>
      <w:lang w:eastAsia="en-GB"/>
    </w:rPr>
  </w:style>
  <w:style w:type="paragraph" w:styleId="CommentSubject">
    <w:name w:val="annotation subject"/>
    <w:basedOn w:val="CommentText"/>
    <w:next w:val="CommentText"/>
    <w:link w:val="CommentSubjectChar"/>
    <w:uiPriority w:val="99"/>
    <w:unhideWhenUsed/>
    <w:rsid w:val="00507DF9"/>
    <w:pPr>
      <w:spacing w:after="200" w:line="276" w:lineRule="auto"/>
    </w:pPr>
    <w:rPr>
      <w:rFonts w:ascii="Calibri" w:eastAsia="Calibri" w:hAnsi="Calibri"/>
      <w:b/>
      <w:bCs/>
      <w:lang w:eastAsia="en-US"/>
    </w:rPr>
  </w:style>
  <w:style w:type="character" w:customStyle="1" w:styleId="CommentSubjectChar">
    <w:name w:val="Comment Subject Char"/>
    <w:basedOn w:val="CommentTextChar"/>
    <w:link w:val="CommentSubject"/>
    <w:uiPriority w:val="99"/>
    <w:rsid w:val="00507DF9"/>
    <w:rPr>
      <w:rFonts w:ascii="Calibri" w:eastAsia="Calibri" w:hAnsi="Calibri" w:cs="Times New Roman"/>
      <w:b/>
      <w:bCs/>
      <w:sz w:val="20"/>
      <w:szCs w:val="20"/>
      <w:lang w:eastAsia="en-GB"/>
    </w:rPr>
  </w:style>
  <w:style w:type="character" w:customStyle="1" w:styleId="WW8Num1z0">
    <w:name w:val="WW8Num1z0"/>
    <w:rsid w:val="00507DF9"/>
    <w:rPr>
      <w:rFonts w:cs="Times New Roman"/>
    </w:rPr>
  </w:style>
  <w:style w:type="character" w:customStyle="1" w:styleId="WW8Num3z0">
    <w:name w:val="WW8Num3z0"/>
    <w:rsid w:val="00507DF9"/>
    <w:rPr>
      <w:rFonts w:ascii="Symbol" w:hAnsi="Symbol"/>
    </w:rPr>
  </w:style>
  <w:style w:type="character" w:customStyle="1" w:styleId="WW8Num4z0">
    <w:name w:val="WW8Num4z0"/>
    <w:rsid w:val="00507DF9"/>
    <w:rPr>
      <w:rFonts w:ascii="Symbol" w:hAnsi="Symbol"/>
    </w:rPr>
  </w:style>
  <w:style w:type="character" w:customStyle="1" w:styleId="WW8Num5z0">
    <w:name w:val="WW8Num5z0"/>
    <w:rsid w:val="00507DF9"/>
    <w:rPr>
      <w:rFonts w:ascii="Times New Roman" w:eastAsia="Times New Roman" w:hAnsi="Times New Roman"/>
    </w:rPr>
  </w:style>
  <w:style w:type="character" w:customStyle="1" w:styleId="WW8Num5z1">
    <w:name w:val="WW8Num5z1"/>
    <w:rsid w:val="00507DF9"/>
    <w:rPr>
      <w:rFonts w:ascii="Courier New" w:hAnsi="Courier New"/>
    </w:rPr>
  </w:style>
  <w:style w:type="character" w:customStyle="1" w:styleId="WW8Num5z2">
    <w:name w:val="WW8Num5z2"/>
    <w:rsid w:val="00507DF9"/>
    <w:rPr>
      <w:rFonts w:ascii="Wingdings" w:hAnsi="Wingdings"/>
    </w:rPr>
  </w:style>
  <w:style w:type="character" w:customStyle="1" w:styleId="WW8Num6z0">
    <w:name w:val="WW8Num6z0"/>
    <w:rsid w:val="00507DF9"/>
    <w:rPr>
      <w:rFonts w:cs="Times New Roman"/>
    </w:rPr>
  </w:style>
  <w:style w:type="character" w:customStyle="1" w:styleId="WW8Num7z0">
    <w:name w:val="WW8Num7z0"/>
    <w:rsid w:val="00507DF9"/>
    <w:rPr>
      <w:rFonts w:ascii="Symbol" w:hAnsi="Symbol"/>
    </w:rPr>
  </w:style>
  <w:style w:type="character" w:customStyle="1" w:styleId="WW8Num8z0">
    <w:name w:val="WW8Num8z0"/>
    <w:rsid w:val="00507DF9"/>
    <w:rPr>
      <w:rFonts w:cs="Times New Roman"/>
    </w:rPr>
  </w:style>
  <w:style w:type="character" w:customStyle="1" w:styleId="WW8Num8z2">
    <w:name w:val="WW8Num8z2"/>
    <w:rsid w:val="00507DF9"/>
    <w:rPr>
      <w:rFonts w:ascii="Times New Roman" w:hAnsi="Times New Roman"/>
    </w:rPr>
  </w:style>
  <w:style w:type="character" w:customStyle="1" w:styleId="WW8Num8z3">
    <w:name w:val="WW8Num8z3"/>
    <w:rsid w:val="00507DF9"/>
    <w:rPr>
      <w:rFonts w:ascii="Symbol" w:hAnsi="Symbol"/>
    </w:rPr>
  </w:style>
  <w:style w:type="character" w:customStyle="1" w:styleId="WW8Num9z0">
    <w:name w:val="WW8Num9z0"/>
    <w:rsid w:val="00507DF9"/>
    <w:rPr>
      <w:rFonts w:cs="Times New Roman"/>
      <w:i w:val="0"/>
    </w:rPr>
  </w:style>
  <w:style w:type="character" w:customStyle="1" w:styleId="WW8Num9z1">
    <w:name w:val="WW8Num9z1"/>
    <w:rsid w:val="00507DF9"/>
    <w:rPr>
      <w:rFonts w:cs="Times New Roman"/>
    </w:rPr>
  </w:style>
  <w:style w:type="character" w:customStyle="1" w:styleId="WW8Num10z0">
    <w:name w:val="WW8Num10z0"/>
    <w:rsid w:val="00507DF9"/>
    <w:rPr>
      <w:rFonts w:cs="Times New Roman"/>
    </w:rPr>
  </w:style>
  <w:style w:type="character" w:customStyle="1" w:styleId="WW8Num10z2">
    <w:name w:val="WW8Num10z2"/>
    <w:rsid w:val="00507DF9"/>
    <w:rPr>
      <w:rFonts w:ascii="Times New Roman" w:hAnsi="Times New Roman"/>
    </w:rPr>
  </w:style>
  <w:style w:type="character" w:customStyle="1" w:styleId="WW8Num10z3">
    <w:name w:val="WW8Num10z3"/>
    <w:rsid w:val="00507DF9"/>
    <w:rPr>
      <w:rFonts w:ascii="Symbol" w:hAnsi="Symbol"/>
    </w:rPr>
  </w:style>
  <w:style w:type="character" w:customStyle="1" w:styleId="WW8Num11z0">
    <w:name w:val="WW8Num11z0"/>
    <w:rsid w:val="00507DF9"/>
    <w:rPr>
      <w:rFonts w:cs="Times New Roman"/>
      <w:u w:val="none"/>
    </w:rPr>
  </w:style>
  <w:style w:type="character" w:customStyle="1" w:styleId="WW8Num11z1">
    <w:name w:val="WW8Num11z1"/>
    <w:rsid w:val="00507DF9"/>
    <w:rPr>
      <w:rFonts w:cs="Times New Roman"/>
    </w:rPr>
  </w:style>
  <w:style w:type="character" w:customStyle="1" w:styleId="WW8Num12z0">
    <w:name w:val="WW8Num12z0"/>
    <w:rsid w:val="00507DF9"/>
    <w:rPr>
      <w:rFonts w:ascii="Symbol" w:hAnsi="Symbol"/>
    </w:rPr>
  </w:style>
  <w:style w:type="character" w:customStyle="1" w:styleId="WW8Num13z0">
    <w:name w:val="WW8Num13z0"/>
    <w:rsid w:val="00507DF9"/>
    <w:rPr>
      <w:rFonts w:ascii="Symbol" w:hAnsi="Symbol"/>
    </w:rPr>
  </w:style>
  <w:style w:type="character" w:customStyle="1" w:styleId="WW8Num13z1">
    <w:name w:val="WW8Num13z1"/>
    <w:rsid w:val="00507DF9"/>
    <w:rPr>
      <w:rFonts w:ascii="Courier New" w:hAnsi="Courier New"/>
    </w:rPr>
  </w:style>
  <w:style w:type="character" w:customStyle="1" w:styleId="WW8Num13z2">
    <w:name w:val="WW8Num13z2"/>
    <w:rsid w:val="00507DF9"/>
    <w:rPr>
      <w:rFonts w:ascii="Wingdings" w:hAnsi="Wingdings"/>
    </w:rPr>
  </w:style>
  <w:style w:type="character" w:customStyle="1" w:styleId="WW8Num14z0">
    <w:name w:val="WW8Num14z0"/>
    <w:rsid w:val="00507DF9"/>
    <w:rPr>
      <w:rFonts w:ascii="Symbol" w:hAnsi="Symbol"/>
    </w:rPr>
  </w:style>
  <w:style w:type="character" w:customStyle="1" w:styleId="WW8Num15z0">
    <w:name w:val="WW8Num15z0"/>
    <w:rsid w:val="00507DF9"/>
    <w:rPr>
      <w:rFonts w:cs="Times New Roman"/>
    </w:rPr>
  </w:style>
  <w:style w:type="character" w:customStyle="1" w:styleId="WW8Num16z0">
    <w:name w:val="WW8Num16z0"/>
    <w:rsid w:val="00507DF9"/>
    <w:rPr>
      <w:rFonts w:cs="Times New Roman"/>
    </w:rPr>
  </w:style>
  <w:style w:type="character" w:customStyle="1" w:styleId="WW8Num17z0">
    <w:name w:val="WW8Num17z0"/>
    <w:rsid w:val="00507DF9"/>
    <w:rPr>
      <w:rFonts w:cs="Times New Roman"/>
    </w:rPr>
  </w:style>
  <w:style w:type="character" w:customStyle="1" w:styleId="WW8Num19z0">
    <w:name w:val="WW8Num19z0"/>
    <w:rsid w:val="00507DF9"/>
    <w:rPr>
      <w:rFonts w:ascii="Symbol" w:hAnsi="Symbol"/>
    </w:rPr>
  </w:style>
  <w:style w:type="character" w:customStyle="1" w:styleId="WW8Num19z1">
    <w:name w:val="WW8Num19z1"/>
    <w:rsid w:val="00507DF9"/>
    <w:rPr>
      <w:rFonts w:ascii="Courier New" w:hAnsi="Courier New"/>
    </w:rPr>
  </w:style>
  <w:style w:type="character" w:customStyle="1" w:styleId="WW8Num19z2">
    <w:name w:val="WW8Num19z2"/>
    <w:rsid w:val="00507DF9"/>
    <w:rPr>
      <w:rFonts w:ascii="Wingdings" w:hAnsi="Wingdings"/>
    </w:rPr>
  </w:style>
  <w:style w:type="character" w:customStyle="1" w:styleId="WW8Num20z0">
    <w:name w:val="WW8Num20z0"/>
    <w:rsid w:val="00507DF9"/>
    <w:rPr>
      <w:rFonts w:ascii="Times New Roman" w:hAnsi="Times New Roman"/>
    </w:rPr>
  </w:style>
  <w:style w:type="character" w:customStyle="1" w:styleId="WW8Num21z0">
    <w:name w:val="WW8Num21z0"/>
    <w:rsid w:val="00507DF9"/>
    <w:rPr>
      <w:rFonts w:ascii="Symbol" w:hAnsi="Symbol"/>
    </w:rPr>
  </w:style>
  <w:style w:type="character" w:customStyle="1" w:styleId="WW8Num21z1">
    <w:name w:val="WW8Num21z1"/>
    <w:rsid w:val="00507DF9"/>
    <w:rPr>
      <w:rFonts w:ascii="Courier New" w:hAnsi="Courier New"/>
    </w:rPr>
  </w:style>
  <w:style w:type="character" w:customStyle="1" w:styleId="WW8Num21z2">
    <w:name w:val="WW8Num21z2"/>
    <w:rsid w:val="00507DF9"/>
    <w:rPr>
      <w:rFonts w:ascii="Wingdings" w:hAnsi="Wingdings"/>
    </w:rPr>
  </w:style>
  <w:style w:type="character" w:customStyle="1" w:styleId="WW8Num22z0">
    <w:name w:val="WW8Num22z0"/>
    <w:rsid w:val="00507DF9"/>
    <w:rPr>
      <w:rFonts w:cs="Times New Roman"/>
    </w:rPr>
  </w:style>
  <w:style w:type="character" w:customStyle="1" w:styleId="WW8Num23z0">
    <w:name w:val="WW8Num23z0"/>
    <w:rsid w:val="00507DF9"/>
    <w:rPr>
      <w:rFonts w:ascii="Symbol" w:hAnsi="Symbol"/>
    </w:rPr>
  </w:style>
  <w:style w:type="character" w:customStyle="1" w:styleId="WW8Num23z1">
    <w:name w:val="WW8Num23z1"/>
    <w:rsid w:val="00507DF9"/>
    <w:rPr>
      <w:rFonts w:ascii="Courier New" w:hAnsi="Courier New"/>
    </w:rPr>
  </w:style>
  <w:style w:type="character" w:customStyle="1" w:styleId="WW8Num23z2">
    <w:name w:val="WW8Num23z2"/>
    <w:rsid w:val="00507DF9"/>
    <w:rPr>
      <w:rFonts w:ascii="Wingdings" w:hAnsi="Wingdings"/>
    </w:rPr>
  </w:style>
  <w:style w:type="character" w:customStyle="1" w:styleId="WW8Num24z0">
    <w:name w:val="WW8Num24z0"/>
    <w:rsid w:val="00507DF9"/>
    <w:rPr>
      <w:rFonts w:cs="Times New Roman"/>
    </w:rPr>
  </w:style>
  <w:style w:type="character" w:customStyle="1" w:styleId="WW8Num26z0">
    <w:name w:val="WW8Num26z0"/>
    <w:rsid w:val="00507DF9"/>
    <w:rPr>
      <w:rFonts w:ascii="Symbol" w:hAnsi="Symbol"/>
    </w:rPr>
  </w:style>
  <w:style w:type="character" w:customStyle="1" w:styleId="WW8Num26z1">
    <w:name w:val="WW8Num26z1"/>
    <w:rsid w:val="00507DF9"/>
    <w:rPr>
      <w:rFonts w:ascii="Courier New" w:hAnsi="Courier New"/>
    </w:rPr>
  </w:style>
  <w:style w:type="character" w:customStyle="1" w:styleId="WW8Num26z2">
    <w:name w:val="WW8Num26z2"/>
    <w:rsid w:val="00507DF9"/>
    <w:rPr>
      <w:rFonts w:ascii="Wingdings" w:hAnsi="Wingdings"/>
    </w:rPr>
  </w:style>
  <w:style w:type="character" w:customStyle="1" w:styleId="WW8Num27z0">
    <w:name w:val="WW8Num27z0"/>
    <w:rsid w:val="00507DF9"/>
    <w:rPr>
      <w:rFonts w:cs="Times New Roman"/>
    </w:rPr>
  </w:style>
  <w:style w:type="character" w:customStyle="1" w:styleId="WW8Num28z0">
    <w:name w:val="WW8Num28z0"/>
    <w:rsid w:val="00507DF9"/>
    <w:rPr>
      <w:rFonts w:cs="Times New Roman"/>
      <w:u w:val="none"/>
    </w:rPr>
  </w:style>
  <w:style w:type="character" w:customStyle="1" w:styleId="WW8Num28z1">
    <w:name w:val="WW8Num28z1"/>
    <w:rsid w:val="00507DF9"/>
    <w:rPr>
      <w:rFonts w:cs="Times New Roman"/>
    </w:rPr>
  </w:style>
  <w:style w:type="character" w:customStyle="1" w:styleId="WW8Num30z0">
    <w:name w:val="WW8Num30z0"/>
    <w:rsid w:val="00507DF9"/>
    <w:rPr>
      <w:rFonts w:cs="Times New Roman"/>
    </w:rPr>
  </w:style>
  <w:style w:type="character" w:customStyle="1" w:styleId="WW8Num31z0">
    <w:name w:val="WW8Num31z0"/>
    <w:rsid w:val="00507DF9"/>
    <w:rPr>
      <w:rFonts w:cs="Times New Roman"/>
    </w:rPr>
  </w:style>
  <w:style w:type="character" w:customStyle="1" w:styleId="WW8Num31z2">
    <w:name w:val="WW8Num31z2"/>
    <w:rsid w:val="00507DF9"/>
    <w:rPr>
      <w:rFonts w:ascii="Times New Roman" w:hAnsi="Times New Roman"/>
    </w:rPr>
  </w:style>
  <w:style w:type="character" w:customStyle="1" w:styleId="WW8Num31z3">
    <w:name w:val="WW8Num31z3"/>
    <w:rsid w:val="00507DF9"/>
    <w:rPr>
      <w:rFonts w:ascii="Symbol" w:hAnsi="Symbol"/>
    </w:rPr>
  </w:style>
  <w:style w:type="character" w:customStyle="1" w:styleId="WW8Num32z0">
    <w:name w:val="WW8Num32z0"/>
    <w:rsid w:val="00507DF9"/>
    <w:rPr>
      <w:rFonts w:cs="Times New Roman"/>
    </w:rPr>
  </w:style>
  <w:style w:type="character" w:customStyle="1" w:styleId="WW8Num32z2">
    <w:name w:val="WW8Num32z2"/>
    <w:rsid w:val="00507DF9"/>
    <w:rPr>
      <w:rFonts w:ascii="Times New Roman" w:hAnsi="Times New Roman"/>
    </w:rPr>
  </w:style>
  <w:style w:type="character" w:customStyle="1" w:styleId="WW8Num32z3">
    <w:name w:val="WW8Num32z3"/>
    <w:rsid w:val="00507DF9"/>
    <w:rPr>
      <w:rFonts w:ascii="Symbol" w:hAnsi="Symbol"/>
    </w:rPr>
  </w:style>
  <w:style w:type="character" w:customStyle="1" w:styleId="WW8Num33z0">
    <w:name w:val="WW8Num33z0"/>
    <w:rsid w:val="00507DF9"/>
    <w:rPr>
      <w:rFonts w:cs="Times New Roman"/>
    </w:rPr>
  </w:style>
  <w:style w:type="character" w:customStyle="1" w:styleId="WW8Num34z0">
    <w:name w:val="WW8Num34z0"/>
    <w:rsid w:val="00507DF9"/>
    <w:rPr>
      <w:rFonts w:ascii="Symbol" w:hAnsi="Symbol"/>
    </w:rPr>
  </w:style>
  <w:style w:type="character" w:customStyle="1" w:styleId="WW8Num35z0">
    <w:name w:val="WW8Num35z0"/>
    <w:rsid w:val="00507DF9"/>
    <w:rPr>
      <w:rFonts w:cs="Times New Roman"/>
    </w:rPr>
  </w:style>
  <w:style w:type="character" w:customStyle="1" w:styleId="WW8Num36z0">
    <w:name w:val="WW8Num36z0"/>
    <w:rsid w:val="00507DF9"/>
    <w:rPr>
      <w:rFonts w:cs="Times New Roman"/>
    </w:rPr>
  </w:style>
  <w:style w:type="character" w:customStyle="1" w:styleId="WW8Num36z2">
    <w:name w:val="WW8Num36z2"/>
    <w:rsid w:val="00507DF9"/>
    <w:rPr>
      <w:rFonts w:ascii="Times New Roman" w:hAnsi="Times New Roman"/>
    </w:rPr>
  </w:style>
  <w:style w:type="character" w:customStyle="1" w:styleId="WW8Num36z3">
    <w:name w:val="WW8Num36z3"/>
    <w:rsid w:val="00507DF9"/>
    <w:rPr>
      <w:rFonts w:ascii="Symbol" w:hAnsi="Symbol"/>
    </w:rPr>
  </w:style>
  <w:style w:type="character" w:customStyle="1" w:styleId="WW8Num37z0">
    <w:name w:val="WW8Num37z0"/>
    <w:rsid w:val="00507DF9"/>
    <w:rPr>
      <w:rFonts w:ascii="Symbol" w:hAnsi="Symbol"/>
    </w:rPr>
  </w:style>
  <w:style w:type="character" w:customStyle="1" w:styleId="WW8Num37z1">
    <w:name w:val="WW8Num37z1"/>
    <w:rsid w:val="00507DF9"/>
    <w:rPr>
      <w:rFonts w:ascii="Courier New" w:hAnsi="Courier New"/>
    </w:rPr>
  </w:style>
  <w:style w:type="character" w:customStyle="1" w:styleId="WW8Num37z2">
    <w:name w:val="WW8Num37z2"/>
    <w:rsid w:val="00507DF9"/>
    <w:rPr>
      <w:rFonts w:ascii="Wingdings" w:hAnsi="Wingdings"/>
    </w:rPr>
  </w:style>
  <w:style w:type="character" w:customStyle="1" w:styleId="WW8Num38z0">
    <w:name w:val="WW8Num38z0"/>
    <w:rsid w:val="00507DF9"/>
    <w:rPr>
      <w:rFonts w:ascii="Symbol" w:hAnsi="Symbol"/>
    </w:rPr>
  </w:style>
  <w:style w:type="character" w:customStyle="1" w:styleId="WW8Num38z1">
    <w:name w:val="WW8Num38z1"/>
    <w:rsid w:val="00507DF9"/>
    <w:rPr>
      <w:rFonts w:ascii="Courier New" w:hAnsi="Courier New"/>
    </w:rPr>
  </w:style>
  <w:style w:type="character" w:customStyle="1" w:styleId="WW8Num38z2">
    <w:name w:val="WW8Num38z2"/>
    <w:rsid w:val="00507DF9"/>
    <w:rPr>
      <w:rFonts w:ascii="Wingdings" w:hAnsi="Wingdings"/>
    </w:rPr>
  </w:style>
  <w:style w:type="character" w:customStyle="1" w:styleId="WW8Num39z0">
    <w:name w:val="WW8Num39z0"/>
    <w:rsid w:val="00507DF9"/>
    <w:rPr>
      <w:rFonts w:cs="Times New Roman"/>
    </w:rPr>
  </w:style>
  <w:style w:type="character" w:customStyle="1" w:styleId="WW8Num39z2">
    <w:name w:val="WW8Num39z2"/>
    <w:rsid w:val="00507DF9"/>
    <w:rPr>
      <w:rFonts w:ascii="Times New Roman" w:hAnsi="Times New Roman"/>
    </w:rPr>
  </w:style>
  <w:style w:type="character" w:customStyle="1" w:styleId="WW8Num39z3">
    <w:name w:val="WW8Num39z3"/>
    <w:rsid w:val="00507DF9"/>
    <w:rPr>
      <w:rFonts w:ascii="Symbol" w:hAnsi="Symbol"/>
    </w:rPr>
  </w:style>
  <w:style w:type="character" w:customStyle="1" w:styleId="WW8Num40z0">
    <w:name w:val="WW8Num40z0"/>
    <w:rsid w:val="00507DF9"/>
    <w:rPr>
      <w:rFonts w:cs="Times New Roman"/>
    </w:rPr>
  </w:style>
  <w:style w:type="character" w:customStyle="1" w:styleId="WW8Num40z2">
    <w:name w:val="WW8Num40z2"/>
    <w:rsid w:val="00507DF9"/>
    <w:rPr>
      <w:rFonts w:ascii="Times New Roman" w:hAnsi="Times New Roman"/>
    </w:rPr>
  </w:style>
  <w:style w:type="character" w:customStyle="1" w:styleId="WW8Num40z3">
    <w:name w:val="WW8Num40z3"/>
    <w:rsid w:val="00507DF9"/>
    <w:rPr>
      <w:rFonts w:ascii="Symbol" w:hAnsi="Symbol"/>
    </w:rPr>
  </w:style>
  <w:style w:type="character" w:customStyle="1" w:styleId="WW8Num41z0">
    <w:name w:val="WW8Num41z0"/>
    <w:rsid w:val="00507DF9"/>
    <w:rPr>
      <w:rFonts w:ascii="Symbol" w:hAnsi="Symbol"/>
    </w:rPr>
  </w:style>
  <w:style w:type="character" w:customStyle="1" w:styleId="WW8Num42z0">
    <w:name w:val="WW8Num42z0"/>
    <w:rsid w:val="00507DF9"/>
    <w:rPr>
      <w:rFonts w:cs="Times New Roman"/>
    </w:rPr>
  </w:style>
  <w:style w:type="character" w:customStyle="1" w:styleId="WW8Num43z0">
    <w:name w:val="WW8Num43z0"/>
    <w:rsid w:val="00507DF9"/>
    <w:rPr>
      <w:rFonts w:cs="Times New Roman"/>
    </w:rPr>
  </w:style>
  <w:style w:type="character" w:customStyle="1" w:styleId="WW8Num44z0">
    <w:name w:val="WW8Num44z0"/>
    <w:rsid w:val="00507DF9"/>
    <w:rPr>
      <w:rFonts w:cs="Times New Roman"/>
    </w:rPr>
  </w:style>
  <w:style w:type="character" w:customStyle="1" w:styleId="WW8Num45z0">
    <w:name w:val="WW8Num45z0"/>
    <w:rsid w:val="00507DF9"/>
    <w:rPr>
      <w:rFonts w:ascii="Symbol" w:hAnsi="Symbol"/>
    </w:rPr>
  </w:style>
  <w:style w:type="character" w:customStyle="1" w:styleId="WW8Num45z2">
    <w:name w:val="WW8Num45z2"/>
    <w:rsid w:val="00507DF9"/>
    <w:rPr>
      <w:rFonts w:ascii="Wingdings" w:hAnsi="Wingdings"/>
    </w:rPr>
  </w:style>
  <w:style w:type="character" w:customStyle="1" w:styleId="WW8Num45z4">
    <w:name w:val="WW8Num45z4"/>
    <w:rsid w:val="00507DF9"/>
    <w:rPr>
      <w:rFonts w:ascii="Courier New" w:hAnsi="Courier New"/>
    </w:rPr>
  </w:style>
  <w:style w:type="character" w:customStyle="1" w:styleId="WW8Num46z0">
    <w:name w:val="WW8Num46z0"/>
    <w:rsid w:val="00507DF9"/>
    <w:rPr>
      <w:rFonts w:ascii="Times New Roman" w:hAnsi="Times New Roman"/>
    </w:rPr>
  </w:style>
  <w:style w:type="character" w:customStyle="1" w:styleId="WW8Num47z0">
    <w:name w:val="WW8Num47z0"/>
    <w:rsid w:val="00507DF9"/>
    <w:rPr>
      <w:rFonts w:ascii="Symbol" w:hAnsi="Symbol"/>
    </w:rPr>
  </w:style>
  <w:style w:type="character" w:customStyle="1" w:styleId="WW8Num47z1">
    <w:name w:val="WW8Num47z1"/>
    <w:rsid w:val="00507DF9"/>
    <w:rPr>
      <w:rFonts w:ascii="Courier New" w:hAnsi="Courier New"/>
    </w:rPr>
  </w:style>
  <w:style w:type="character" w:customStyle="1" w:styleId="WW8Num47z2">
    <w:name w:val="WW8Num47z2"/>
    <w:rsid w:val="00507DF9"/>
    <w:rPr>
      <w:rFonts w:ascii="Wingdings" w:hAnsi="Wingdings"/>
    </w:rPr>
  </w:style>
  <w:style w:type="character" w:customStyle="1" w:styleId="WW8Num48z0">
    <w:name w:val="WW8Num48z0"/>
    <w:rsid w:val="00507DF9"/>
    <w:rPr>
      <w:rFonts w:cs="Times New Roman"/>
      <w:i w:val="0"/>
    </w:rPr>
  </w:style>
  <w:style w:type="character" w:customStyle="1" w:styleId="WW8Num48z1">
    <w:name w:val="WW8Num48z1"/>
    <w:rsid w:val="00507DF9"/>
    <w:rPr>
      <w:rFonts w:cs="Times New Roman"/>
    </w:rPr>
  </w:style>
  <w:style w:type="character" w:customStyle="1" w:styleId="WW8Num49z0">
    <w:name w:val="WW8Num49z0"/>
    <w:rsid w:val="00507DF9"/>
    <w:rPr>
      <w:rFonts w:ascii="Times New Roman" w:hAnsi="Times New Roman"/>
    </w:rPr>
  </w:style>
  <w:style w:type="character" w:customStyle="1" w:styleId="WW8Num50z0">
    <w:name w:val="WW8Num50z0"/>
    <w:rsid w:val="00507DF9"/>
    <w:rPr>
      <w:rFonts w:cs="Times New Roman"/>
    </w:rPr>
  </w:style>
  <w:style w:type="character" w:customStyle="1" w:styleId="WW8Num51z0">
    <w:name w:val="WW8Num51z0"/>
    <w:rsid w:val="00507DF9"/>
    <w:rPr>
      <w:rFonts w:cs="Times New Roman"/>
    </w:rPr>
  </w:style>
  <w:style w:type="character" w:customStyle="1" w:styleId="WW8Num53z0">
    <w:name w:val="WW8Num53z0"/>
    <w:rsid w:val="00507DF9"/>
    <w:rPr>
      <w:rFonts w:ascii="Symbol" w:hAnsi="Symbol"/>
    </w:rPr>
  </w:style>
  <w:style w:type="character" w:customStyle="1" w:styleId="WW8Num53z1">
    <w:name w:val="WW8Num53z1"/>
    <w:rsid w:val="00507DF9"/>
    <w:rPr>
      <w:rFonts w:ascii="Courier New" w:hAnsi="Courier New"/>
    </w:rPr>
  </w:style>
  <w:style w:type="character" w:customStyle="1" w:styleId="WW8Num53z2">
    <w:name w:val="WW8Num53z2"/>
    <w:rsid w:val="00507DF9"/>
    <w:rPr>
      <w:rFonts w:ascii="Wingdings" w:hAnsi="Wingdings"/>
    </w:rPr>
  </w:style>
  <w:style w:type="character" w:customStyle="1" w:styleId="WW8Num54z0">
    <w:name w:val="WW8Num54z0"/>
    <w:rsid w:val="00507DF9"/>
    <w:rPr>
      <w:rFonts w:cs="Times New Roman"/>
    </w:rPr>
  </w:style>
  <w:style w:type="character" w:customStyle="1" w:styleId="WW8Num55z0">
    <w:name w:val="WW8Num55z0"/>
    <w:rsid w:val="00507DF9"/>
    <w:rPr>
      <w:rFonts w:cs="Times New Roman"/>
    </w:rPr>
  </w:style>
  <w:style w:type="character" w:customStyle="1" w:styleId="WW8Num57z0">
    <w:name w:val="WW8Num57z0"/>
    <w:rsid w:val="00507DF9"/>
    <w:rPr>
      <w:rFonts w:ascii="Symbol" w:hAnsi="Symbol"/>
    </w:rPr>
  </w:style>
  <w:style w:type="character" w:customStyle="1" w:styleId="WW8Num57z1">
    <w:name w:val="WW8Num57z1"/>
    <w:rsid w:val="00507DF9"/>
    <w:rPr>
      <w:rFonts w:ascii="Courier New" w:hAnsi="Courier New"/>
    </w:rPr>
  </w:style>
  <w:style w:type="character" w:customStyle="1" w:styleId="WW8Num57z2">
    <w:name w:val="WW8Num57z2"/>
    <w:rsid w:val="00507DF9"/>
    <w:rPr>
      <w:rFonts w:ascii="Wingdings" w:hAnsi="Wingdings"/>
    </w:rPr>
  </w:style>
  <w:style w:type="character" w:customStyle="1" w:styleId="WW8Num58z0">
    <w:name w:val="WW8Num58z0"/>
    <w:rsid w:val="00507DF9"/>
    <w:rPr>
      <w:rFonts w:cs="Times New Roman"/>
    </w:rPr>
  </w:style>
  <w:style w:type="character" w:customStyle="1" w:styleId="WW8Num60z0">
    <w:name w:val="WW8Num60z0"/>
    <w:rsid w:val="00507DF9"/>
    <w:rPr>
      <w:rFonts w:ascii="Times New Roman" w:hAnsi="Times New Roman"/>
    </w:rPr>
  </w:style>
  <w:style w:type="character" w:customStyle="1" w:styleId="WW8Num61z0">
    <w:name w:val="WW8Num61z0"/>
    <w:rsid w:val="00507DF9"/>
    <w:rPr>
      <w:rFonts w:ascii="Times New Roman" w:hAnsi="Times New Roman"/>
    </w:rPr>
  </w:style>
  <w:style w:type="character" w:customStyle="1" w:styleId="Caractresdenotedebasdepage">
    <w:name w:val="Caractères de note de bas de page"/>
    <w:rsid w:val="00507DF9"/>
    <w:rPr>
      <w:rFonts w:cs="Times New Roman"/>
      <w:vertAlign w:val="superscript"/>
    </w:rPr>
  </w:style>
  <w:style w:type="character" w:customStyle="1" w:styleId="Caractresdenotedefin">
    <w:name w:val="Caractères de note de fin"/>
    <w:rsid w:val="00507DF9"/>
    <w:rPr>
      <w:rFonts w:cs="Times New Roman"/>
      <w:vertAlign w:val="superscript"/>
    </w:rPr>
  </w:style>
  <w:style w:type="character" w:styleId="FollowedHyperlink">
    <w:name w:val="FollowedHyperlink"/>
    <w:uiPriority w:val="99"/>
    <w:rsid w:val="00507DF9"/>
    <w:rPr>
      <w:rFonts w:cs="Times New Roman"/>
      <w:color w:val="800080"/>
      <w:u w:val="single"/>
    </w:rPr>
  </w:style>
  <w:style w:type="character" w:styleId="HTMLAcronym">
    <w:name w:val="HTML Acronym"/>
    <w:uiPriority w:val="99"/>
    <w:rsid w:val="00507DF9"/>
    <w:rPr>
      <w:rFonts w:cs="Times New Roman"/>
    </w:rPr>
  </w:style>
  <w:style w:type="character" w:styleId="HTMLCite">
    <w:name w:val="HTML Cite"/>
    <w:uiPriority w:val="99"/>
    <w:rsid w:val="00507DF9"/>
    <w:rPr>
      <w:rFonts w:cs="Times New Roman"/>
      <w:i/>
      <w:iCs/>
    </w:rPr>
  </w:style>
  <w:style w:type="character" w:styleId="HTMLCode">
    <w:name w:val="HTML Code"/>
    <w:uiPriority w:val="99"/>
    <w:rsid w:val="00507DF9"/>
    <w:rPr>
      <w:rFonts w:ascii="Courier New" w:hAnsi="Courier New" w:cs="Courier New"/>
      <w:sz w:val="20"/>
      <w:szCs w:val="20"/>
    </w:rPr>
  </w:style>
  <w:style w:type="character" w:styleId="HTMLDefinition">
    <w:name w:val="HTML Definition"/>
    <w:uiPriority w:val="99"/>
    <w:rsid w:val="00507DF9"/>
    <w:rPr>
      <w:rFonts w:cs="Times New Roman"/>
      <w:i/>
      <w:iCs/>
    </w:rPr>
  </w:style>
  <w:style w:type="character" w:styleId="HTMLKeyboard">
    <w:name w:val="HTML Keyboard"/>
    <w:uiPriority w:val="99"/>
    <w:rsid w:val="00507DF9"/>
    <w:rPr>
      <w:rFonts w:ascii="Courier New" w:hAnsi="Courier New" w:cs="Courier New"/>
      <w:sz w:val="20"/>
      <w:szCs w:val="20"/>
    </w:rPr>
  </w:style>
  <w:style w:type="character" w:styleId="HTMLSample">
    <w:name w:val="HTML Sample"/>
    <w:uiPriority w:val="99"/>
    <w:rsid w:val="00507DF9"/>
    <w:rPr>
      <w:rFonts w:ascii="Courier New" w:hAnsi="Courier New" w:cs="Courier New"/>
    </w:rPr>
  </w:style>
  <w:style w:type="character" w:styleId="HTMLTypewriter">
    <w:name w:val="HTML Typewriter"/>
    <w:uiPriority w:val="99"/>
    <w:rsid w:val="00507DF9"/>
    <w:rPr>
      <w:rFonts w:ascii="Courier New" w:hAnsi="Courier New" w:cs="Courier New"/>
      <w:sz w:val="20"/>
      <w:szCs w:val="20"/>
    </w:rPr>
  </w:style>
  <w:style w:type="character" w:styleId="HTMLVariable">
    <w:name w:val="HTML Variable"/>
    <w:uiPriority w:val="99"/>
    <w:rsid w:val="00507DF9"/>
    <w:rPr>
      <w:rFonts w:cs="Times New Roman"/>
      <w:i/>
      <w:iCs/>
    </w:rPr>
  </w:style>
  <w:style w:type="character" w:styleId="Hyperlink">
    <w:name w:val="Hyperlink"/>
    <w:uiPriority w:val="99"/>
    <w:rsid w:val="00507DF9"/>
    <w:rPr>
      <w:rFonts w:cs="Times New Roman"/>
      <w:color w:val="0000FF"/>
      <w:u w:val="single"/>
    </w:rPr>
  </w:style>
  <w:style w:type="character" w:styleId="LineNumber">
    <w:name w:val="line number"/>
    <w:uiPriority w:val="99"/>
    <w:rsid w:val="00507DF9"/>
    <w:rPr>
      <w:rFonts w:cs="Times New Roman"/>
    </w:rPr>
  </w:style>
  <w:style w:type="character" w:styleId="PageNumber">
    <w:name w:val="page number"/>
    <w:uiPriority w:val="99"/>
    <w:rsid w:val="00507DF9"/>
    <w:rPr>
      <w:rFonts w:cs="Times New Roman"/>
    </w:rPr>
  </w:style>
  <w:style w:type="character" w:styleId="Strong">
    <w:name w:val="Strong"/>
    <w:uiPriority w:val="22"/>
    <w:qFormat/>
    <w:rsid w:val="00507DF9"/>
    <w:rPr>
      <w:rFonts w:cs="Times New Roman"/>
      <w:b/>
      <w:bCs/>
    </w:rPr>
  </w:style>
  <w:style w:type="character" w:customStyle="1" w:styleId="tw4winError">
    <w:name w:val="tw4winError"/>
    <w:rsid w:val="00507DF9"/>
    <w:rPr>
      <w:color w:val="00FF00"/>
      <w:sz w:val="40"/>
    </w:rPr>
  </w:style>
  <w:style w:type="character" w:customStyle="1" w:styleId="tw4winExternal">
    <w:name w:val="tw4winExternal"/>
    <w:rsid w:val="00507DF9"/>
    <w:rPr>
      <w:color w:val="808080"/>
      <w:lang w:val="en-GB"/>
    </w:rPr>
  </w:style>
  <w:style w:type="character" w:customStyle="1" w:styleId="tw4winInternal">
    <w:name w:val="tw4winInternal"/>
    <w:rsid w:val="00507DF9"/>
    <w:rPr>
      <w:color w:val="FF0000"/>
      <w:lang w:val="en-GB"/>
    </w:rPr>
  </w:style>
  <w:style w:type="character" w:customStyle="1" w:styleId="tw4winJump">
    <w:name w:val="tw4winJump"/>
    <w:rsid w:val="00507DF9"/>
    <w:rPr>
      <w:color w:val="008080"/>
      <w:lang w:val="en-GB"/>
    </w:rPr>
  </w:style>
  <w:style w:type="character" w:customStyle="1" w:styleId="tw4winMark">
    <w:name w:val="tw4winMark"/>
    <w:rsid w:val="00507DF9"/>
    <w:rPr>
      <w:rFonts w:ascii="Times New Roman" w:hAnsi="Times New Roman"/>
      <w:vanish/>
      <w:color w:val="800080"/>
      <w:sz w:val="24"/>
      <w:vertAlign w:val="subscript"/>
    </w:rPr>
  </w:style>
  <w:style w:type="character" w:customStyle="1" w:styleId="tw4winPopup">
    <w:name w:val="tw4winPopup"/>
    <w:rsid w:val="00507DF9"/>
    <w:rPr>
      <w:color w:val="008000"/>
      <w:lang w:val="en-GB"/>
    </w:rPr>
  </w:style>
  <w:style w:type="character" w:customStyle="1" w:styleId="tw4winTerm">
    <w:name w:val="tw4winTerm"/>
    <w:rsid w:val="00507DF9"/>
    <w:rPr>
      <w:color w:val="0000FF"/>
    </w:rPr>
  </w:style>
  <w:style w:type="character" w:styleId="EndnoteReference">
    <w:name w:val="endnote reference"/>
    <w:uiPriority w:val="99"/>
    <w:rsid w:val="00507DF9"/>
    <w:rPr>
      <w:vertAlign w:val="superscript"/>
    </w:rPr>
  </w:style>
  <w:style w:type="paragraph" w:customStyle="1" w:styleId="Titre">
    <w:name w:val="Titre"/>
    <w:basedOn w:val="Normal"/>
    <w:next w:val="BodyText"/>
    <w:rsid w:val="00507DF9"/>
    <w:pPr>
      <w:keepNext/>
      <w:suppressAutoHyphens/>
      <w:spacing w:before="240" w:after="120" w:line="240" w:lineRule="auto"/>
      <w:jc w:val="both"/>
    </w:pPr>
    <w:rPr>
      <w:rFonts w:ascii="Arial" w:eastAsia="Arial Unicode MS" w:hAnsi="Arial" w:cs="Mangal"/>
      <w:sz w:val="28"/>
      <w:szCs w:val="28"/>
      <w:lang w:eastAsia="ar-SA"/>
    </w:rPr>
  </w:style>
  <w:style w:type="paragraph" w:styleId="List">
    <w:name w:val="List"/>
    <w:basedOn w:val="Normal"/>
    <w:uiPriority w:val="99"/>
    <w:rsid w:val="00507DF9"/>
    <w:pPr>
      <w:suppressAutoHyphens/>
      <w:spacing w:before="120" w:after="120" w:line="240" w:lineRule="auto"/>
      <w:ind w:left="283" w:hanging="283"/>
      <w:jc w:val="both"/>
    </w:pPr>
    <w:rPr>
      <w:rFonts w:ascii="Times New Roman" w:eastAsia="Times New Roman" w:hAnsi="Times New Roman" w:cs="Times New Roman"/>
      <w:sz w:val="24"/>
      <w:szCs w:val="24"/>
      <w:lang w:eastAsia="ar-SA"/>
    </w:rPr>
  </w:style>
  <w:style w:type="paragraph" w:customStyle="1" w:styleId="Lgende">
    <w:name w:val="Légende"/>
    <w:basedOn w:val="Normal"/>
    <w:rsid w:val="00507DF9"/>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Index">
    <w:name w:val="Index"/>
    <w:basedOn w:val="Normal"/>
    <w:rsid w:val="00507DF9"/>
    <w:pPr>
      <w:suppressLineNumbers/>
      <w:suppressAutoHyphens/>
      <w:spacing w:before="120" w:after="120" w:line="240" w:lineRule="auto"/>
      <w:jc w:val="both"/>
    </w:pPr>
    <w:rPr>
      <w:rFonts w:ascii="Times New Roman" w:eastAsia="Times New Roman" w:hAnsi="Times New Roman" w:cs="Mangal"/>
      <w:sz w:val="24"/>
      <w:szCs w:val="24"/>
      <w:lang w:eastAsia="ar-SA"/>
    </w:rPr>
  </w:style>
  <w:style w:type="character" w:customStyle="1" w:styleId="Point1Char">
    <w:name w:val="Point 1 Char"/>
    <w:link w:val="Point1"/>
    <w:rsid w:val="00507DF9"/>
    <w:rPr>
      <w:rFonts w:ascii="Times New Roman" w:hAnsi="Times New Roman" w:cs="Times New Roman"/>
      <w:sz w:val="24"/>
    </w:rPr>
  </w:style>
  <w:style w:type="paragraph" w:customStyle="1" w:styleId="Inhaltsverzeichnisberschrift">
    <w:name w:val="Inhaltsverzeichnisüberschrift"/>
    <w:basedOn w:val="Normal"/>
    <w:next w:val="Normal"/>
    <w:qFormat/>
    <w:rsid w:val="00507DF9"/>
    <w:pPr>
      <w:suppressAutoHyphens/>
      <w:spacing w:before="120" w:after="240" w:line="240" w:lineRule="auto"/>
      <w:jc w:val="center"/>
    </w:pPr>
    <w:rPr>
      <w:rFonts w:ascii="Times New Roman" w:eastAsia="Times New Roman" w:hAnsi="Times New Roman" w:cs="Times New Roman"/>
      <w:b/>
      <w:bCs/>
      <w:sz w:val="28"/>
      <w:szCs w:val="28"/>
      <w:lang w:eastAsia="ar-SA"/>
    </w:rPr>
  </w:style>
  <w:style w:type="paragraph" w:customStyle="1" w:styleId="Annexetitreacte">
    <w:name w:val="Annexe titre (act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lang w:eastAsia="ar-SA"/>
    </w:rPr>
  </w:style>
  <w:style w:type="paragraph" w:customStyle="1" w:styleId="Annexetitreexposglobal">
    <w:name w:val="Annexe titre (exposé global)"/>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lang w:eastAsia="ar-SA"/>
    </w:rPr>
  </w:style>
  <w:style w:type="paragraph" w:customStyle="1" w:styleId="Annexetitrefichefinacte">
    <w:name w:val="Annexe titre (fiche fin. act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lang w:eastAsia="ar-SA"/>
    </w:rPr>
  </w:style>
  <w:style w:type="paragraph" w:customStyle="1" w:styleId="Annexetitrefichefinglobale">
    <w:name w:val="Annexe titre (fiche fin. global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lang w:eastAsia="ar-SA"/>
    </w:rPr>
  </w:style>
  <w:style w:type="paragraph" w:customStyle="1" w:styleId="Annexetitreglobale">
    <w:name w:val="Annexe titre (global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lang w:eastAsia="ar-SA"/>
    </w:rPr>
  </w:style>
  <w:style w:type="paragraph" w:customStyle="1" w:styleId="Rfrenceinstitutionelle">
    <w:name w:val="Référence institutionelle"/>
    <w:basedOn w:val="Normal"/>
    <w:next w:val="Statut"/>
    <w:rsid w:val="00507DF9"/>
    <w:pPr>
      <w:suppressAutoHyphens/>
      <w:spacing w:after="240" w:line="240" w:lineRule="auto"/>
      <w:ind w:left="5103"/>
    </w:pPr>
    <w:rPr>
      <w:rFonts w:ascii="Times New Roman" w:eastAsia="Times New Roman" w:hAnsi="Times New Roman" w:cs="Times New Roman"/>
      <w:sz w:val="24"/>
      <w:szCs w:val="24"/>
      <w:lang w:eastAsia="ar-SA"/>
    </w:rPr>
  </w:style>
  <w:style w:type="paragraph" w:customStyle="1" w:styleId="Exposdesmotifstitreglobal">
    <w:name w:val="Exposé des motifs titre (global)"/>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lang w:eastAsia="ar-SA"/>
    </w:rPr>
  </w:style>
  <w:style w:type="paragraph" w:customStyle="1" w:styleId="Langueoriginale">
    <w:name w:val="Langue originale"/>
    <w:basedOn w:val="Normal"/>
    <w:next w:val="Phrasefinale"/>
    <w:rsid w:val="00507DF9"/>
    <w:pPr>
      <w:suppressAutoHyphens/>
      <w:spacing w:before="360" w:after="120" w:line="240" w:lineRule="auto"/>
      <w:jc w:val="center"/>
    </w:pPr>
    <w:rPr>
      <w:rFonts w:ascii="Times New Roman" w:eastAsia="Times New Roman" w:hAnsi="Times New Roman" w:cs="Times New Roman"/>
      <w:caps/>
      <w:sz w:val="24"/>
      <w:szCs w:val="24"/>
      <w:lang w:eastAsia="ar-SA"/>
    </w:rPr>
  </w:style>
  <w:style w:type="paragraph" w:customStyle="1" w:styleId="Phrasefinale">
    <w:name w:val="Phrase finale"/>
    <w:basedOn w:val="Normal"/>
    <w:next w:val="Normal"/>
    <w:rsid w:val="00507DF9"/>
    <w:pPr>
      <w:suppressAutoHyphens/>
      <w:spacing w:before="360" w:after="0" w:line="240" w:lineRule="auto"/>
      <w:jc w:val="center"/>
    </w:pPr>
    <w:rPr>
      <w:rFonts w:ascii="Times New Roman" w:eastAsia="Times New Roman" w:hAnsi="Times New Roman" w:cs="Times New Roman"/>
      <w:sz w:val="24"/>
      <w:szCs w:val="24"/>
      <w:lang w:eastAsia="ar-SA"/>
    </w:rPr>
  </w:style>
  <w:style w:type="paragraph" w:customStyle="1" w:styleId="Prliminairetitre">
    <w:name w:val="Préliminaire titre"/>
    <w:basedOn w:val="Normal"/>
    <w:next w:val="Normal"/>
    <w:rsid w:val="00507DF9"/>
    <w:pPr>
      <w:suppressAutoHyphens/>
      <w:spacing w:before="360" w:after="360" w:line="240" w:lineRule="auto"/>
      <w:jc w:val="center"/>
    </w:pPr>
    <w:rPr>
      <w:rFonts w:ascii="Times New Roman" w:eastAsia="Times New Roman" w:hAnsi="Times New Roman" w:cs="Times New Roman"/>
      <w:b/>
      <w:bCs/>
      <w:sz w:val="24"/>
      <w:szCs w:val="24"/>
      <w:lang w:eastAsia="ar-SA"/>
    </w:rPr>
  </w:style>
  <w:style w:type="paragraph" w:customStyle="1" w:styleId="Prliminairetype">
    <w:name w:val="Préliminaire type"/>
    <w:basedOn w:val="Normal"/>
    <w:next w:val="Normal"/>
    <w:rsid w:val="00507DF9"/>
    <w:pPr>
      <w:suppressAutoHyphens/>
      <w:spacing w:before="360" w:after="0" w:line="240" w:lineRule="auto"/>
      <w:jc w:val="center"/>
    </w:pPr>
    <w:rPr>
      <w:rFonts w:ascii="Times New Roman" w:eastAsia="Times New Roman" w:hAnsi="Times New Roman" w:cs="Times New Roman"/>
      <w:b/>
      <w:bCs/>
      <w:sz w:val="24"/>
      <w:szCs w:val="24"/>
      <w:lang w:eastAsia="ar-SA"/>
    </w:rPr>
  </w:style>
  <w:style w:type="paragraph" w:customStyle="1" w:styleId="Rfrenceinterinstitutionelle">
    <w:name w:val="Référence interinstitutionelle"/>
    <w:basedOn w:val="Normal"/>
    <w:next w:val="Statut"/>
    <w:rsid w:val="00507DF9"/>
    <w:pPr>
      <w:suppressAutoHyphens/>
      <w:spacing w:after="0" w:line="240" w:lineRule="auto"/>
      <w:ind w:left="5103"/>
    </w:pPr>
    <w:rPr>
      <w:rFonts w:ascii="Times New Roman" w:eastAsia="Times New Roman" w:hAnsi="Times New Roman" w:cs="Times New Roman"/>
      <w:sz w:val="24"/>
      <w:szCs w:val="24"/>
      <w:lang w:eastAsia="ar-SA"/>
    </w:rPr>
  </w:style>
  <w:style w:type="paragraph" w:customStyle="1" w:styleId="Rfrenceinterinstitutionelleprliminaire">
    <w:name w:val="Référence interinstitutionelle (préliminaire)"/>
    <w:basedOn w:val="Normal"/>
    <w:next w:val="Normal"/>
    <w:rsid w:val="00507DF9"/>
    <w:pPr>
      <w:suppressAutoHyphens/>
      <w:spacing w:after="0" w:line="240" w:lineRule="auto"/>
      <w:ind w:left="5103"/>
    </w:pPr>
    <w:rPr>
      <w:rFonts w:ascii="Times New Roman" w:eastAsia="Times New Roman" w:hAnsi="Times New Roman" w:cs="Times New Roman"/>
      <w:sz w:val="24"/>
      <w:szCs w:val="24"/>
      <w:lang w:eastAsia="ar-SA"/>
    </w:rPr>
  </w:style>
  <w:style w:type="paragraph" w:customStyle="1" w:styleId="Sous-titreobjetprliminaire">
    <w:name w:val="Sous-titre objet (préliminaire)"/>
    <w:basedOn w:val="Normal"/>
    <w:rsid w:val="00507DF9"/>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Statutprliminaire">
    <w:name w:val="Statut (préliminaire)"/>
    <w:basedOn w:val="Normal"/>
    <w:next w:val="Normal"/>
    <w:rsid w:val="00507DF9"/>
    <w:pPr>
      <w:suppressAutoHyphens/>
      <w:spacing w:before="360" w:after="0" w:line="240" w:lineRule="auto"/>
      <w:jc w:val="center"/>
    </w:pPr>
    <w:rPr>
      <w:rFonts w:ascii="Times New Roman" w:eastAsia="Times New Roman" w:hAnsi="Times New Roman" w:cs="Times New Roman"/>
      <w:sz w:val="24"/>
      <w:szCs w:val="24"/>
      <w:lang w:eastAsia="ar-SA"/>
    </w:rPr>
  </w:style>
  <w:style w:type="paragraph" w:customStyle="1" w:styleId="Titreobjetprliminaire">
    <w:name w:val="Titre objet (préliminaire)"/>
    <w:basedOn w:val="Normal"/>
    <w:next w:val="Normal"/>
    <w:rsid w:val="00507DF9"/>
    <w:pPr>
      <w:suppressAutoHyphens/>
      <w:spacing w:before="360" w:after="360" w:line="240" w:lineRule="auto"/>
      <w:jc w:val="center"/>
    </w:pPr>
    <w:rPr>
      <w:rFonts w:ascii="Times New Roman" w:eastAsia="Times New Roman" w:hAnsi="Times New Roman" w:cs="Times New Roman"/>
      <w:b/>
      <w:bCs/>
      <w:sz w:val="24"/>
      <w:szCs w:val="24"/>
      <w:lang w:eastAsia="ar-SA"/>
    </w:rPr>
  </w:style>
  <w:style w:type="paragraph" w:customStyle="1" w:styleId="Typedudocumentprliminaire">
    <w:name w:val="Type du document (préliminaire)"/>
    <w:basedOn w:val="Normal"/>
    <w:next w:val="Normal"/>
    <w:rsid w:val="00507DF9"/>
    <w:pPr>
      <w:suppressAutoHyphens/>
      <w:spacing w:before="360" w:after="0" w:line="240" w:lineRule="auto"/>
      <w:jc w:val="center"/>
    </w:pPr>
    <w:rPr>
      <w:rFonts w:ascii="Times New Roman" w:eastAsia="Times New Roman" w:hAnsi="Times New Roman" w:cs="Times New Roman"/>
      <w:b/>
      <w:bCs/>
      <w:sz w:val="24"/>
      <w:szCs w:val="24"/>
      <w:lang w:eastAsia="ar-SA"/>
    </w:rPr>
  </w:style>
  <w:style w:type="paragraph" w:customStyle="1" w:styleId="Fichefinancirestandardtitre">
    <w:name w:val="Fiche financière (standard) titr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lang w:eastAsia="ar-SA"/>
    </w:rPr>
  </w:style>
  <w:style w:type="paragraph" w:customStyle="1" w:styleId="Fichefinancirestandardtitreacte">
    <w:name w:val="Fiche financière (standard) titre (act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lang w:eastAsia="ar-SA"/>
    </w:rPr>
  </w:style>
  <w:style w:type="paragraph" w:customStyle="1" w:styleId="Fichefinanciretravailtitre">
    <w:name w:val="Fiche financière (travail) titr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lang w:eastAsia="ar-SA"/>
    </w:rPr>
  </w:style>
  <w:style w:type="paragraph" w:customStyle="1" w:styleId="Fichefinanciretravailtitreacte">
    <w:name w:val="Fiche financière (travail) titre (act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lang w:eastAsia="ar-SA"/>
    </w:rPr>
  </w:style>
  <w:style w:type="paragraph" w:customStyle="1" w:styleId="Fichefinancireattributiontitre">
    <w:name w:val="Fiche financière (attribution) titr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lang w:eastAsia="ar-SA"/>
    </w:rPr>
  </w:style>
  <w:style w:type="paragraph" w:customStyle="1" w:styleId="Fichefinancireattributiontitreacte">
    <w:name w:val="Fiche financière (attribution) titre (act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lang w:eastAsia="ar-SA"/>
    </w:rPr>
  </w:style>
  <w:style w:type="paragraph" w:styleId="BlockText">
    <w:name w:val="Block Text"/>
    <w:basedOn w:val="Normal"/>
    <w:uiPriority w:val="99"/>
    <w:rsid w:val="00507DF9"/>
    <w:pPr>
      <w:suppressAutoHyphens/>
      <w:spacing w:before="120" w:after="120" w:line="240" w:lineRule="auto"/>
      <w:ind w:left="1440" w:right="1440"/>
      <w:jc w:val="both"/>
    </w:pPr>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rsid w:val="00507DF9"/>
    <w:pPr>
      <w:suppressAutoHyphens/>
      <w:spacing w:before="120" w:after="120" w:line="480" w:lineRule="auto"/>
      <w:jc w:val="both"/>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uiPriority w:val="99"/>
    <w:rsid w:val="00507DF9"/>
    <w:rPr>
      <w:rFonts w:ascii="Times New Roman" w:eastAsia="Times New Roman" w:hAnsi="Times New Roman" w:cs="Times New Roman"/>
      <w:sz w:val="24"/>
      <w:szCs w:val="24"/>
      <w:lang w:eastAsia="ar-SA"/>
    </w:rPr>
  </w:style>
  <w:style w:type="paragraph" w:styleId="BodyText3">
    <w:name w:val="Body Text 3"/>
    <w:basedOn w:val="Normal"/>
    <w:link w:val="BodyText3Char"/>
    <w:uiPriority w:val="99"/>
    <w:rsid w:val="00507DF9"/>
    <w:pPr>
      <w:suppressAutoHyphens/>
      <w:spacing w:before="120" w:after="120" w:line="240" w:lineRule="auto"/>
      <w:jc w:val="both"/>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uiPriority w:val="99"/>
    <w:rsid w:val="00507DF9"/>
    <w:rPr>
      <w:rFonts w:ascii="Times New Roman" w:eastAsia="Times New Roman" w:hAnsi="Times New Roman" w:cs="Times New Roman"/>
      <w:sz w:val="16"/>
      <w:szCs w:val="16"/>
      <w:lang w:eastAsia="ar-SA"/>
    </w:rPr>
  </w:style>
  <w:style w:type="paragraph" w:styleId="BodyTextFirstIndent">
    <w:name w:val="Body Text First Indent"/>
    <w:basedOn w:val="BodyText"/>
    <w:link w:val="BodyTextFirstIndentChar"/>
    <w:uiPriority w:val="99"/>
    <w:rsid w:val="00507DF9"/>
    <w:pPr>
      <w:ind w:firstLine="210"/>
    </w:pPr>
  </w:style>
  <w:style w:type="character" w:customStyle="1" w:styleId="BodyTextFirstIndentChar">
    <w:name w:val="Body Text First Indent Char"/>
    <w:basedOn w:val="BodyTextChar"/>
    <w:link w:val="BodyTextFirstIndent"/>
    <w:uiPriority w:val="99"/>
    <w:rsid w:val="00507DF9"/>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iPriority w:val="99"/>
    <w:rsid w:val="00507DF9"/>
    <w:pPr>
      <w:suppressAutoHyphens/>
      <w:spacing w:before="120" w:after="120" w:line="240" w:lineRule="auto"/>
      <w:ind w:left="283"/>
      <w:jc w:val="both"/>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uiPriority w:val="99"/>
    <w:rsid w:val="00507DF9"/>
    <w:rPr>
      <w:rFonts w:ascii="Times New Roman" w:eastAsia="Times New Roman" w:hAnsi="Times New Roman" w:cs="Times New Roman"/>
      <w:sz w:val="24"/>
      <w:szCs w:val="24"/>
      <w:lang w:eastAsia="ar-SA"/>
    </w:rPr>
  </w:style>
  <w:style w:type="paragraph" w:styleId="BodyTextFirstIndent2">
    <w:name w:val="Body Text First Indent 2"/>
    <w:basedOn w:val="BodyTextIndent"/>
    <w:link w:val="BodyTextFirstIndent2Char"/>
    <w:uiPriority w:val="99"/>
    <w:rsid w:val="00507DF9"/>
    <w:pPr>
      <w:ind w:firstLine="210"/>
    </w:pPr>
  </w:style>
  <w:style w:type="character" w:customStyle="1" w:styleId="BodyTextFirstIndent2Char">
    <w:name w:val="Body Text First Indent 2 Char"/>
    <w:basedOn w:val="BodyTextIndentChar"/>
    <w:link w:val="BodyTextFirstIndent2"/>
    <w:uiPriority w:val="99"/>
    <w:rsid w:val="00507DF9"/>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uiPriority w:val="99"/>
    <w:rsid w:val="00507DF9"/>
    <w:pPr>
      <w:suppressAutoHyphens/>
      <w:spacing w:before="120" w:after="120" w:line="480" w:lineRule="auto"/>
      <w:ind w:left="283"/>
      <w:jc w:val="both"/>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uiPriority w:val="99"/>
    <w:rsid w:val="00507DF9"/>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507DF9"/>
    <w:pPr>
      <w:suppressAutoHyphens/>
      <w:spacing w:before="120" w:after="120" w:line="240" w:lineRule="auto"/>
      <w:ind w:left="283"/>
      <w:jc w:val="both"/>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rsid w:val="00507DF9"/>
    <w:rPr>
      <w:rFonts w:ascii="Times New Roman" w:eastAsia="Times New Roman" w:hAnsi="Times New Roman" w:cs="Times New Roman"/>
      <w:sz w:val="16"/>
      <w:szCs w:val="16"/>
      <w:lang w:eastAsia="ar-SA"/>
    </w:rPr>
  </w:style>
  <w:style w:type="paragraph" w:styleId="Closing">
    <w:name w:val="Closing"/>
    <w:basedOn w:val="Normal"/>
    <w:link w:val="ClosingChar"/>
    <w:uiPriority w:val="99"/>
    <w:rsid w:val="00507DF9"/>
    <w:pPr>
      <w:suppressAutoHyphens/>
      <w:spacing w:before="120" w:after="120" w:line="240" w:lineRule="auto"/>
      <w:ind w:left="4252"/>
      <w:jc w:val="both"/>
    </w:pPr>
    <w:rPr>
      <w:rFonts w:ascii="Times New Roman" w:eastAsia="Times New Roman" w:hAnsi="Times New Roman" w:cs="Times New Roman"/>
      <w:sz w:val="24"/>
      <w:szCs w:val="24"/>
      <w:lang w:eastAsia="ar-SA"/>
    </w:rPr>
  </w:style>
  <w:style w:type="character" w:customStyle="1" w:styleId="ClosingChar">
    <w:name w:val="Closing Char"/>
    <w:basedOn w:val="DefaultParagraphFont"/>
    <w:link w:val="Closing"/>
    <w:uiPriority w:val="99"/>
    <w:rsid w:val="00507DF9"/>
    <w:rPr>
      <w:rFonts w:ascii="Times New Roman" w:eastAsia="Times New Roman" w:hAnsi="Times New Roman" w:cs="Times New Roman"/>
      <w:sz w:val="24"/>
      <w:szCs w:val="24"/>
      <w:lang w:eastAsia="ar-SA"/>
    </w:rPr>
  </w:style>
  <w:style w:type="paragraph" w:styleId="DocumentMap">
    <w:name w:val="Document Map"/>
    <w:basedOn w:val="Normal"/>
    <w:link w:val="DocumentMapChar"/>
    <w:uiPriority w:val="99"/>
    <w:rsid w:val="00507DF9"/>
    <w:pPr>
      <w:shd w:val="clear" w:color="auto" w:fill="000080"/>
      <w:suppressAutoHyphens/>
      <w:spacing w:before="120" w:after="120" w:line="240" w:lineRule="auto"/>
      <w:jc w:val="both"/>
    </w:pPr>
    <w:rPr>
      <w:rFonts w:ascii="Tahoma" w:eastAsia="Times New Roman" w:hAnsi="Tahoma" w:cs="Tahoma"/>
      <w:sz w:val="24"/>
      <w:szCs w:val="24"/>
      <w:lang w:eastAsia="ar-SA"/>
    </w:rPr>
  </w:style>
  <w:style w:type="character" w:customStyle="1" w:styleId="DocumentMapChar">
    <w:name w:val="Document Map Char"/>
    <w:basedOn w:val="DefaultParagraphFont"/>
    <w:link w:val="DocumentMap"/>
    <w:uiPriority w:val="99"/>
    <w:rsid w:val="00507DF9"/>
    <w:rPr>
      <w:rFonts w:ascii="Tahoma" w:eastAsia="Times New Roman" w:hAnsi="Tahoma" w:cs="Tahoma"/>
      <w:sz w:val="24"/>
      <w:szCs w:val="24"/>
      <w:shd w:val="clear" w:color="auto" w:fill="000080"/>
      <w:lang w:eastAsia="ar-SA"/>
    </w:rPr>
  </w:style>
  <w:style w:type="paragraph" w:styleId="E-mailSignature">
    <w:name w:val="E-mail Signature"/>
    <w:basedOn w:val="Normal"/>
    <w:link w:val="E-mailSignatureChar"/>
    <w:uiPriority w:val="99"/>
    <w:rsid w:val="00507DF9"/>
    <w:pPr>
      <w:suppressAutoHyphens/>
      <w:spacing w:before="120" w:after="120" w:line="240" w:lineRule="auto"/>
      <w:jc w:val="both"/>
    </w:pPr>
    <w:rPr>
      <w:rFonts w:ascii="Times New Roman" w:eastAsia="Times New Roman" w:hAnsi="Times New Roman" w:cs="Times New Roman"/>
      <w:sz w:val="24"/>
      <w:szCs w:val="24"/>
      <w:lang w:eastAsia="ar-SA"/>
    </w:rPr>
  </w:style>
  <w:style w:type="character" w:customStyle="1" w:styleId="E-mailSignatureChar">
    <w:name w:val="E-mail Signature Char"/>
    <w:basedOn w:val="DefaultParagraphFont"/>
    <w:link w:val="E-mailSignature"/>
    <w:uiPriority w:val="99"/>
    <w:rsid w:val="00507DF9"/>
    <w:rPr>
      <w:rFonts w:ascii="Times New Roman" w:eastAsia="Times New Roman" w:hAnsi="Times New Roman" w:cs="Times New Roman"/>
      <w:sz w:val="24"/>
      <w:szCs w:val="24"/>
      <w:lang w:eastAsia="ar-SA"/>
    </w:rPr>
  </w:style>
  <w:style w:type="paragraph" w:styleId="EndnoteText">
    <w:name w:val="endnote text"/>
    <w:basedOn w:val="Normal"/>
    <w:link w:val="EndnoteTextChar"/>
    <w:uiPriority w:val="99"/>
    <w:rsid w:val="00507DF9"/>
    <w:pPr>
      <w:suppressAutoHyphens/>
      <w:spacing w:before="120" w:after="120" w:line="240" w:lineRule="auto"/>
      <w:jc w:val="both"/>
    </w:pPr>
    <w:rPr>
      <w:rFonts w:ascii="Times New Roman" w:eastAsia="Times New Roman" w:hAnsi="Times New Roman" w:cs="Times New Roman"/>
      <w:sz w:val="20"/>
      <w:szCs w:val="24"/>
      <w:lang w:eastAsia="ar-SA"/>
    </w:rPr>
  </w:style>
  <w:style w:type="character" w:customStyle="1" w:styleId="EndnoteTextChar">
    <w:name w:val="Endnote Text Char"/>
    <w:basedOn w:val="DefaultParagraphFont"/>
    <w:link w:val="EndnoteText"/>
    <w:uiPriority w:val="99"/>
    <w:rsid w:val="00507DF9"/>
    <w:rPr>
      <w:rFonts w:ascii="Times New Roman" w:eastAsia="Times New Roman" w:hAnsi="Times New Roman" w:cs="Times New Roman"/>
      <w:sz w:val="20"/>
      <w:szCs w:val="24"/>
      <w:lang w:eastAsia="ar-SA"/>
    </w:rPr>
  </w:style>
  <w:style w:type="paragraph" w:styleId="EnvelopeAddress">
    <w:name w:val="envelope address"/>
    <w:basedOn w:val="Normal"/>
    <w:uiPriority w:val="99"/>
    <w:rsid w:val="00507DF9"/>
    <w:pPr>
      <w:suppressAutoHyphens/>
      <w:spacing w:before="120" w:after="120" w:line="240" w:lineRule="auto"/>
      <w:ind w:left="2880"/>
      <w:jc w:val="both"/>
    </w:pPr>
    <w:rPr>
      <w:rFonts w:ascii="Arial" w:eastAsia="Times New Roman" w:hAnsi="Arial" w:cs="Arial"/>
      <w:sz w:val="24"/>
      <w:szCs w:val="24"/>
      <w:lang w:eastAsia="ar-SA"/>
    </w:rPr>
  </w:style>
  <w:style w:type="paragraph" w:styleId="EnvelopeReturn">
    <w:name w:val="envelope return"/>
    <w:basedOn w:val="Normal"/>
    <w:uiPriority w:val="99"/>
    <w:rsid w:val="00507DF9"/>
    <w:pPr>
      <w:suppressAutoHyphens/>
      <w:spacing w:before="120" w:after="120" w:line="240" w:lineRule="auto"/>
      <w:jc w:val="both"/>
    </w:pPr>
    <w:rPr>
      <w:rFonts w:ascii="Arial" w:eastAsia="Times New Roman" w:hAnsi="Arial" w:cs="Arial"/>
      <w:sz w:val="20"/>
      <w:szCs w:val="24"/>
      <w:lang w:eastAsia="ar-SA"/>
    </w:rPr>
  </w:style>
  <w:style w:type="paragraph" w:styleId="HTMLAddress">
    <w:name w:val="HTML Address"/>
    <w:basedOn w:val="Normal"/>
    <w:link w:val="HTMLAddressChar"/>
    <w:uiPriority w:val="99"/>
    <w:rsid w:val="00507DF9"/>
    <w:pPr>
      <w:suppressAutoHyphens/>
      <w:spacing w:before="120" w:after="120" w:line="240" w:lineRule="auto"/>
      <w:jc w:val="both"/>
    </w:pPr>
    <w:rPr>
      <w:rFonts w:ascii="Times New Roman" w:eastAsia="Times New Roman" w:hAnsi="Times New Roman" w:cs="Times New Roman"/>
      <w:i/>
      <w:iCs/>
      <w:sz w:val="24"/>
      <w:szCs w:val="24"/>
      <w:lang w:eastAsia="ar-SA"/>
    </w:rPr>
  </w:style>
  <w:style w:type="character" w:customStyle="1" w:styleId="HTMLAddressChar">
    <w:name w:val="HTML Address Char"/>
    <w:basedOn w:val="DefaultParagraphFont"/>
    <w:link w:val="HTMLAddress"/>
    <w:uiPriority w:val="99"/>
    <w:rsid w:val="00507DF9"/>
    <w:rPr>
      <w:rFonts w:ascii="Times New Roman" w:eastAsia="Times New Roman" w:hAnsi="Times New Roman" w:cs="Times New Roman"/>
      <w:i/>
      <w:iCs/>
      <w:sz w:val="24"/>
      <w:szCs w:val="24"/>
      <w:lang w:eastAsia="ar-SA"/>
    </w:rPr>
  </w:style>
  <w:style w:type="paragraph" w:styleId="HTMLPreformatted">
    <w:name w:val="HTML Preformatted"/>
    <w:basedOn w:val="Normal"/>
    <w:link w:val="HTMLPreformattedChar"/>
    <w:uiPriority w:val="99"/>
    <w:rsid w:val="00507DF9"/>
    <w:pPr>
      <w:suppressAutoHyphens/>
      <w:spacing w:before="120" w:after="120" w:line="240" w:lineRule="auto"/>
      <w:jc w:val="both"/>
    </w:pPr>
    <w:rPr>
      <w:rFonts w:ascii="Courier New" w:eastAsia="Times New Roman" w:hAnsi="Courier New" w:cs="Courier New"/>
      <w:sz w:val="20"/>
      <w:szCs w:val="24"/>
      <w:lang w:eastAsia="ar-SA"/>
    </w:rPr>
  </w:style>
  <w:style w:type="character" w:customStyle="1" w:styleId="HTMLPreformattedChar">
    <w:name w:val="HTML Preformatted Char"/>
    <w:basedOn w:val="DefaultParagraphFont"/>
    <w:link w:val="HTMLPreformatted"/>
    <w:uiPriority w:val="99"/>
    <w:rsid w:val="00507DF9"/>
    <w:rPr>
      <w:rFonts w:ascii="Courier New" w:eastAsia="Times New Roman" w:hAnsi="Courier New" w:cs="Courier New"/>
      <w:sz w:val="20"/>
      <w:szCs w:val="24"/>
      <w:lang w:eastAsia="ar-SA"/>
    </w:rPr>
  </w:style>
  <w:style w:type="paragraph" w:styleId="List2">
    <w:name w:val="List 2"/>
    <w:basedOn w:val="Normal"/>
    <w:uiPriority w:val="99"/>
    <w:rsid w:val="00507DF9"/>
    <w:pPr>
      <w:suppressAutoHyphens/>
      <w:spacing w:before="120" w:after="120" w:line="240" w:lineRule="auto"/>
      <w:ind w:left="566" w:hanging="283"/>
      <w:jc w:val="both"/>
    </w:pPr>
    <w:rPr>
      <w:rFonts w:ascii="Times New Roman" w:eastAsia="Times New Roman" w:hAnsi="Times New Roman" w:cs="Times New Roman"/>
      <w:sz w:val="24"/>
      <w:szCs w:val="24"/>
      <w:lang w:eastAsia="ar-SA"/>
    </w:rPr>
  </w:style>
  <w:style w:type="paragraph" w:styleId="List3">
    <w:name w:val="List 3"/>
    <w:basedOn w:val="Normal"/>
    <w:uiPriority w:val="99"/>
    <w:rsid w:val="00507DF9"/>
    <w:pPr>
      <w:suppressAutoHyphens/>
      <w:spacing w:before="120" w:after="120" w:line="240" w:lineRule="auto"/>
      <w:ind w:left="849" w:hanging="283"/>
      <w:jc w:val="both"/>
    </w:pPr>
    <w:rPr>
      <w:rFonts w:ascii="Times New Roman" w:eastAsia="Times New Roman" w:hAnsi="Times New Roman" w:cs="Times New Roman"/>
      <w:sz w:val="24"/>
      <w:szCs w:val="24"/>
      <w:lang w:eastAsia="ar-SA"/>
    </w:rPr>
  </w:style>
  <w:style w:type="paragraph" w:styleId="List4">
    <w:name w:val="List 4"/>
    <w:basedOn w:val="Normal"/>
    <w:uiPriority w:val="99"/>
    <w:rsid w:val="00507DF9"/>
    <w:pPr>
      <w:suppressAutoHyphens/>
      <w:spacing w:before="120" w:after="120" w:line="240" w:lineRule="auto"/>
      <w:ind w:left="1132" w:hanging="283"/>
      <w:jc w:val="both"/>
    </w:pPr>
    <w:rPr>
      <w:rFonts w:ascii="Times New Roman" w:eastAsia="Times New Roman" w:hAnsi="Times New Roman" w:cs="Times New Roman"/>
      <w:sz w:val="24"/>
      <w:szCs w:val="24"/>
      <w:lang w:eastAsia="ar-SA"/>
    </w:rPr>
  </w:style>
  <w:style w:type="paragraph" w:styleId="List5">
    <w:name w:val="List 5"/>
    <w:basedOn w:val="Normal"/>
    <w:uiPriority w:val="99"/>
    <w:rsid w:val="00507DF9"/>
    <w:pPr>
      <w:suppressAutoHyphens/>
      <w:spacing w:before="120" w:after="120" w:line="240" w:lineRule="auto"/>
      <w:ind w:left="1415" w:hanging="283"/>
      <w:jc w:val="both"/>
    </w:pPr>
    <w:rPr>
      <w:rFonts w:ascii="Times New Roman" w:eastAsia="Times New Roman" w:hAnsi="Times New Roman" w:cs="Times New Roman"/>
      <w:sz w:val="24"/>
      <w:szCs w:val="24"/>
      <w:lang w:eastAsia="ar-SA"/>
    </w:rPr>
  </w:style>
  <w:style w:type="paragraph" w:styleId="ListBullet5">
    <w:name w:val="List Bullet 5"/>
    <w:basedOn w:val="Normal"/>
    <w:uiPriority w:val="99"/>
    <w:rsid w:val="00507DF9"/>
    <w:pPr>
      <w:suppressAutoHyphens/>
      <w:spacing w:before="120" w:after="120" w:line="240" w:lineRule="auto"/>
      <w:ind w:left="1119" w:hanging="360"/>
      <w:jc w:val="both"/>
    </w:pPr>
    <w:rPr>
      <w:rFonts w:ascii="Times New Roman" w:eastAsia="Times New Roman" w:hAnsi="Times New Roman" w:cs="Times New Roman"/>
      <w:sz w:val="24"/>
      <w:szCs w:val="24"/>
      <w:lang w:eastAsia="ar-SA"/>
    </w:rPr>
  </w:style>
  <w:style w:type="paragraph" w:styleId="ListContinue">
    <w:name w:val="List Continue"/>
    <w:basedOn w:val="Normal"/>
    <w:uiPriority w:val="99"/>
    <w:rsid w:val="00507DF9"/>
    <w:pPr>
      <w:suppressAutoHyphens/>
      <w:spacing w:before="120" w:after="120" w:line="240" w:lineRule="auto"/>
      <w:ind w:left="283"/>
      <w:jc w:val="both"/>
    </w:pPr>
    <w:rPr>
      <w:rFonts w:ascii="Times New Roman" w:eastAsia="Times New Roman" w:hAnsi="Times New Roman" w:cs="Times New Roman"/>
      <w:sz w:val="24"/>
      <w:szCs w:val="24"/>
      <w:lang w:eastAsia="ar-SA"/>
    </w:rPr>
  </w:style>
  <w:style w:type="paragraph" w:styleId="ListContinue2">
    <w:name w:val="List Continue 2"/>
    <w:basedOn w:val="Normal"/>
    <w:uiPriority w:val="99"/>
    <w:rsid w:val="00507DF9"/>
    <w:pPr>
      <w:suppressAutoHyphens/>
      <w:spacing w:before="120" w:after="120" w:line="240" w:lineRule="auto"/>
      <w:ind w:left="566"/>
      <w:jc w:val="both"/>
    </w:pPr>
    <w:rPr>
      <w:rFonts w:ascii="Times New Roman" w:eastAsia="Times New Roman" w:hAnsi="Times New Roman" w:cs="Times New Roman"/>
      <w:sz w:val="24"/>
      <w:szCs w:val="24"/>
      <w:lang w:eastAsia="ar-SA"/>
    </w:rPr>
  </w:style>
  <w:style w:type="paragraph" w:styleId="ListContinue3">
    <w:name w:val="List Continue 3"/>
    <w:basedOn w:val="Normal"/>
    <w:uiPriority w:val="99"/>
    <w:rsid w:val="00507DF9"/>
    <w:pPr>
      <w:suppressAutoHyphens/>
      <w:spacing w:before="120" w:after="120" w:line="240" w:lineRule="auto"/>
      <w:ind w:left="849"/>
      <w:jc w:val="both"/>
    </w:pPr>
    <w:rPr>
      <w:rFonts w:ascii="Times New Roman" w:eastAsia="Times New Roman" w:hAnsi="Times New Roman" w:cs="Times New Roman"/>
      <w:sz w:val="24"/>
      <w:szCs w:val="24"/>
      <w:lang w:eastAsia="ar-SA"/>
    </w:rPr>
  </w:style>
  <w:style w:type="paragraph" w:styleId="ListContinue4">
    <w:name w:val="List Continue 4"/>
    <w:basedOn w:val="Normal"/>
    <w:uiPriority w:val="99"/>
    <w:rsid w:val="00507DF9"/>
    <w:pPr>
      <w:suppressAutoHyphens/>
      <w:spacing w:before="120" w:after="120" w:line="240" w:lineRule="auto"/>
      <w:ind w:left="1132"/>
      <w:jc w:val="both"/>
    </w:pPr>
    <w:rPr>
      <w:rFonts w:ascii="Times New Roman" w:eastAsia="Times New Roman" w:hAnsi="Times New Roman" w:cs="Times New Roman"/>
      <w:sz w:val="24"/>
      <w:szCs w:val="24"/>
      <w:lang w:eastAsia="ar-SA"/>
    </w:rPr>
  </w:style>
  <w:style w:type="paragraph" w:styleId="ListContinue5">
    <w:name w:val="List Continue 5"/>
    <w:basedOn w:val="Normal"/>
    <w:uiPriority w:val="99"/>
    <w:rsid w:val="00507DF9"/>
    <w:pPr>
      <w:suppressAutoHyphens/>
      <w:spacing w:before="120" w:after="120" w:line="240" w:lineRule="auto"/>
      <w:ind w:left="1415"/>
      <w:jc w:val="both"/>
    </w:pPr>
    <w:rPr>
      <w:rFonts w:ascii="Times New Roman" w:eastAsia="Times New Roman" w:hAnsi="Times New Roman" w:cs="Times New Roman"/>
      <w:sz w:val="24"/>
      <w:szCs w:val="24"/>
      <w:lang w:eastAsia="ar-SA"/>
    </w:rPr>
  </w:style>
  <w:style w:type="paragraph" w:styleId="ListNumber5">
    <w:name w:val="List Number 5"/>
    <w:basedOn w:val="Normal"/>
    <w:uiPriority w:val="99"/>
    <w:rsid w:val="00507DF9"/>
    <w:pPr>
      <w:suppressAutoHyphens/>
      <w:spacing w:before="120" w:after="120" w:line="240" w:lineRule="auto"/>
      <w:ind w:left="720" w:hanging="360"/>
      <w:jc w:val="both"/>
    </w:pPr>
    <w:rPr>
      <w:rFonts w:ascii="Times New Roman" w:eastAsia="Times New Roman" w:hAnsi="Times New Roman" w:cs="Times New Roman"/>
      <w:sz w:val="24"/>
      <w:szCs w:val="24"/>
      <w:lang w:eastAsia="ar-SA"/>
    </w:rPr>
  </w:style>
  <w:style w:type="paragraph" w:styleId="MacroText">
    <w:name w:val="macro"/>
    <w:link w:val="MacroTextChar"/>
    <w:uiPriority w:val="99"/>
    <w:rsid w:val="00507DF9"/>
    <w:pPr>
      <w:tabs>
        <w:tab w:val="left" w:pos="480"/>
        <w:tab w:val="left" w:pos="960"/>
        <w:tab w:val="left" w:pos="1440"/>
        <w:tab w:val="left" w:pos="1920"/>
        <w:tab w:val="left" w:pos="2400"/>
        <w:tab w:val="left" w:pos="2880"/>
        <w:tab w:val="left" w:pos="3360"/>
        <w:tab w:val="left" w:pos="3840"/>
        <w:tab w:val="left" w:pos="4320"/>
      </w:tabs>
      <w:suppressAutoHyphens/>
      <w:spacing w:before="120" w:after="120" w:line="240" w:lineRule="auto"/>
      <w:jc w:val="both"/>
    </w:pPr>
    <w:rPr>
      <w:rFonts w:ascii="Courier New" w:eastAsia="Arial" w:hAnsi="Courier New" w:cs="Courier New"/>
      <w:sz w:val="20"/>
      <w:szCs w:val="20"/>
      <w:lang w:eastAsia="ar-SA"/>
    </w:rPr>
  </w:style>
  <w:style w:type="character" w:customStyle="1" w:styleId="MacroTextChar">
    <w:name w:val="Macro Text Char"/>
    <w:basedOn w:val="DefaultParagraphFont"/>
    <w:link w:val="MacroText"/>
    <w:uiPriority w:val="99"/>
    <w:rsid w:val="00507DF9"/>
    <w:rPr>
      <w:rFonts w:ascii="Courier New" w:eastAsia="Arial" w:hAnsi="Courier New" w:cs="Courier New"/>
      <w:sz w:val="20"/>
      <w:szCs w:val="20"/>
      <w:lang w:eastAsia="ar-SA"/>
    </w:rPr>
  </w:style>
  <w:style w:type="paragraph" w:styleId="MessageHeader">
    <w:name w:val="Message Header"/>
    <w:basedOn w:val="Normal"/>
    <w:link w:val="MessageHeaderChar"/>
    <w:uiPriority w:val="99"/>
    <w:rsid w:val="00507DF9"/>
    <w:pPr>
      <w:pBdr>
        <w:top w:val="single" w:sz="4" w:space="1" w:color="000000"/>
        <w:left w:val="single" w:sz="4" w:space="1" w:color="000000"/>
        <w:bottom w:val="single" w:sz="4" w:space="1" w:color="000000"/>
        <w:right w:val="single" w:sz="4" w:space="1" w:color="000000"/>
      </w:pBdr>
      <w:shd w:val="clear" w:color="auto" w:fill="CCCCCC"/>
      <w:suppressAutoHyphens/>
      <w:spacing w:before="120" w:after="120" w:line="240" w:lineRule="auto"/>
      <w:ind w:left="1134" w:hanging="1134"/>
      <w:jc w:val="both"/>
    </w:pPr>
    <w:rPr>
      <w:rFonts w:ascii="Arial" w:eastAsia="Times New Roman" w:hAnsi="Arial" w:cs="Arial"/>
      <w:sz w:val="24"/>
      <w:szCs w:val="24"/>
      <w:lang w:eastAsia="ar-SA"/>
    </w:rPr>
  </w:style>
  <w:style w:type="character" w:customStyle="1" w:styleId="MessageHeaderChar">
    <w:name w:val="Message Header Char"/>
    <w:basedOn w:val="DefaultParagraphFont"/>
    <w:link w:val="MessageHeader"/>
    <w:uiPriority w:val="99"/>
    <w:rsid w:val="00507DF9"/>
    <w:rPr>
      <w:rFonts w:ascii="Arial" w:eastAsia="Times New Roman" w:hAnsi="Arial" w:cs="Arial"/>
      <w:sz w:val="24"/>
      <w:szCs w:val="24"/>
      <w:shd w:val="clear" w:color="auto" w:fill="CCCCCC"/>
      <w:lang w:eastAsia="ar-SA"/>
    </w:rPr>
  </w:style>
  <w:style w:type="paragraph" w:styleId="NormalWeb">
    <w:name w:val="Normal (Web)"/>
    <w:basedOn w:val="Normal"/>
    <w:uiPriority w:val="99"/>
    <w:rsid w:val="00507DF9"/>
    <w:pPr>
      <w:suppressAutoHyphens/>
      <w:spacing w:before="120" w:after="120" w:line="240" w:lineRule="auto"/>
      <w:jc w:val="both"/>
    </w:pPr>
    <w:rPr>
      <w:rFonts w:ascii="Times New Roman" w:eastAsia="Times New Roman" w:hAnsi="Times New Roman" w:cs="Times New Roman"/>
      <w:sz w:val="24"/>
      <w:szCs w:val="24"/>
      <w:lang w:eastAsia="ar-SA"/>
    </w:rPr>
  </w:style>
  <w:style w:type="paragraph" w:styleId="NormalIndent">
    <w:name w:val="Normal Indent"/>
    <w:basedOn w:val="Normal"/>
    <w:uiPriority w:val="99"/>
    <w:rsid w:val="00507DF9"/>
    <w:pPr>
      <w:suppressAutoHyphens/>
      <w:spacing w:before="120" w:after="120" w:line="240" w:lineRule="auto"/>
      <w:ind w:left="720"/>
      <w:jc w:val="both"/>
    </w:pPr>
    <w:rPr>
      <w:rFonts w:ascii="Times New Roman" w:eastAsia="Times New Roman" w:hAnsi="Times New Roman" w:cs="Times New Roman"/>
      <w:sz w:val="24"/>
      <w:szCs w:val="24"/>
      <w:lang w:eastAsia="ar-SA"/>
    </w:rPr>
  </w:style>
  <w:style w:type="paragraph" w:styleId="PlainText">
    <w:name w:val="Plain Text"/>
    <w:basedOn w:val="Normal"/>
    <w:link w:val="PlainTextChar"/>
    <w:uiPriority w:val="99"/>
    <w:rsid w:val="00507DF9"/>
    <w:pPr>
      <w:suppressAutoHyphens/>
      <w:spacing w:before="120" w:after="120" w:line="240" w:lineRule="auto"/>
      <w:jc w:val="both"/>
    </w:pPr>
    <w:rPr>
      <w:rFonts w:ascii="Courier New" w:eastAsia="Times New Roman" w:hAnsi="Courier New" w:cs="Courier New"/>
      <w:sz w:val="20"/>
      <w:szCs w:val="24"/>
      <w:lang w:eastAsia="ar-SA"/>
    </w:rPr>
  </w:style>
  <w:style w:type="character" w:customStyle="1" w:styleId="PlainTextChar">
    <w:name w:val="Plain Text Char"/>
    <w:basedOn w:val="DefaultParagraphFont"/>
    <w:link w:val="PlainText"/>
    <w:uiPriority w:val="99"/>
    <w:rsid w:val="00507DF9"/>
    <w:rPr>
      <w:rFonts w:ascii="Courier New" w:eastAsia="Times New Roman" w:hAnsi="Courier New" w:cs="Courier New"/>
      <w:sz w:val="20"/>
      <w:szCs w:val="24"/>
      <w:lang w:eastAsia="ar-SA"/>
    </w:rPr>
  </w:style>
  <w:style w:type="paragraph" w:styleId="Signature">
    <w:name w:val="Signature"/>
    <w:basedOn w:val="Normal"/>
    <w:link w:val="SignatureChar"/>
    <w:uiPriority w:val="99"/>
    <w:rsid w:val="00507DF9"/>
    <w:pPr>
      <w:suppressAutoHyphens/>
      <w:spacing w:before="120" w:after="120" w:line="240" w:lineRule="auto"/>
      <w:ind w:left="4252"/>
      <w:jc w:val="both"/>
    </w:pPr>
    <w:rPr>
      <w:rFonts w:ascii="Times New Roman" w:eastAsia="Times New Roman" w:hAnsi="Times New Roman" w:cs="Times New Roman"/>
      <w:sz w:val="24"/>
      <w:szCs w:val="24"/>
      <w:lang w:eastAsia="ar-SA"/>
    </w:rPr>
  </w:style>
  <w:style w:type="character" w:customStyle="1" w:styleId="SignatureChar">
    <w:name w:val="Signature Char"/>
    <w:basedOn w:val="DefaultParagraphFont"/>
    <w:link w:val="Signature"/>
    <w:uiPriority w:val="99"/>
    <w:rsid w:val="00507DF9"/>
    <w:rPr>
      <w:rFonts w:ascii="Times New Roman" w:eastAsia="Times New Roman" w:hAnsi="Times New Roman" w:cs="Times New Roman"/>
      <w:sz w:val="24"/>
      <w:szCs w:val="24"/>
      <w:lang w:eastAsia="ar-SA"/>
    </w:rPr>
  </w:style>
  <w:style w:type="paragraph" w:customStyle="1" w:styleId="FichedimpactPMEtitre">
    <w:name w:val="Fiche d'impact PME titr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lang w:eastAsia="ar-SA"/>
    </w:rPr>
  </w:style>
  <w:style w:type="paragraph" w:customStyle="1" w:styleId="Fichefinanciretextetable">
    <w:name w:val="Fiche financière texte (table)"/>
    <w:basedOn w:val="Normal"/>
    <w:rsid w:val="00507DF9"/>
    <w:pPr>
      <w:suppressAutoHyphens/>
      <w:spacing w:after="0" w:line="240" w:lineRule="auto"/>
    </w:pPr>
    <w:rPr>
      <w:rFonts w:ascii="Times New Roman" w:eastAsia="Times New Roman" w:hAnsi="Times New Roman" w:cs="Times New Roman"/>
      <w:sz w:val="20"/>
      <w:szCs w:val="24"/>
      <w:lang w:eastAsia="ar-SA"/>
    </w:rPr>
  </w:style>
  <w:style w:type="paragraph" w:customStyle="1" w:styleId="Fichefinanciretitreactetable">
    <w:name w:val="Fiche financière titre (acte table)"/>
    <w:basedOn w:val="Normal"/>
    <w:next w:val="Normal"/>
    <w:rsid w:val="00507DF9"/>
    <w:pPr>
      <w:suppressAutoHyphens/>
      <w:spacing w:before="120" w:after="120" w:line="240" w:lineRule="auto"/>
      <w:jc w:val="center"/>
    </w:pPr>
    <w:rPr>
      <w:rFonts w:ascii="Times New Roman" w:eastAsia="Times New Roman" w:hAnsi="Times New Roman" w:cs="Times New Roman"/>
      <w:b/>
      <w:bCs/>
      <w:sz w:val="40"/>
      <w:szCs w:val="40"/>
      <w:lang w:eastAsia="ar-SA"/>
    </w:rPr>
  </w:style>
  <w:style w:type="paragraph" w:customStyle="1" w:styleId="Fichefinanciretitreacte">
    <w:name w:val="Fiche financière titre (acte)"/>
    <w:basedOn w:val="Normal"/>
    <w:next w:val="Normal"/>
    <w:rsid w:val="00507DF9"/>
    <w:pPr>
      <w:suppressAutoHyphens/>
      <w:spacing w:before="120" w:after="120" w:line="240" w:lineRule="auto"/>
      <w:jc w:val="center"/>
    </w:pPr>
    <w:rPr>
      <w:rFonts w:ascii="Times New Roman" w:eastAsia="Times New Roman" w:hAnsi="Times New Roman" w:cs="Times New Roman"/>
      <w:b/>
      <w:bCs/>
      <w:sz w:val="24"/>
      <w:szCs w:val="24"/>
      <w:u w:val="single"/>
      <w:lang w:eastAsia="ar-SA"/>
    </w:rPr>
  </w:style>
  <w:style w:type="paragraph" w:customStyle="1" w:styleId="Fichefinanciretitretable">
    <w:name w:val="Fiche financière titre (table)"/>
    <w:basedOn w:val="Normal"/>
    <w:rsid w:val="00507DF9"/>
    <w:pPr>
      <w:suppressAutoHyphens/>
      <w:spacing w:before="120" w:after="120" w:line="240" w:lineRule="auto"/>
      <w:jc w:val="center"/>
    </w:pPr>
    <w:rPr>
      <w:rFonts w:ascii="Times New Roman" w:eastAsia="Times New Roman" w:hAnsi="Times New Roman" w:cs="Times New Roman"/>
      <w:b/>
      <w:bCs/>
      <w:sz w:val="40"/>
      <w:szCs w:val="40"/>
      <w:lang w:eastAsia="ar-SA"/>
    </w:rPr>
  </w:style>
  <w:style w:type="paragraph" w:customStyle="1" w:styleId="SubsectionTitle">
    <w:name w:val="SubsectionTitle"/>
    <w:basedOn w:val="SectionTitle"/>
    <w:rsid w:val="00507DF9"/>
    <w:pPr>
      <w:suppressAutoHyphens/>
    </w:pPr>
    <w:rPr>
      <w:rFonts w:eastAsia="Times New Roman"/>
      <w:bCs/>
      <w:szCs w:val="28"/>
      <w:lang w:val="en" w:eastAsia="ar-SA"/>
    </w:rPr>
  </w:style>
  <w:style w:type="paragraph" w:customStyle="1" w:styleId="Numberedparagraph">
    <w:name w:val="Numbered paragraph"/>
    <w:basedOn w:val="Normal"/>
    <w:rsid w:val="00507DF9"/>
    <w:pPr>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Paragraphnumbered">
    <w:name w:val="Paragraph numbered"/>
    <w:basedOn w:val="Normal"/>
    <w:rsid w:val="00507DF9"/>
    <w:pPr>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CM4">
    <w:name w:val="CM4"/>
    <w:basedOn w:val="Normal"/>
    <w:next w:val="Normal"/>
    <w:rsid w:val="00507DF9"/>
    <w:pPr>
      <w:suppressAutoHyphens/>
      <w:autoSpaceDE w:val="0"/>
      <w:spacing w:after="0" w:line="240" w:lineRule="auto"/>
    </w:pPr>
    <w:rPr>
      <w:rFonts w:ascii="EUAlbertina" w:eastAsia="Times New Roman" w:hAnsi="EUAlbertina" w:cs="Times New Roman"/>
      <w:sz w:val="24"/>
      <w:szCs w:val="24"/>
      <w:lang w:eastAsia="ar-SA"/>
    </w:rPr>
  </w:style>
  <w:style w:type="paragraph" w:customStyle="1" w:styleId="Base">
    <w:name w:val="Base"/>
    <w:rsid w:val="00507DF9"/>
    <w:pPr>
      <w:suppressAutoHyphens/>
      <w:spacing w:before="60" w:after="60" w:line="240" w:lineRule="auto"/>
    </w:pPr>
    <w:rPr>
      <w:rFonts w:ascii="Times New Roman" w:eastAsia="Arial" w:hAnsi="Times New Roman" w:cs="Times New Roman"/>
      <w:sz w:val="24"/>
      <w:szCs w:val="20"/>
      <w:lang w:eastAsia="ar-SA"/>
    </w:rPr>
  </w:style>
  <w:style w:type="paragraph" w:customStyle="1" w:styleId="text10">
    <w:name w:val="text1"/>
    <w:basedOn w:val="Normal"/>
    <w:rsid w:val="00507DF9"/>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base0">
    <w:name w:val="base"/>
    <w:basedOn w:val="Normal"/>
    <w:rsid w:val="00507DF9"/>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numpar10">
    <w:name w:val="numpar1"/>
    <w:basedOn w:val="Normal"/>
    <w:rsid w:val="00507DF9"/>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numberedparagraph0">
    <w:name w:val="numberedparagraph"/>
    <w:basedOn w:val="Normal"/>
    <w:rsid w:val="00507DF9"/>
    <w:pPr>
      <w:suppressAutoHyphens/>
      <w:spacing w:before="100" w:after="100" w:line="240" w:lineRule="auto"/>
    </w:pPr>
    <w:rPr>
      <w:rFonts w:ascii="Times New Roman" w:eastAsia="Times New Roman" w:hAnsi="Times New Roman" w:cs="Times New Roman"/>
      <w:sz w:val="24"/>
      <w:szCs w:val="24"/>
      <w:lang w:eastAsia="ar-SA"/>
    </w:rPr>
  </w:style>
  <w:style w:type="paragraph" w:styleId="Date">
    <w:name w:val="Date"/>
    <w:basedOn w:val="Normal"/>
    <w:next w:val="Normal"/>
    <w:link w:val="DateChar"/>
    <w:uiPriority w:val="99"/>
    <w:rsid w:val="00507DF9"/>
    <w:pPr>
      <w:suppressAutoHyphens/>
      <w:spacing w:after="0" w:line="240" w:lineRule="auto"/>
      <w:ind w:left="5103" w:right="-567"/>
    </w:pPr>
    <w:rPr>
      <w:rFonts w:ascii="Times New Roman" w:eastAsia="Times New Roman" w:hAnsi="Times New Roman" w:cs="Times New Roman"/>
      <w:sz w:val="24"/>
      <w:szCs w:val="20"/>
      <w:lang w:eastAsia="ar-SA"/>
    </w:rPr>
  </w:style>
  <w:style w:type="character" w:customStyle="1" w:styleId="DateChar">
    <w:name w:val="Date Char"/>
    <w:basedOn w:val="DefaultParagraphFont"/>
    <w:link w:val="Date"/>
    <w:uiPriority w:val="99"/>
    <w:rsid w:val="00507DF9"/>
    <w:rPr>
      <w:rFonts w:ascii="Times New Roman" w:eastAsia="Times New Roman" w:hAnsi="Times New Roman" w:cs="Times New Roman"/>
      <w:sz w:val="24"/>
      <w:szCs w:val="20"/>
      <w:lang w:eastAsia="ar-SA"/>
    </w:rPr>
  </w:style>
  <w:style w:type="paragraph" w:customStyle="1" w:styleId="Default">
    <w:name w:val="Default"/>
    <w:rsid w:val="00507DF9"/>
    <w:pPr>
      <w:suppressAutoHyphens/>
      <w:autoSpaceDE w:val="0"/>
      <w:spacing w:after="0" w:line="240" w:lineRule="auto"/>
    </w:pPr>
    <w:rPr>
      <w:rFonts w:ascii="EUAlbertina" w:eastAsia="Arial" w:hAnsi="EUAlbertina" w:cs="EUAlbertina"/>
      <w:color w:val="000000"/>
      <w:sz w:val="24"/>
      <w:szCs w:val="24"/>
      <w:lang w:eastAsia="ar-SA"/>
    </w:rPr>
  </w:style>
  <w:style w:type="paragraph" w:customStyle="1" w:styleId="AddressTL">
    <w:name w:val="AddressTL"/>
    <w:basedOn w:val="Normal"/>
    <w:next w:val="Normal"/>
    <w:rsid w:val="00507DF9"/>
    <w:pPr>
      <w:suppressAutoHyphens/>
      <w:spacing w:after="720" w:line="240" w:lineRule="auto"/>
    </w:pPr>
    <w:rPr>
      <w:rFonts w:ascii="Times New Roman" w:eastAsia="Times New Roman" w:hAnsi="Times New Roman" w:cs="Times New Roman"/>
      <w:sz w:val="24"/>
      <w:szCs w:val="20"/>
      <w:lang w:eastAsia="ar-SA"/>
    </w:rPr>
  </w:style>
  <w:style w:type="paragraph" w:customStyle="1" w:styleId="Contenudetableau">
    <w:name w:val="Contenu de tableau"/>
    <w:basedOn w:val="Normal"/>
    <w:rsid w:val="00507DF9"/>
    <w:pPr>
      <w:suppressLineNumbers/>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Titredetableau">
    <w:name w:val="Titre de tableau"/>
    <w:basedOn w:val="Contenudetableau"/>
    <w:rsid w:val="00507DF9"/>
    <w:pPr>
      <w:jc w:val="center"/>
    </w:pPr>
    <w:rPr>
      <w:b/>
      <w:bCs/>
    </w:rPr>
  </w:style>
  <w:style w:type="paragraph" w:customStyle="1" w:styleId="CM44">
    <w:name w:val="CM4+4"/>
    <w:basedOn w:val="Default"/>
    <w:next w:val="Default"/>
    <w:uiPriority w:val="99"/>
    <w:rsid w:val="00507DF9"/>
    <w:pPr>
      <w:suppressAutoHyphens w:val="0"/>
      <w:autoSpaceDN w:val="0"/>
      <w:adjustRightInd w:val="0"/>
    </w:pPr>
    <w:rPr>
      <w:rFonts w:ascii="Times New Roman" w:eastAsia="Times New Roman" w:hAnsi="Times New Roman" w:cs="Times New Roman"/>
      <w:color w:val="auto"/>
      <w:lang w:eastAsia="en-GB"/>
    </w:rPr>
  </w:style>
  <w:style w:type="paragraph" w:customStyle="1" w:styleId="ColorfulShading-Accent11">
    <w:name w:val="Colorful Shading - Accent 11"/>
    <w:hidden/>
    <w:uiPriority w:val="99"/>
    <w:semiHidden/>
    <w:rsid w:val="00507DF9"/>
    <w:pPr>
      <w:spacing w:after="0" w:line="240" w:lineRule="auto"/>
    </w:pPr>
    <w:rPr>
      <w:rFonts w:ascii="Calibri" w:eastAsia="Calibri" w:hAnsi="Calibri" w:cs="Times New Roman"/>
    </w:rPr>
  </w:style>
  <w:style w:type="paragraph" w:customStyle="1" w:styleId="font5">
    <w:name w:val="font5"/>
    <w:basedOn w:val="Normal"/>
    <w:rsid w:val="00507DF9"/>
    <w:pPr>
      <w:spacing w:before="100" w:beforeAutospacing="1" w:after="100" w:afterAutospacing="1" w:line="240" w:lineRule="auto"/>
    </w:pPr>
    <w:rPr>
      <w:rFonts w:ascii="Times New Roman" w:eastAsia="Times New Roman" w:hAnsi="Times New Roman" w:cs="Times New Roman"/>
      <w:color w:val="FF0000"/>
      <w:lang w:eastAsia="en-GB"/>
    </w:rPr>
  </w:style>
  <w:style w:type="paragraph" w:customStyle="1" w:styleId="font6">
    <w:name w:val="font6"/>
    <w:basedOn w:val="Normal"/>
    <w:rsid w:val="00507DF9"/>
    <w:pPr>
      <w:spacing w:before="100" w:beforeAutospacing="1" w:after="100" w:afterAutospacing="1" w:line="240" w:lineRule="auto"/>
    </w:pPr>
    <w:rPr>
      <w:rFonts w:ascii="Arial" w:eastAsia="Times New Roman" w:hAnsi="Arial" w:cs="Arial"/>
      <w:sz w:val="20"/>
      <w:szCs w:val="20"/>
      <w:lang w:eastAsia="en-GB"/>
    </w:rPr>
  </w:style>
  <w:style w:type="paragraph" w:customStyle="1" w:styleId="font7">
    <w:name w:val="font7"/>
    <w:basedOn w:val="Normal"/>
    <w:rsid w:val="00507DF9"/>
    <w:pPr>
      <w:spacing w:before="100" w:beforeAutospacing="1" w:after="100" w:afterAutospacing="1" w:line="240" w:lineRule="auto"/>
    </w:pPr>
    <w:rPr>
      <w:rFonts w:ascii="Calibri" w:eastAsia="Times New Roman" w:hAnsi="Calibri" w:cs="Times New Roman"/>
      <w:sz w:val="20"/>
      <w:szCs w:val="20"/>
      <w:lang w:eastAsia="en-GB"/>
    </w:rPr>
  </w:style>
  <w:style w:type="paragraph" w:customStyle="1" w:styleId="xl65">
    <w:name w:val="xl65"/>
    <w:basedOn w:val="Normal"/>
    <w:rsid w:val="00507DF9"/>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6">
    <w:name w:val="xl66"/>
    <w:basedOn w:val="Normal"/>
    <w:rsid w:val="00507DF9"/>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7">
    <w:name w:val="xl67"/>
    <w:basedOn w:val="Normal"/>
    <w:rsid w:val="00507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8">
    <w:name w:val="xl68"/>
    <w:basedOn w:val="Normal"/>
    <w:rsid w:val="00507DF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9">
    <w:name w:val="xl69"/>
    <w:basedOn w:val="Normal"/>
    <w:rsid w:val="00507DF9"/>
    <w:pPr>
      <w:spacing w:before="100" w:beforeAutospacing="1" w:after="100" w:afterAutospacing="1" w:line="240" w:lineRule="auto"/>
      <w:textAlignment w:val="top"/>
    </w:pPr>
    <w:rPr>
      <w:rFonts w:ascii="Arial" w:eastAsia="Times New Roman" w:hAnsi="Arial" w:cs="Arial"/>
      <w:color w:val="000000"/>
      <w:sz w:val="24"/>
      <w:szCs w:val="24"/>
      <w:lang w:eastAsia="en-GB"/>
    </w:rPr>
  </w:style>
  <w:style w:type="paragraph" w:customStyle="1" w:styleId="xl70">
    <w:name w:val="xl70"/>
    <w:basedOn w:val="Normal"/>
    <w:rsid w:val="00507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CM46">
    <w:name w:val="CM4+6"/>
    <w:basedOn w:val="Default"/>
    <w:next w:val="Default"/>
    <w:uiPriority w:val="99"/>
    <w:rsid w:val="00507DF9"/>
    <w:pPr>
      <w:suppressAutoHyphens w:val="0"/>
      <w:autoSpaceDN w:val="0"/>
      <w:adjustRightInd w:val="0"/>
    </w:pPr>
    <w:rPr>
      <w:rFonts w:ascii="Times New Roman" w:eastAsia="Calibri" w:hAnsi="Times New Roman" w:cs="Times New Roman"/>
      <w:color w:val="auto"/>
      <w:lang w:eastAsia="en-GB"/>
    </w:rPr>
  </w:style>
  <w:style w:type="paragraph" w:customStyle="1" w:styleId="CM43">
    <w:name w:val="CM4+3"/>
    <w:basedOn w:val="Default"/>
    <w:next w:val="Default"/>
    <w:rsid w:val="00507DF9"/>
    <w:pPr>
      <w:suppressAutoHyphens w:val="0"/>
      <w:autoSpaceDN w:val="0"/>
      <w:adjustRightInd w:val="0"/>
    </w:pPr>
    <w:rPr>
      <w:rFonts w:ascii="Times New Roman" w:eastAsia="Calibri" w:hAnsi="Times New Roman" w:cs="Times New Roman"/>
      <w:color w:val="auto"/>
      <w:lang w:eastAsia="en-GB"/>
    </w:rPr>
  </w:style>
  <w:style w:type="paragraph" w:customStyle="1" w:styleId="Tabellenstil2">
    <w:name w:val="Tabellenstil 2"/>
    <w:rsid w:val="00507DF9"/>
    <w:pPr>
      <w:spacing w:after="0" w:line="240" w:lineRule="auto"/>
    </w:pPr>
    <w:rPr>
      <w:rFonts w:ascii="Helvetica" w:eastAsia="Helvetica" w:hAnsi="Helvetica" w:cs="Helvetica"/>
      <w:color w:val="000000"/>
      <w:kern w:val="1"/>
      <w:sz w:val="20"/>
      <w:szCs w:val="20"/>
      <w:lang w:val="en-US" w:eastAsia="hi-IN" w:bidi="hi-IN"/>
    </w:rPr>
  </w:style>
  <w:style w:type="paragraph" w:customStyle="1" w:styleId="AnnexszamUCC">
    <w:name w:val="Annex szam UCC"/>
    <w:basedOn w:val="Normal"/>
    <w:link w:val="AnnexszamUCCChar"/>
    <w:qFormat/>
    <w:rsid w:val="00507DF9"/>
    <w:pPr>
      <w:keepNext/>
      <w:tabs>
        <w:tab w:val="left" w:pos="850"/>
      </w:tabs>
      <w:spacing w:after="360" w:line="240" w:lineRule="auto"/>
      <w:ind w:left="851" w:hanging="851"/>
      <w:jc w:val="center"/>
      <w:outlineLvl w:val="1"/>
    </w:pPr>
    <w:rPr>
      <w:rFonts w:ascii="Times New Roman Bold" w:eastAsia="Times New Roman" w:hAnsi="Times New Roman Bold" w:cs="Times New Roman"/>
      <w:b/>
      <w:bCs/>
      <w:sz w:val="24"/>
      <w:szCs w:val="24"/>
      <w:lang w:val="en-IE" w:eastAsia="en-GB"/>
    </w:rPr>
  </w:style>
  <w:style w:type="character" w:customStyle="1" w:styleId="AnnexszamUCCChar">
    <w:name w:val="Annex szam UCC Char"/>
    <w:link w:val="AnnexszamUCC"/>
    <w:rsid w:val="00507DF9"/>
    <w:rPr>
      <w:rFonts w:ascii="Times New Roman Bold" w:eastAsia="Times New Roman" w:hAnsi="Times New Roman Bold" w:cs="Times New Roman"/>
      <w:b/>
      <w:bCs/>
      <w:sz w:val="24"/>
      <w:szCs w:val="24"/>
      <w:lang w:val="en-IE" w:eastAsia="en-GB"/>
    </w:rPr>
  </w:style>
  <w:style w:type="numbering" w:customStyle="1" w:styleId="NoList11">
    <w:name w:val="No List11"/>
    <w:next w:val="NoList"/>
    <w:uiPriority w:val="99"/>
    <w:semiHidden/>
    <w:unhideWhenUsed/>
    <w:rsid w:val="00507DF9"/>
  </w:style>
  <w:style w:type="table" w:styleId="Table3Deffects1">
    <w:name w:val="Table 3D effects 1"/>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07DF9"/>
    <w:pPr>
      <w:spacing w:before="120" w:after="120" w:line="240" w:lineRule="auto"/>
      <w:jc w:val="both"/>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07DF9"/>
    <w:pPr>
      <w:spacing w:before="120" w:after="120" w:line="240" w:lineRule="auto"/>
      <w:jc w:val="both"/>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07DF9"/>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07DF9"/>
    <w:pPr>
      <w:spacing w:before="120" w:after="120" w:line="240" w:lineRule="auto"/>
      <w:jc w:val="both"/>
    </w:pPr>
    <w:rPr>
      <w:rFonts w:ascii="Times New Roman" w:eastAsia="Times New Roman" w:hAnsi="Times New Roman" w:cs="Times New Roman"/>
      <w:b/>
      <w:bCs/>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07DF9"/>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07DF9"/>
    <w:pPr>
      <w:spacing w:before="120" w:after="120" w:line="240" w:lineRule="auto"/>
      <w:jc w:val="both"/>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07DF9"/>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itreSection">
    <w:name w:val="titre Section"/>
    <w:basedOn w:val="Text1"/>
    <w:rsid w:val="00507DF9"/>
    <w:rPr>
      <w:rFonts w:eastAsia="Times New Roman"/>
      <w:szCs w:val="24"/>
      <w:lang w:eastAsia="en-GB"/>
    </w:rPr>
  </w:style>
  <w:style w:type="paragraph" w:customStyle="1" w:styleId="AddressTR">
    <w:name w:val="AddressTR"/>
    <w:basedOn w:val="Normal"/>
    <w:next w:val="Normal"/>
    <w:rsid w:val="00507DF9"/>
    <w:pPr>
      <w:spacing w:after="720" w:line="240" w:lineRule="auto"/>
      <w:ind w:left="5103"/>
    </w:pPr>
    <w:rPr>
      <w:rFonts w:ascii="Times New Roman" w:eastAsia="Times New Roman" w:hAnsi="Times New Roman" w:cs="Times New Roman"/>
      <w:sz w:val="24"/>
      <w:szCs w:val="20"/>
    </w:rPr>
  </w:style>
  <w:style w:type="paragraph" w:styleId="Caption">
    <w:name w:val="caption"/>
    <w:basedOn w:val="Normal"/>
    <w:next w:val="Normal"/>
    <w:uiPriority w:val="35"/>
    <w:qFormat/>
    <w:rsid w:val="00507DF9"/>
    <w:pPr>
      <w:spacing w:before="120" w:after="120" w:line="240" w:lineRule="auto"/>
      <w:jc w:val="both"/>
    </w:pPr>
    <w:rPr>
      <w:rFonts w:ascii="Times New Roman" w:eastAsia="Times New Roman" w:hAnsi="Times New Roman" w:cs="Times New Roman"/>
      <w:b/>
      <w:sz w:val="24"/>
      <w:szCs w:val="20"/>
    </w:rPr>
  </w:style>
  <w:style w:type="paragraph" w:customStyle="1" w:styleId="Enclosures">
    <w:name w:val="Enclosures"/>
    <w:basedOn w:val="Normal"/>
    <w:next w:val="Participants"/>
    <w:rsid w:val="00507DF9"/>
    <w:pPr>
      <w:keepNext/>
      <w:keepLines/>
      <w:tabs>
        <w:tab w:val="left" w:pos="5670"/>
      </w:tabs>
      <w:spacing w:before="480" w:after="0" w:line="240" w:lineRule="auto"/>
      <w:ind w:left="1985" w:hanging="1985"/>
    </w:pPr>
    <w:rPr>
      <w:rFonts w:ascii="Times New Roman" w:eastAsia="Times New Roman" w:hAnsi="Times New Roman" w:cs="Times New Roman"/>
      <w:sz w:val="24"/>
      <w:szCs w:val="20"/>
    </w:rPr>
  </w:style>
  <w:style w:type="paragraph" w:customStyle="1" w:styleId="Participants">
    <w:name w:val="Participants"/>
    <w:basedOn w:val="Normal"/>
    <w:next w:val="Copies"/>
    <w:rsid w:val="00507DF9"/>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szCs w:val="20"/>
    </w:rPr>
  </w:style>
  <w:style w:type="paragraph" w:customStyle="1" w:styleId="Copies">
    <w:name w:val="Copies"/>
    <w:basedOn w:val="Normal"/>
    <w:next w:val="Normal"/>
    <w:rsid w:val="00507DF9"/>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szCs w:val="20"/>
    </w:rPr>
  </w:style>
  <w:style w:type="paragraph" w:customStyle="1" w:styleId="References">
    <w:name w:val="References"/>
    <w:basedOn w:val="Normal"/>
    <w:next w:val="AddressTR"/>
    <w:rsid w:val="00507DF9"/>
    <w:pPr>
      <w:spacing w:after="240" w:line="240" w:lineRule="auto"/>
      <w:ind w:left="5103"/>
    </w:pPr>
    <w:rPr>
      <w:rFonts w:ascii="Times New Roman" w:eastAsia="Times New Roman" w:hAnsi="Times New Roman" w:cs="Times New Roman"/>
      <w:sz w:val="20"/>
      <w:szCs w:val="20"/>
    </w:rPr>
  </w:style>
  <w:style w:type="paragraph" w:customStyle="1" w:styleId="DoubSign">
    <w:name w:val="DoubSign"/>
    <w:basedOn w:val="Normal"/>
    <w:next w:val="Contact"/>
    <w:rsid w:val="00507DF9"/>
    <w:pPr>
      <w:tabs>
        <w:tab w:val="left" w:pos="5103"/>
      </w:tabs>
      <w:spacing w:before="1200" w:after="0" w:line="240" w:lineRule="auto"/>
    </w:pPr>
    <w:rPr>
      <w:rFonts w:ascii="Times New Roman" w:eastAsia="Times New Roman" w:hAnsi="Times New Roman" w:cs="Times New Roman"/>
      <w:sz w:val="24"/>
      <w:szCs w:val="20"/>
    </w:rPr>
  </w:style>
  <w:style w:type="paragraph" w:styleId="Index1">
    <w:name w:val="index 1"/>
    <w:basedOn w:val="Normal"/>
    <w:next w:val="Normal"/>
    <w:autoRedefine/>
    <w:uiPriority w:val="99"/>
    <w:semiHidden/>
    <w:rsid w:val="00507DF9"/>
    <w:pPr>
      <w:spacing w:after="240" w:line="240" w:lineRule="auto"/>
      <w:ind w:left="240" w:hanging="240"/>
      <w:jc w:val="both"/>
    </w:pPr>
    <w:rPr>
      <w:rFonts w:ascii="Times New Roman" w:eastAsia="Times New Roman" w:hAnsi="Times New Roman" w:cs="Times New Roman"/>
      <w:sz w:val="24"/>
      <w:szCs w:val="20"/>
    </w:rPr>
  </w:style>
  <w:style w:type="paragraph" w:styleId="Index2">
    <w:name w:val="index 2"/>
    <w:basedOn w:val="Normal"/>
    <w:next w:val="Normal"/>
    <w:autoRedefine/>
    <w:uiPriority w:val="99"/>
    <w:semiHidden/>
    <w:rsid w:val="00507DF9"/>
    <w:pPr>
      <w:spacing w:after="240" w:line="240" w:lineRule="auto"/>
      <w:ind w:left="480" w:hanging="240"/>
      <w:jc w:val="both"/>
    </w:pPr>
    <w:rPr>
      <w:rFonts w:ascii="Times New Roman" w:eastAsia="Times New Roman" w:hAnsi="Times New Roman" w:cs="Times New Roman"/>
      <w:sz w:val="24"/>
      <w:szCs w:val="20"/>
    </w:rPr>
  </w:style>
  <w:style w:type="paragraph" w:styleId="Index3">
    <w:name w:val="index 3"/>
    <w:basedOn w:val="Normal"/>
    <w:next w:val="Normal"/>
    <w:autoRedefine/>
    <w:uiPriority w:val="99"/>
    <w:semiHidden/>
    <w:rsid w:val="00507DF9"/>
    <w:pPr>
      <w:spacing w:after="240" w:line="240" w:lineRule="auto"/>
      <w:ind w:left="720" w:hanging="240"/>
      <w:jc w:val="both"/>
    </w:pPr>
    <w:rPr>
      <w:rFonts w:ascii="Times New Roman" w:eastAsia="Times New Roman" w:hAnsi="Times New Roman" w:cs="Times New Roman"/>
      <w:sz w:val="24"/>
      <w:szCs w:val="20"/>
    </w:rPr>
  </w:style>
  <w:style w:type="paragraph" w:styleId="Index4">
    <w:name w:val="index 4"/>
    <w:basedOn w:val="Normal"/>
    <w:next w:val="Normal"/>
    <w:autoRedefine/>
    <w:uiPriority w:val="99"/>
    <w:semiHidden/>
    <w:rsid w:val="00507DF9"/>
    <w:pPr>
      <w:spacing w:after="240" w:line="240" w:lineRule="auto"/>
      <w:ind w:left="960" w:hanging="240"/>
      <w:jc w:val="both"/>
    </w:pPr>
    <w:rPr>
      <w:rFonts w:ascii="Times New Roman" w:eastAsia="Times New Roman" w:hAnsi="Times New Roman" w:cs="Times New Roman"/>
      <w:sz w:val="24"/>
      <w:szCs w:val="20"/>
    </w:rPr>
  </w:style>
  <w:style w:type="paragraph" w:styleId="Index5">
    <w:name w:val="index 5"/>
    <w:basedOn w:val="Normal"/>
    <w:next w:val="Normal"/>
    <w:autoRedefine/>
    <w:uiPriority w:val="99"/>
    <w:semiHidden/>
    <w:rsid w:val="00507DF9"/>
    <w:pPr>
      <w:spacing w:after="240" w:line="240" w:lineRule="auto"/>
      <w:ind w:left="1200" w:hanging="240"/>
      <w:jc w:val="both"/>
    </w:pPr>
    <w:rPr>
      <w:rFonts w:ascii="Times New Roman" w:eastAsia="Times New Roman" w:hAnsi="Times New Roman" w:cs="Times New Roman"/>
      <w:sz w:val="24"/>
      <w:szCs w:val="20"/>
    </w:rPr>
  </w:style>
  <w:style w:type="paragraph" w:styleId="Index6">
    <w:name w:val="index 6"/>
    <w:basedOn w:val="Normal"/>
    <w:next w:val="Normal"/>
    <w:autoRedefine/>
    <w:uiPriority w:val="99"/>
    <w:semiHidden/>
    <w:rsid w:val="00507DF9"/>
    <w:pPr>
      <w:spacing w:after="240" w:line="240" w:lineRule="auto"/>
      <w:ind w:left="1440" w:hanging="240"/>
      <w:jc w:val="both"/>
    </w:pPr>
    <w:rPr>
      <w:rFonts w:ascii="Times New Roman" w:eastAsia="Times New Roman" w:hAnsi="Times New Roman" w:cs="Times New Roman"/>
      <w:sz w:val="24"/>
      <w:szCs w:val="20"/>
    </w:rPr>
  </w:style>
  <w:style w:type="paragraph" w:styleId="Index7">
    <w:name w:val="index 7"/>
    <w:basedOn w:val="Normal"/>
    <w:next w:val="Normal"/>
    <w:autoRedefine/>
    <w:uiPriority w:val="99"/>
    <w:semiHidden/>
    <w:rsid w:val="00507DF9"/>
    <w:pPr>
      <w:spacing w:after="240" w:line="240" w:lineRule="auto"/>
      <w:ind w:left="1680" w:hanging="240"/>
      <w:jc w:val="both"/>
    </w:pPr>
    <w:rPr>
      <w:rFonts w:ascii="Times New Roman" w:eastAsia="Times New Roman" w:hAnsi="Times New Roman" w:cs="Times New Roman"/>
      <w:sz w:val="24"/>
      <w:szCs w:val="20"/>
    </w:rPr>
  </w:style>
  <w:style w:type="paragraph" w:styleId="Index8">
    <w:name w:val="index 8"/>
    <w:basedOn w:val="Normal"/>
    <w:next w:val="Normal"/>
    <w:autoRedefine/>
    <w:uiPriority w:val="99"/>
    <w:semiHidden/>
    <w:rsid w:val="00507DF9"/>
    <w:pPr>
      <w:spacing w:after="240" w:line="240" w:lineRule="auto"/>
      <w:ind w:left="1920" w:hanging="240"/>
      <w:jc w:val="both"/>
    </w:pPr>
    <w:rPr>
      <w:rFonts w:ascii="Times New Roman" w:eastAsia="Times New Roman" w:hAnsi="Times New Roman" w:cs="Times New Roman"/>
      <w:sz w:val="24"/>
      <w:szCs w:val="20"/>
    </w:rPr>
  </w:style>
  <w:style w:type="paragraph" w:styleId="Index9">
    <w:name w:val="index 9"/>
    <w:basedOn w:val="Normal"/>
    <w:next w:val="Normal"/>
    <w:autoRedefine/>
    <w:uiPriority w:val="99"/>
    <w:semiHidden/>
    <w:rsid w:val="00507DF9"/>
    <w:pPr>
      <w:spacing w:after="240" w:line="240" w:lineRule="auto"/>
      <w:ind w:left="2160" w:hanging="240"/>
      <w:jc w:val="both"/>
    </w:pPr>
    <w:rPr>
      <w:rFonts w:ascii="Times New Roman" w:eastAsia="Times New Roman" w:hAnsi="Times New Roman" w:cs="Times New Roman"/>
      <w:sz w:val="24"/>
      <w:szCs w:val="20"/>
    </w:rPr>
  </w:style>
  <w:style w:type="paragraph" w:styleId="IndexHeading">
    <w:name w:val="index heading"/>
    <w:basedOn w:val="Normal"/>
    <w:next w:val="Index1"/>
    <w:uiPriority w:val="99"/>
    <w:semiHidden/>
    <w:rsid w:val="00507DF9"/>
    <w:pPr>
      <w:spacing w:after="240" w:line="240" w:lineRule="auto"/>
      <w:jc w:val="both"/>
    </w:pPr>
    <w:rPr>
      <w:rFonts w:ascii="Arial" w:eastAsia="Times New Roman" w:hAnsi="Arial" w:cs="Times New Roman"/>
      <w:b/>
      <w:sz w:val="24"/>
      <w:szCs w:val="20"/>
    </w:rPr>
  </w:style>
  <w:style w:type="paragraph" w:styleId="NoteHeading">
    <w:name w:val="Note Heading"/>
    <w:basedOn w:val="Normal"/>
    <w:next w:val="Normal"/>
    <w:link w:val="NoteHeadingChar"/>
    <w:uiPriority w:val="99"/>
    <w:rsid w:val="00507DF9"/>
    <w:pPr>
      <w:spacing w:after="240" w:line="240" w:lineRule="auto"/>
      <w:jc w:val="both"/>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uiPriority w:val="99"/>
    <w:rsid w:val="00507DF9"/>
    <w:rPr>
      <w:rFonts w:ascii="Times New Roman" w:eastAsia="Times New Roman" w:hAnsi="Times New Roman" w:cs="Times New Roman"/>
      <w:sz w:val="24"/>
      <w:szCs w:val="20"/>
    </w:rPr>
  </w:style>
  <w:style w:type="paragraph" w:customStyle="1" w:styleId="NoteHead">
    <w:name w:val="NoteHead"/>
    <w:basedOn w:val="Normal"/>
    <w:next w:val="Subject"/>
    <w:rsid w:val="00507DF9"/>
    <w:pPr>
      <w:spacing w:before="720" w:after="720" w:line="240" w:lineRule="auto"/>
      <w:jc w:val="center"/>
    </w:pPr>
    <w:rPr>
      <w:rFonts w:ascii="Times New Roman" w:eastAsia="Times New Roman" w:hAnsi="Times New Roman" w:cs="Times New Roman"/>
      <w:b/>
      <w:smallCaps/>
      <w:sz w:val="24"/>
      <w:szCs w:val="20"/>
    </w:rPr>
  </w:style>
  <w:style w:type="paragraph" w:customStyle="1" w:styleId="Subject">
    <w:name w:val="Subject"/>
    <w:basedOn w:val="Normal"/>
    <w:next w:val="Normal"/>
    <w:rsid w:val="00507DF9"/>
    <w:pPr>
      <w:spacing w:after="480" w:line="240" w:lineRule="auto"/>
      <w:ind w:left="1531" w:hanging="1531"/>
    </w:pPr>
    <w:rPr>
      <w:rFonts w:ascii="Times New Roman" w:eastAsia="Times New Roman" w:hAnsi="Times New Roman" w:cs="Times New Roman"/>
      <w:b/>
      <w:sz w:val="24"/>
      <w:szCs w:val="20"/>
    </w:rPr>
  </w:style>
  <w:style w:type="paragraph" w:customStyle="1" w:styleId="NoteList">
    <w:name w:val="NoteList"/>
    <w:basedOn w:val="Normal"/>
    <w:next w:val="Subject"/>
    <w:rsid w:val="00507DF9"/>
    <w:pPr>
      <w:tabs>
        <w:tab w:val="left" w:pos="5823"/>
      </w:tabs>
      <w:spacing w:before="720" w:after="720" w:line="240" w:lineRule="auto"/>
      <w:ind w:left="5104" w:hanging="3119"/>
    </w:pPr>
    <w:rPr>
      <w:rFonts w:ascii="Times New Roman" w:eastAsia="Times New Roman" w:hAnsi="Times New Roman" w:cs="Times New Roman"/>
      <w:b/>
      <w:smallCaps/>
      <w:sz w:val="24"/>
      <w:szCs w:val="20"/>
    </w:rPr>
  </w:style>
  <w:style w:type="paragraph" w:styleId="Salutation">
    <w:name w:val="Salutation"/>
    <w:basedOn w:val="Normal"/>
    <w:next w:val="Normal"/>
    <w:link w:val="SalutationChar"/>
    <w:uiPriority w:val="99"/>
    <w:rsid w:val="00507DF9"/>
    <w:pPr>
      <w:spacing w:after="240" w:line="240" w:lineRule="auto"/>
      <w:jc w:val="both"/>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uiPriority w:val="99"/>
    <w:rsid w:val="00507DF9"/>
    <w:rPr>
      <w:rFonts w:ascii="Times New Roman" w:eastAsia="Times New Roman" w:hAnsi="Times New Roman" w:cs="Times New Roman"/>
      <w:sz w:val="24"/>
      <w:szCs w:val="20"/>
    </w:rPr>
  </w:style>
  <w:style w:type="paragraph" w:styleId="TableofAuthorities">
    <w:name w:val="table of authorities"/>
    <w:basedOn w:val="Normal"/>
    <w:next w:val="Normal"/>
    <w:uiPriority w:val="99"/>
    <w:semiHidden/>
    <w:rsid w:val="00507DF9"/>
    <w:pPr>
      <w:spacing w:after="240" w:line="240" w:lineRule="auto"/>
      <w:ind w:left="240" w:hanging="240"/>
      <w:jc w:val="both"/>
    </w:pPr>
    <w:rPr>
      <w:rFonts w:ascii="Times New Roman" w:eastAsia="Times New Roman" w:hAnsi="Times New Roman" w:cs="Times New Roman"/>
      <w:sz w:val="24"/>
      <w:szCs w:val="20"/>
    </w:rPr>
  </w:style>
  <w:style w:type="paragraph" w:styleId="TableofFigures">
    <w:name w:val="table of figures"/>
    <w:basedOn w:val="Normal"/>
    <w:next w:val="Normal"/>
    <w:uiPriority w:val="99"/>
    <w:semiHidden/>
    <w:rsid w:val="00507DF9"/>
    <w:pPr>
      <w:spacing w:after="240" w:line="240" w:lineRule="auto"/>
      <w:ind w:left="480" w:hanging="480"/>
      <w:jc w:val="both"/>
    </w:pPr>
    <w:rPr>
      <w:rFonts w:ascii="Times New Roman" w:eastAsia="Times New Roman" w:hAnsi="Times New Roman" w:cs="Times New Roman"/>
      <w:sz w:val="24"/>
      <w:szCs w:val="20"/>
    </w:rPr>
  </w:style>
  <w:style w:type="paragraph" w:styleId="TOAHeading">
    <w:name w:val="toa heading"/>
    <w:basedOn w:val="Normal"/>
    <w:next w:val="Normal"/>
    <w:uiPriority w:val="99"/>
    <w:semiHidden/>
    <w:rsid w:val="00507DF9"/>
    <w:pPr>
      <w:spacing w:before="120" w:after="240" w:line="240" w:lineRule="auto"/>
      <w:jc w:val="both"/>
    </w:pPr>
    <w:rPr>
      <w:rFonts w:ascii="Arial" w:eastAsia="Times New Roman" w:hAnsi="Arial" w:cs="Times New Roman"/>
      <w:b/>
      <w:sz w:val="24"/>
      <w:szCs w:val="20"/>
    </w:rPr>
  </w:style>
  <w:style w:type="paragraph" w:customStyle="1" w:styleId="YReferences">
    <w:name w:val="YReferences"/>
    <w:basedOn w:val="Normal"/>
    <w:next w:val="Normal"/>
    <w:rsid w:val="00507DF9"/>
    <w:pPr>
      <w:spacing w:after="480" w:line="240" w:lineRule="auto"/>
      <w:ind w:left="1531" w:hanging="1531"/>
      <w:jc w:val="both"/>
    </w:pPr>
    <w:rPr>
      <w:rFonts w:ascii="Times New Roman" w:eastAsia="Times New Roman" w:hAnsi="Times New Roman" w:cs="Times New Roman"/>
      <w:sz w:val="24"/>
      <w:szCs w:val="20"/>
    </w:rPr>
  </w:style>
  <w:style w:type="paragraph" w:customStyle="1" w:styleId="DisclaimerNotice">
    <w:name w:val="Disclaimer Notice"/>
    <w:basedOn w:val="Normal"/>
    <w:next w:val="AddressTR"/>
    <w:rsid w:val="00507DF9"/>
    <w:pPr>
      <w:spacing w:after="240" w:line="240" w:lineRule="auto"/>
      <w:ind w:left="5103"/>
    </w:pPr>
    <w:rPr>
      <w:rFonts w:ascii="Times New Roman" w:eastAsia="Times New Roman" w:hAnsi="Times New Roman" w:cs="Times New Roman"/>
      <w:i/>
      <w:sz w:val="20"/>
      <w:szCs w:val="20"/>
    </w:rPr>
  </w:style>
  <w:style w:type="paragraph" w:customStyle="1" w:styleId="Disclaimer">
    <w:name w:val="Disclaimer"/>
    <w:basedOn w:val="Normal"/>
    <w:rsid w:val="00507DF9"/>
    <w:pPr>
      <w:keepLines/>
      <w:pBdr>
        <w:top w:val="single" w:sz="4" w:space="1" w:color="auto"/>
      </w:pBdr>
      <w:spacing w:before="480" w:after="0" w:line="240" w:lineRule="auto"/>
      <w:jc w:val="both"/>
    </w:pPr>
    <w:rPr>
      <w:rFonts w:ascii="Times New Roman" w:eastAsia="Times New Roman" w:hAnsi="Times New Roman" w:cs="Times New Roman"/>
      <w:i/>
      <w:sz w:val="24"/>
      <w:szCs w:val="20"/>
    </w:rPr>
  </w:style>
  <w:style w:type="paragraph" w:customStyle="1" w:styleId="DisclaimerSJ">
    <w:name w:val="Disclaimer_SJ"/>
    <w:basedOn w:val="Normal"/>
    <w:next w:val="Normal"/>
    <w:rsid w:val="00507DF9"/>
    <w:pPr>
      <w:spacing w:after="0" w:line="240" w:lineRule="auto"/>
      <w:jc w:val="both"/>
    </w:pPr>
    <w:rPr>
      <w:rFonts w:ascii="Arial" w:eastAsia="Times New Roman" w:hAnsi="Arial" w:cs="Times New Roman"/>
      <w:b/>
      <w:sz w:val="16"/>
      <w:szCs w:val="20"/>
    </w:rPr>
  </w:style>
  <w:style w:type="character" w:customStyle="1" w:styleId="CRMarker">
    <w:name w:val="CR Marker"/>
    <w:rsid w:val="00507DF9"/>
    <w:rPr>
      <w:rFonts w:ascii="Wingdings" w:hAnsi="Wingdings" w:cs="Wingdings"/>
    </w:rPr>
  </w:style>
  <w:style w:type="paragraph" w:customStyle="1" w:styleId="CRSeparator">
    <w:name w:val="CR Separator"/>
    <w:basedOn w:val="Normal"/>
    <w:next w:val="CRReference"/>
    <w:rsid w:val="00507DF9"/>
    <w:pPr>
      <w:keepNext/>
      <w:pBdr>
        <w:top w:val="single" w:sz="4" w:space="1" w:color="auto"/>
      </w:pBdr>
      <w:spacing w:after="0" w:line="240" w:lineRule="auto"/>
      <w:jc w:val="both"/>
    </w:pPr>
    <w:rPr>
      <w:rFonts w:ascii="Times New Roman" w:eastAsia="Times New Roman" w:hAnsi="Times New Roman" w:cs="Times New Roman"/>
      <w:sz w:val="24"/>
      <w:szCs w:val="24"/>
      <w:lang w:eastAsia="en-GB"/>
    </w:rPr>
  </w:style>
  <w:style w:type="paragraph" w:customStyle="1" w:styleId="CRReference">
    <w:name w:val="CR Reference"/>
    <w:basedOn w:val="Normal"/>
    <w:rsid w:val="00507DF9"/>
    <w:pPr>
      <w:keepNext/>
      <w:pBdr>
        <w:top w:val="single" w:sz="4" w:space="1" w:color="auto"/>
        <w:left w:val="single" w:sz="4" w:space="4" w:color="auto"/>
        <w:bottom w:val="single" w:sz="4" w:space="1" w:color="auto"/>
        <w:right w:val="single" w:sz="4" w:space="4" w:color="auto"/>
      </w:pBdr>
      <w:spacing w:after="0" w:line="240" w:lineRule="auto"/>
      <w:ind w:left="5670"/>
    </w:pPr>
    <w:rPr>
      <w:rFonts w:ascii="Times New Roman" w:eastAsia="Times New Roman" w:hAnsi="Times New Roman" w:cs="Times New Roman"/>
      <w:sz w:val="24"/>
      <w:szCs w:val="24"/>
      <w:lang w:eastAsia="en-GB"/>
    </w:rPr>
  </w:style>
  <w:style w:type="character" w:customStyle="1" w:styleId="CRRefNum">
    <w:name w:val="CR RefNum"/>
    <w:rsid w:val="00507DF9"/>
    <w:rPr>
      <w:rFonts w:cs="Times New Roman"/>
      <w:vertAlign w:val="subscript"/>
    </w:rPr>
  </w:style>
  <w:style w:type="paragraph" w:customStyle="1" w:styleId="CRParaDeleted">
    <w:name w:val="CR ParaDeleted"/>
    <w:basedOn w:val="Normal"/>
    <w:next w:val="Normal"/>
    <w:rsid w:val="00507DF9"/>
    <w:pPr>
      <w:spacing w:before="120" w:after="120" w:line="240" w:lineRule="auto"/>
      <w:jc w:val="both"/>
    </w:pPr>
    <w:rPr>
      <w:rFonts w:ascii="Times New Roman" w:eastAsia="Times New Roman" w:hAnsi="Times New Roman" w:cs="Times New Roman"/>
      <w:sz w:val="24"/>
      <w:szCs w:val="24"/>
      <w:lang w:eastAsia="en-GB"/>
    </w:rPr>
  </w:style>
  <w:style w:type="character" w:customStyle="1" w:styleId="CRTextDeleted">
    <w:name w:val="CR TextDeleted"/>
    <w:rsid w:val="00507DF9"/>
    <w:rPr>
      <w:rFonts w:cs="Times New Roman"/>
    </w:rPr>
  </w:style>
  <w:style w:type="paragraph" w:customStyle="1" w:styleId="Titredumodificateur">
    <w:name w:val="Titre du modificateur"/>
    <w:basedOn w:val="Normal"/>
    <w:next w:val="Annexetitrefichefinacte"/>
    <w:rsid w:val="00507DF9"/>
    <w:pPr>
      <w:spacing w:before="240" w:after="60" w:line="240" w:lineRule="auto"/>
    </w:pPr>
    <w:rPr>
      <w:rFonts w:ascii="Times New Roman" w:eastAsia="Times New Roman" w:hAnsi="Times New Roman" w:cs="Times New Roman"/>
      <w:b/>
      <w:bCs/>
      <w:sz w:val="24"/>
      <w:szCs w:val="24"/>
      <w:lang w:val="en-US" w:eastAsia="en-GB"/>
    </w:rPr>
  </w:style>
  <w:style w:type="paragraph" w:customStyle="1" w:styleId="Referencedumodificateur">
    <w:name w:val="Reference du modificateur"/>
    <w:basedOn w:val="Normal"/>
    <w:next w:val="Annexetitrefichefinglobale"/>
    <w:rsid w:val="00507DF9"/>
    <w:pPr>
      <w:spacing w:after="120" w:line="240" w:lineRule="auto"/>
    </w:pPr>
    <w:rPr>
      <w:rFonts w:ascii="Times New Roman" w:eastAsia="Times New Roman" w:hAnsi="Times New Roman" w:cs="Times New Roman"/>
      <w:sz w:val="24"/>
      <w:szCs w:val="24"/>
      <w:lang w:val="en-US" w:eastAsia="en-GB"/>
    </w:rPr>
  </w:style>
  <w:style w:type="paragraph" w:customStyle="1" w:styleId="PargrafodaLista">
    <w:name w:val="Parágrafo da Lista"/>
    <w:basedOn w:val="Normal"/>
    <w:rsid w:val="00507DF9"/>
    <w:pPr>
      <w:spacing w:after="0" w:line="240" w:lineRule="auto"/>
      <w:ind w:left="708"/>
      <w:jc w:val="center"/>
    </w:pPr>
    <w:rPr>
      <w:rFonts w:ascii="Times New Roman" w:eastAsia="Times New Roman" w:hAnsi="Times New Roman" w:cs="Times New Roman"/>
      <w:sz w:val="20"/>
      <w:szCs w:val="20"/>
      <w:lang w:val="pt-PT" w:eastAsia="pt-PT"/>
    </w:rPr>
  </w:style>
  <w:style w:type="paragraph" w:styleId="ListParagraph">
    <w:name w:val="List Paragraph"/>
    <w:basedOn w:val="Normal"/>
    <w:uiPriority w:val="34"/>
    <w:qFormat/>
    <w:rsid w:val="00507DF9"/>
    <w:pPr>
      <w:spacing w:after="0"/>
      <w:ind w:left="720"/>
      <w:contextualSpacing/>
    </w:pPr>
    <w:rPr>
      <w:rFonts w:ascii="Calibri" w:eastAsia="Times New Roman" w:hAnsi="Calibri" w:cs="Times New Roman"/>
    </w:rPr>
  </w:style>
  <w:style w:type="character" w:customStyle="1" w:styleId="SectionTitleChar">
    <w:name w:val="SectionTitle Char"/>
    <w:rsid w:val="00507DF9"/>
    <w:rPr>
      <w:rFonts w:cs="Times New Roman"/>
      <w:b/>
      <w:bCs/>
      <w:smallCaps/>
      <w:sz w:val="28"/>
      <w:szCs w:val="28"/>
      <w:lang w:val="en-GB" w:eastAsia="en-GB" w:bidi="ar-SA"/>
    </w:rPr>
  </w:style>
  <w:style w:type="character" w:customStyle="1" w:styleId="SubsectionTitleChar">
    <w:name w:val="SubsectionTitle Char"/>
    <w:rsid w:val="00507DF9"/>
    <w:rPr>
      <w:rFonts w:cs="Times New Roman"/>
      <w:b/>
      <w:bCs/>
      <w:smallCaps/>
      <w:sz w:val="28"/>
      <w:szCs w:val="28"/>
      <w:lang w:val="en" w:eastAsia="en-GB" w:bidi="ar-SA"/>
    </w:rPr>
  </w:style>
  <w:style w:type="character" w:customStyle="1" w:styleId="Text1Char1">
    <w:name w:val="Text 1 Char1"/>
    <w:rsid w:val="00507DF9"/>
    <w:rPr>
      <w:rFonts w:cs="Times New Roman"/>
      <w:sz w:val="24"/>
      <w:szCs w:val="24"/>
      <w:lang w:val="en-GB" w:eastAsia="en-GB" w:bidi="ar-SA"/>
    </w:rPr>
  </w:style>
  <w:style w:type="paragraph" w:customStyle="1" w:styleId="EntInstit">
    <w:name w:val="EntInstit"/>
    <w:basedOn w:val="Normal"/>
    <w:rsid w:val="00507DF9"/>
    <w:pPr>
      <w:widowControl w:val="0"/>
      <w:spacing w:after="0" w:line="240" w:lineRule="auto"/>
      <w:jc w:val="right"/>
    </w:pPr>
    <w:rPr>
      <w:rFonts w:ascii="Times New Roman" w:eastAsia="Times New Roman" w:hAnsi="Times New Roman" w:cs="Times New Roman"/>
      <w:b/>
      <w:sz w:val="24"/>
      <w:szCs w:val="20"/>
      <w:lang w:eastAsia="fr-BE"/>
    </w:rPr>
  </w:style>
  <w:style w:type="paragraph" w:customStyle="1" w:styleId="EntRefer">
    <w:name w:val="EntRefer"/>
    <w:basedOn w:val="Normal"/>
    <w:rsid w:val="00507DF9"/>
    <w:pPr>
      <w:widowControl w:val="0"/>
      <w:spacing w:after="0" w:line="240" w:lineRule="auto"/>
    </w:pPr>
    <w:rPr>
      <w:rFonts w:ascii="Times New Roman" w:eastAsia="Times New Roman" w:hAnsi="Times New Roman" w:cs="Times New Roman"/>
      <w:b/>
      <w:sz w:val="24"/>
      <w:szCs w:val="20"/>
      <w:lang w:eastAsia="fr-BE"/>
    </w:rPr>
  </w:style>
  <w:style w:type="paragraph" w:customStyle="1" w:styleId="Par-number10">
    <w:name w:val="Par-number 1)"/>
    <w:basedOn w:val="Normal"/>
    <w:next w:val="Normal"/>
    <w:rsid w:val="00507DF9"/>
    <w:pPr>
      <w:widowControl w:val="0"/>
      <w:numPr>
        <w:numId w:val="49"/>
      </w:numPr>
      <w:tabs>
        <w:tab w:val="num" w:pos="850"/>
      </w:tabs>
      <w:spacing w:after="0" w:line="360" w:lineRule="auto"/>
      <w:ind w:left="850" w:hanging="850"/>
    </w:pPr>
    <w:rPr>
      <w:rFonts w:ascii="Times New Roman" w:eastAsia="Times New Roman" w:hAnsi="Times New Roman" w:cs="Times New Roman"/>
      <w:sz w:val="24"/>
      <w:szCs w:val="20"/>
      <w:lang w:eastAsia="fr-BE"/>
    </w:rPr>
  </w:style>
  <w:style w:type="paragraph" w:customStyle="1" w:styleId="EntEmet">
    <w:name w:val="EntEmet"/>
    <w:basedOn w:val="Normal"/>
    <w:rsid w:val="00507DF9"/>
    <w:pPr>
      <w:widowControl w:val="0"/>
      <w:tabs>
        <w:tab w:val="left" w:pos="284"/>
        <w:tab w:val="num" w:pos="360"/>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eastAsia="fr-BE"/>
    </w:rPr>
  </w:style>
  <w:style w:type="paragraph" w:customStyle="1" w:styleId="Par-bullet">
    <w:name w:val="Par-bullet"/>
    <w:basedOn w:val="Normal"/>
    <w:next w:val="Normal"/>
    <w:rsid w:val="00507DF9"/>
    <w:pPr>
      <w:widowControl w:val="0"/>
      <w:numPr>
        <w:numId w:val="55"/>
      </w:numPr>
      <w:tabs>
        <w:tab w:val="clear" w:pos="567"/>
        <w:tab w:val="num" w:pos="480"/>
      </w:tabs>
      <w:spacing w:after="0" w:line="360" w:lineRule="auto"/>
      <w:ind w:left="480" w:hanging="480"/>
    </w:pPr>
    <w:rPr>
      <w:rFonts w:ascii="Times New Roman" w:eastAsia="Times New Roman" w:hAnsi="Times New Roman" w:cs="Times New Roman"/>
      <w:sz w:val="24"/>
      <w:szCs w:val="20"/>
      <w:lang w:eastAsia="fr-BE"/>
    </w:rPr>
  </w:style>
  <w:style w:type="paragraph" w:customStyle="1" w:styleId="Par-equal">
    <w:name w:val="Par-equal"/>
    <w:basedOn w:val="Normal"/>
    <w:next w:val="Normal"/>
    <w:rsid w:val="00507DF9"/>
    <w:pPr>
      <w:widowControl w:val="0"/>
      <w:tabs>
        <w:tab w:val="num" w:pos="1134"/>
        <w:tab w:val="num" w:pos="1560"/>
      </w:tabs>
      <w:spacing w:after="0" w:line="360" w:lineRule="auto"/>
      <w:ind w:left="1560" w:hanging="709"/>
    </w:pPr>
    <w:rPr>
      <w:rFonts w:ascii="Times New Roman" w:eastAsia="Times New Roman" w:hAnsi="Times New Roman" w:cs="Times New Roman"/>
      <w:sz w:val="24"/>
      <w:szCs w:val="20"/>
      <w:lang w:eastAsia="fr-BE"/>
    </w:rPr>
  </w:style>
  <w:style w:type="paragraph" w:customStyle="1" w:styleId="Par-number1">
    <w:name w:val="Par-number (1)"/>
    <w:basedOn w:val="Normal"/>
    <w:next w:val="Normal"/>
    <w:rsid w:val="00507DF9"/>
    <w:pPr>
      <w:widowControl w:val="0"/>
      <w:numPr>
        <w:numId w:val="48"/>
      </w:numPr>
      <w:tabs>
        <w:tab w:val="num" w:pos="709"/>
      </w:tabs>
      <w:spacing w:after="0" w:line="360" w:lineRule="auto"/>
      <w:ind w:left="709" w:hanging="709"/>
    </w:pPr>
    <w:rPr>
      <w:rFonts w:ascii="Times New Roman" w:eastAsia="Times New Roman" w:hAnsi="Times New Roman" w:cs="Times New Roman"/>
      <w:sz w:val="24"/>
      <w:szCs w:val="20"/>
      <w:lang w:eastAsia="fr-BE"/>
    </w:rPr>
  </w:style>
  <w:style w:type="paragraph" w:customStyle="1" w:styleId="Par-number11">
    <w:name w:val="Par-number 1."/>
    <w:basedOn w:val="Normal"/>
    <w:next w:val="Normal"/>
    <w:rsid w:val="00507DF9"/>
    <w:pPr>
      <w:widowControl w:val="0"/>
      <w:numPr>
        <w:numId w:val="56"/>
      </w:numPr>
      <w:tabs>
        <w:tab w:val="clear" w:pos="567"/>
        <w:tab w:val="num" w:pos="1360"/>
      </w:tabs>
      <w:spacing w:after="0" w:line="360" w:lineRule="auto"/>
      <w:ind w:left="1360" w:hanging="283"/>
    </w:pPr>
    <w:rPr>
      <w:rFonts w:ascii="Times New Roman" w:eastAsia="Times New Roman" w:hAnsi="Times New Roman" w:cs="Times New Roman"/>
      <w:sz w:val="24"/>
      <w:szCs w:val="20"/>
      <w:lang w:eastAsia="fr-BE"/>
    </w:rPr>
  </w:style>
  <w:style w:type="paragraph" w:customStyle="1" w:styleId="Par-numberI0">
    <w:name w:val="Par-number I."/>
    <w:basedOn w:val="Normal"/>
    <w:next w:val="Normal"/>
    <w:rsid w:val="00507DF9"/>
    <w:pPr>
      <w:widowControl w:val="0"/>
      <w:numPr>
        <w:numId w:val="57"/>
      </w:numPr>
      <w:spacing w:after="0" w:line="360" w:lineRule="auto"/>
    </w:pPr>
    <w:rPr>
      <w:rFonts w:ascii="Times New Roman" w:eastAsia="Times New Roman" w:hAnsi="Times New Roman" w:cs="Times New Roman"/>
      <w:sz w:val="24"/>
      <w:szCs w:val="20"/>
      <w:lang w:eastAsia="fr-BE"/>
    </w:rPr>
  </w:style>
  <w:style w:type="paragraph" w:customStyle="1" w:styleId="Par-dash">
    <w:name w:val="Par-dash"/>
    <w:basedOn w:val="Normal"/>
    <w:next w:val="Normal"/>
    <w:rsid w:val="00507DF9"/>
    <w:pPr>
      <w:widowControl w:val="0"/>
      <w:numPr>
        <w:numId w:val="58"/>
      </w:numPr>
      <w:spacing w:after="0" w:line="360" w:lineRule="auto"/>
    </w:pPr>
    <w:rPr>
      <w:rFonts w:ascii="Times New Roman" w:eastAsia="Times New Roman" w:hAnsi="Times New Roman" w:cs="Times New Roman"/>
      <w:sz w:val="24"/>
      <w:szCs w:val="20"/>
      <w:lang w:eastAsia="fr-BE"/>
    </w:rPr>
  </w:style>
  <w:style w:type="paragraph" w:customStyle="1" w:styleId="EntLogo">
    <w:name w:val="EntLogo"/>
    <w:basedOn w:val="Normal"/>
    <w:next w:val="EntInstit"/>
    <w:rsid w:val="00507DF9"/>
    <w:pPr>
      <w:widowControl w:val="0"/>
      <w:tabs>
        <w:tab w:val="num" w:pos="1134"/>
        <w:tab w:val="num" w:pos="1560"/>
      </w:tabs>
      <w:spacing w:after="0" w:line="360" w:lineRule="auto"/>
      <w:ind w:left="1134" w:hanging="283"/>
    </w:pPr>
    <w:rPr>
      <w:rFonts w:ascii="Times New Roman" w:eastAsia="Times New Roman" w:hAnsi="Times New Roman" w:cs="Times New Roman"/>
      <w:b/>
      <w:sz w:val="24"/>
      <w:szCs w:val="20"/>
      <w:lang w:eastAsia="fr-BE"/>
    </w:rPr>
  </w:style>
  <w:style w:type="paragraph" w:customStyle="1" w:styleId="Par-numberA">
    <w:name w:val="Par-number A."/>
    <w:basedOn w:val="Normal"/>
    <w:next w:val="Normal"/>
    <w:rsid w:val="00507DF9"/>
    <w:pPr>
      <w:widowControl w:val="0"/>
      <w:numPr>
        <w:numId w:val="50"/>
      </w:numPr>
      <w:tabs>
        <w:tab w:val="num" w:pos="1134"/>
      </w:tabs>
      <w:spacing w:after="0" w:line="360" w:lineRule="auto"/>
      <w:ind w:left="1134" w:hanging="283"/>
    </w:pPr>
    <w:rPr>
      <w:rFonts w:ascii="Times New Roman" w:eastAsia="Times New Roman" w:hAnsi="Times New Roman" w:cs="Times New Roman"/>
      <w:sz w:val="24"/>
      <w:szCs w:val="20"/>
      <w:lang w:eastAsia="fr-BE"/>
    </w:rPr>
  </w:style>
  <w:style w:type="paragraph" w:customStyle="1" w:styleId="AC">
    <w:name w:val="AC"/>
    <w:basedOn w:val="Normal"/>
    <w:next w:val="Normal"/>
    <w:rsid w:val="00507DF9"/>
    <w:pPr>
      <w:widowControl w:val="0"/>
      <w:spacing w:after="0" w:line="360" w:lineRule="auto"/>
    </w:pPr>
    <w:rPr>
      <w:rFonts w:ascii="Times New Roman" w:eastAsia="Times New Roman" w:hAnsi="Times New Roman" w:cs="Times New Roman"/>
      <w:b/>
      <w:sz w:val="40"/>
      <w:szCs w:val="20"/>
      <w:lang w:eastAsia="fr-BE"/>
    </w:rPr>
  </w:style>
  <w:style w:type="paragraph" w:customStyle="1" w:styleId="Par-numberi">
    <w:name w:val="Par-number (i)"/>
    <w:basedOn w:val="Normal"/>
    <w:next w:val="Normal"/>
    <w:rsid w:val="00507DF9"/>
    <w:pPr>
      <w:widowControl w:val="0"/>
      <w:numPr>
        <w:numId w:val="46"/>
      </w:numPr>
      <w:tabs>
        <w:tab w:val="left" w:pos="567"/>
      </w:tabs>
      <w:spacing w:after="0" w:line="360" w:lineRule="auto"/>
    </w:pPr>
    <w:rPr>
      <w:rFonts w:ascii="Times New Roman" w:eastAsia="Times New Roman" w:hAnsi="Times New Roman" w:cs="Times New Roman"/>
      <w:sz w:val="24"/>
      <w:szCs w:val="20"/>
      <w:lang w:eastAsia="fr-BE"/>
    </w:rPr>
  </w:style>
  <w:style w:type="paragraph" w:customStyle="1" w:styleId="Par-numbera0">
    <w:name w:val="Par-number (a)"/>
    <w:basedOn w:val="Normal"/>
    <w:next w:val="Normal"/>
    <w:rsid w:val="00507DF9"/>
    <w:pPr>
      <w:widowControl w:val="0"/>
      <w:numPr>
        <w:numId w:val="47"/>
      </w:numPr>
      <w:tabs>
        <w:tab w:val="num" w:pos="360"/>
      </w:tabs>
      <w:spacing w:after="0" w:line="360" w:lineRule="auto"/>
      <w:ind w:left="360"/>
    </w:pPr>
    <w:rPr>
      <w:rFonts w:ascii="Times New Roman" w:eastAsia="Times New Roman" w:hAnsi="Times New Roman" w:cs="Times New Roman"/>
      <w:sz w:val="24"/>
      <w:szCs w:val="20"/>
      <w:lang w:eastAsia="fr-BE"/>
    </w:rPr>
  </w:style>
  <w:style w:type="character" w:customStyle="1" w:styleId="DontTranslate">
    <w:name w:val="DontTranslate"/>
    <w:rsid w:val="00507DF9"/>
    <w:rPr>
      <w:rFonts w:cs="Times New Roman"/>
      <w:color w:val="FF0000"/>
    </w:rPr>
  </w:style>
  <w:style w:type="paragraph" w:customStyle="1" w:styleId="AddReference">
    <w:name w:val="Add Reference"/>
    <w:basedOn w:val="Normal"/>
    <w:rsid w:val="00507DF9"/>
    <w:pPr>
      <w:widowControl w:val="0"/>
      <w:pBdr>
        <w:top w:val="single" w:sz="4" w:space="1" w:color="auto"/>
        <w:left w:val="single" w:sz="4" w:space="4" w:color="auto"/>
        <w:bottom w:val="single" w:sz="4" w:space="1" w:color="auto"/>
        <w:right w:val="single" w:sz="4" w:space="4" w:color="auto"/>
      </w:pBdr>
      <w:spacing w:after="0" w:line="240" w:lineRule="auto"/>
      <w:ind w:left="7655" w:right="-454"/>
    </w:pPr>
    <w:rPr>
      <w:rFonts w:ascii="Times New Roman" w:eastAsia="Times New Roman" w:hAnsi="Times New Roman" w:cs="Times New Roman"/>
      <w:i/>
      <w:sz w:val="20"/>
      <w:szCs w:val="20"/>
    </w:rPr>
  </w:style>
  <w:style w:type="character" w:customStyle="1" w:styleId="ManualNumPar1Char">
    <w:name w:val="Manual NumPar 1 Char"/>
    <w:rsid w:val="00507DF9"/>
    <w:rPr>
      <w:rFonts w:cs="Times New Roman"/>
      <w:sz w:val="24"/>
      <w:szCs w:val="24"/>
      <w:lang w:val="en-GB" w:eastAsia="zh-CN" w:bidi="ar-SA"/>
    </w:rPr>
  </w:style>
  <w:style w:type="character" w:customStyle="1" w:styleId="NormalCenteredChar">
    <w:name w:val="Normal Centered Char"/>
    <w:rsid w:val="00507DF9"/>
    <w:rPr>
      <w:rFonts w:cs="Times New Roman"/>
      <w:sz w:val="24"/>
      <w:szCs w:val="24"/>
      <w:lang w:val="en-GB" w:eastAsia="zh-CN" w:bidi="ar-SA"/>
    </w:rPr>
  </w:style>
  <w:style w:type="character" w:customStyle="1" w:styleId="Text2Char">
    <w:name w:val="Text 2 Char"/>
    <w:rsid w:val="00507DF9"/>
    <w:rPr>
      <w:rFonts w:cs="Times New Roman"/>
      <w:sz w:val="24"/>
      <w:szCs w:val="24"/>
      <w:lang w:val="en-GB" w:eastAsia="zh-CN" w:bidi="ar-SA"/>
    </w:rPr>
  </w:style>
  <w:style w:type="character" w:customStyle="1" w:styleId="TitrearticleChar">
    <w:name w:val="Titre article Char"/>
    <w:rsid w:val="00507DF9"/>
    <w:rPr>
      <w:rFonts w:cs="Times New Roman"/>
      <w:i/>
      <w:snapToGrid w:val="0"/>
      <w:sz w:val="24"/>
      <w:szCs w:val="24"/>
      <w:lang w:val="en-GB" w:eastAsia="en-US" w:bidi="ar-SA"/>
    </w:rPr>
  </w:style>
  <w:style w:type="character" w:customStyle="1" w:styleId="Point0Char">
    <w:name w:val="Point 0 Char"/>
    <w:rsid w:val="00507DF9"/>
    <w:rPr>
      <w:rFonts w:cs="Times New Roman"/>
      <w:sz w:val="24"/>
      <w:szCs w:val="24"/>
      <w:lang w:val="en-GB" w:eastAsia="zh-CN" w:bidi="ar-SA"/>
    </w:rPr>
  </w:style>
  <w:style w:type="character" w:customStyle="1" w:styleId="ManualNumPar3Char">
    <w:name w:val="Manual NumPar 3 Char"/>
    <w:rsid w:val="00507DF9"/>
    <w:rPr>
      <w:rFonts w:cs="Times New Roman"/>
      <w:sz w:val="24"/>
      <w:szCs w:val="24"/>
      <w:lang w:val="en-GB" w:eastAsia="zh-CN" w:bidi="ar-SA"/>
    </w:rPr>
  </w:style>
  <w:style w:type="character" w:customStyle="1" w:styleId="Point2Char">
    <w:name w:val="Point 2 Char"/>
    <w:rsid w:val="00507DF9"/>
    <w:rPr>
      <w:rFonts w:cs="Times New Roman"/>
      <w:sz w:val="24"/>
      <w:szCs w:val="24"/>
      <w:lang w:val="en-GB" w:eastAsia="zh-CN" w:bidi="ar-SA"/>
    </w:rPr>
  </w:style>
  <w:style w:type="character" w:customStyle="1" w:styleId="Text1Char">
    <w:name w:val="Text 1 Char"/>
    <w:locked/>
    <w:rsid w:val="00507DF9"/>
    <w:rPr>
      <w:rFonts w:cs="Times New Roman"/>
      <w:sz w:val="24"/>
      <w:szCs w:val="24"/>
      <w:lang w:val="en-GB" w:eastAsia="zh-CN" w:bidi="ar-SA"/>
    </w:rPr>
  </w:style>
  <w:style w:type="paragraph" w:customStyle="1" w:styleId="Style1">
    <w:name w:val="Style1"/>
    <w:basedOn w:val="Tiret1"/>
    <w:rsid w:val="00507DF9"/>
    <w:pPr>
      <w:numPr>
        <w:numId w:val="0"/>
      </w:numPr>
      <w:tabs>
        <w:tab w:val="num" w:pos="850"/>
        <w:tab w:val="num" w:pos="1134"/>
      </w:tabs>
      <w:spacing w:before="0"/>
      <w:ind w:left="850" w:hanging="850"/>
    </w:pPr>
    <w:rPr>
      <w:rFonts w:eastAsia="Times New Roman"/>
      <w:i/>
      <w:szCs w:val="20"/>
    </w:rPr>
  </w:style>
  <w:style w:type="paragraph" w:customStyle="1" w:styleId="Style2">
    <w:name w:val="Style2"/>
    <w:basedOn w:val="Tiret1"/>
    <w:rsid w:val="00507DF9"/>
    <w:pPr>
      <w:numPr>
        <w:numId w:val="0"/>
      </w:numPr>
      <w:tabs>
        <w:tab w:val="num" w:pos="850"/>
        <w:tab w:val="num" w:pos="1134"/>
      </w:tabs>
      <w:spacing w:before="0"/>
      <w:ind w:left="850" w:hanging="850"/>
    </w:pPr>
    <w:rPr>
      <w:rFonts w:eastAsia="Times New Roman"/>
      <w:i/>
      <w:szCs w:val="20"/>
    </w:rPr>
  </w:style>
  <w:style w:type="paragraph" w:customStyle="1" w:styleId="StylePoint1Before6pt">
    <w:name w:val="Style Point 1 + Before:  6 pt"/>
    <w:basedOn w:val="Point1"/>
    <w:rsid w:val="00507DF9"/>
    <w:pPr>
      <w:ind w:left="1134"/>
    </w:pPr>
    <w:rPr>
      <w:rFonts w:eastAsia="Times New Roman"/>
      <w:iCs/>
      <w:szCs w:val="20"/>
    </w:rPr>
  </w:style>
  <w:style w:type="paragraph" w:customStyle="1" w:styleId="StyleTiret0Before6ptAfter6pt">
    <w:name w:val="Style Tiret 0 + Before:  6 pt After:  6 pt"/>
    <w:basedOn w:val="Tiret0"/>
    <w:rsid w:val="00507DF9"/>
    <w:pPr>
      <w:numPr>
        <w:numId w:val="0"/>
      </w:numPr>
      <w:tabs>
        <w:tab w:val="num" w:pos="567"/>
        <w:tab w:val="num" w:pos="1134"/>
        <w:tab w:val="num" w:pos="1492"/>
        <w:tab w:val="num" w:pos="1800"/>
      </w:tabs>
      <w:ind w:left="567" w:hanging="567"/>
    </w:pPr>
    <w:rPr>
      <w:rFonts w:eastAsia="Times New Roman"/>
      <w:szCs w:val="20"/>
      <w:lang w:eastAsia="zh-CN"/>
    </w:rPr>
  </w:style>
  <w:style w:type="character" w:customStyle="1" w:styleId="NumPar2Char">
    <w:name w:val="NumPar 2 Char"/>
    <w:rsid w:val="00507DF9"/>
    <w:rPr>
      <w:rFonts w:cs="Times New Roman"/>
      <w:sz w:val="24"/>
      <w:szCs w:val="24"/>
      <w:lang w:val="en-GB" w:eastAsia="zh-CN" w:bidi="ar-SA"/>
    </w:rPr>
  </w:style>
  <w:style w:type="paragraph" w:customStyle="1" w:styleId="NormalConseil">
    <w:name w:val="NormalConseil"/>
    <w:basedOn w:val="Normal"/>
    <w:rsid w:val="00507DF9"/>
    <w:pPr>
      <w:spacing w:after="0" w:line="240" w:lineRule="auto"/>
    </w:pPr>
    <w:rPr>
      <w:rFonts w:ascii="Times New Roman" w:eastAsia="Times New Roman" w:hAnsi="Times New Roman" w:cs="Times New Roman"/>
      <w:sz w:val="24"/>
      <w:szCs w:val="20"/>
      <w:lang w:eastAsia="fr-BE"/>
    </w:rPr>
  </w:style>
  <w:style w:type="paragraph" w:customStyle="1" w:styleId="FooterConseil">
    <w:name w:val="FooterConseil"/>
    <w:basedOn w:val="NormalConseil"/>
    <w:rsid w:val="00507DF9"/>
    <w:pPr>
      <w:tabs>
        <w:tab w:val="center" w:pos="4820"/>
        <w:tab w:val="center" w:pos="7371"/>
        <w:tab w:val="right" w:pos="9639"/>
      </w:tabs>
    </w:pPr>
  </w:style>
  <w:style w:type="character" w:customStyle="1" w:styleId="TOCHeadingChar">
    <w:name w:val="TOC Heading Char"/>
    <w:rsid w:val="00507DF9"/>
    <w:rPr>
      <w:rFonts w:cs="Times New Roman"/>
      <w:b/>
      <w:sz w:val="24"/>
      <w:szCs w:val="24"/>
      <w:lang w:val="en-GB" w:eastAsia="zh-CN" w:bidi="ar-SA"/>
    </w:rPr>
  </w:style>
  <w:style w:type="paragraph" w:customStyle="1" w:styleId="ListNumbenormalr">
    <w:name w:val="List Numbenormalr"/>
    <w:basedOn w:val="ListNumber"/>
    <w:rsid w:val="00507DF9"/>
    <w:pPr>
      <w:numPr>
        <w:numId w:val="0"/>
      </w:numPr>
      <w:tabs>
        <w:tab w:val="num" w:pos="850"/>
      </w:tabs>
      <w:spacing w:before="120" w:after="120"/>
      <w:ind w:left="1004" w:hanging="360"/>
    </w:pPr>
    <w:rPr>
      <w:szCs w:val="24"/>
      <w:lang w:eastAsia="de-DE"/>
    </w:rPr>
  </w:style>
  <w:style w:type="character" w:customStyle="1" w:styleId="ListNumber1Char">
    <w:name w:val="List Number 1 Char"/>
    <w:rsid w:val="00507DF9"/>
  </w:style>
  <w:style w:type="character" w:customStyle="1" w:styleId="TitreobjetChar">
    <w:name w:val="Titre objet Char"/>
    <w:rsid w:val="00507DF9"/>
    <w:rPr>
      <w:rFonts w:cs="Times New Roman"/>
      <w:b/>
      <w:bCs/>
      <w:color w:val="FF6600"/>
      <w:sz w:val="24"/>
      <w:szCs w:val="24"/>
      <w:lang w:val="en-GB" w:eastAsia="en-GB" w:bidi="ar-SA"/>
    </w:rPr>
  </w:style>
  <w:style w:type="paragraph" w:customStyle="1" w:styleId="Nemberedparagraph">
    <w:name w:val="Nembered paragraph"/>
    <w:basedOn w:val="Normal"/>
    <w:rsid w:val="00507DF9"/>
    <w:pPr>
      <w:numPr>
        <w:numId w:val="59"/>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Neumberedparagraph">
    <w:name w:val="Neumbered paragraph"/>
    <w:basedOn w:val="Normal"/>
    <w:rsid w:val="00507DF9"/>
    <w:pPr>
      <w:spacing w:before="120" w:after="120" w:line="240" w:lineRule="auto"/>
      <w:jc w:val="both"/>
    </w:pPr>
    <w:rPr>
      <w:rFonts w:ascii="Times New Roman" w:eastAsia="Times New Roman" w:hAnsi="Times New Roman" w:cs="Times New Roman"/>
      <w:sz w:val="24"/>
      <w:szCs w:val="24"/>
      <w:lang w:eastAsia="de-DE"/>
    </w:rPr>
  </w:style>
  <w:style w:type="paragraph" w:customStyle="1" w:styleId="Paragraphnembered">
    <w:name w:val="Paragraph nembered"/>
    <w:basedOn w:val="Normal"/>
    <w:rsid w:val="00507DF9"/>
    <w:pPr>
      <w:spacing w:before="120" w:after="120" w:line="240" w:lineRule="auto"/>
      <w:ind w:left="340" w:hanging="340"/>
      <w:jc w:val="both"/>
    </w:pPr>
    <w:rPr>
      <w:rFonts w:ascii="Times New Roman" w:eastAsia="Times New Roman" w:hAnsi="Times New Roman" w:cs="Times New Roman"/>
      <w:sz w:val="24"/>
      <w:szCs w:val="24"/>
    </w:rPr>
  </w:style>
  <w:style w:type="paragraph" w:customStyle="1" w:styleId="Numberedparagarph">
    <w:name w:val="Numbered paragarph"/>
    <w:basedOn w:val="Normal"/>
    <w:rsid w:val="00507DF9"/>
    <w:pPr>
      <w:spacing w:before="120" w:after="120" w:line="240" w:lineRule="auto"/>
      <w:jc w:val="both"/>
    </w:pPr>
    <w:rPr>
      <w:rFonts w:ascii="Times New Roman" w:eastAsia="Times New Roman" w:hAnsi="Times New Roman" w:cs="Times New Roman"/>
      <w:sz w:val="24"/>
      <w:szCs w:val="24"/>
      <w:lang w:eastAsia="de-DE"/>
    </w:rPr>
  </w:style>
  <w:style w:type="character" w:customStyle="1" w:styleId="Tiret2Char">
    <w:name w:val="Tiret 2 Char"/>
    <w:rsid w:val="00507DF9"/>
    <w:rPr>
      <w:rFonts w:cs="Times New Roman"/>
      <w:sz w:val="24"/>
      <w:szCs w:val="24"/>
      <w:lang w:val="en-GB" w:eastAsia="en-GB" w:bidi="ar-SA"/>
    </w:rPr>
  </w:style>
  <w:style w:type="paragraph" w:customStyle="1" w:styleId="listdash10">
    <w:name w:val="listdash1"/>
    <w:basedOn w:val="Normal"/>
    <w:rsid w:val="00507DF9"/>
    <w:pPr>
      <w:tabs>
        <w:tab w:val="num" w:pos="360"/>
        <w:tab w:val="num" w:pos="1134"/>
        <w:tab w:val="num" w:pos="1492"/>
      </w:tabs>
      <w:spacing w:after="240" w:line="240" w:lineRule="auto"/>
      <w:ind w:left="1134" w:hanging="283"/>
      <w:jc w:val="both"/>
    </w:pPr>
    <w:rPr>
      <w:rFonts w:ascii="Times New Roman" w:eastAsia="Times New Roman" w:hAnsi="Times New Roman" w:cs="Times New Roman"/>
      <w:sz w:val="24"/>
      <w:szCs w:val="24"/>
      <w:lang w:eastAsia="en-GB"/>
    </w:rPr>
  </w:style>
  <w:style w:type="paragraph" w:customStyle="1" w:styleId="listdash0">
    <w:name w:val="listdash"/>
    <w:basedOn w:val="Normal"/>
    <w:rsid w:val="00507DF9"/>
    <w:pPr>
      <w:numPr>
        <w:numId w:val="51"/>
      </w:numPr>
      <w:tabs>
        <w:tab w:val="num" w:pos="283"/>
        <w:tab w:val="num" w:pos="1800"/>
      </w:tabs>
      <w:spacing w:after="240" w:line="240" w:lineRule="auto"/>
      <w:ind w:left="283" w:hanging="283"/>
      <w:jc w:val="both"/>
    </w:pPr>
    <w:rPr>
      <w:rFonts w:ascii="Times New Roman" w:eastAsia="Times New Roman" w:hAnsi="Times New Roman" w:cs="Times New Roman"/>
      <w:sz w:val="24"/>
      <w:szCs w:val="24"/>
      <w:lang w:eastAsia="en-GB"/>
    </w:rPr>
  </w:style>
  <w:style w:type="paragraph" w:customStyle="1" w:styleId="tiret00">
    <w:name w:val="tiret0"/>
    <w:basedOn w:val="Normal"/>
    <w:rsid w:val="00507DF9"/>
    <w:pPr>
      <w:tabs>
        <w:tab w:val="num" w:pos="1134"/>
        <w:tab w:val="num" w:pos="1560"/>
      </w:tabs>
      <w:snapToGrid w:val="0"/>
      <w:spacing w:before="120" w:after="120" w:line="240" w:lineRule="auto"/>
      <w:ind w:left="1560" w:hanging="709"/>
      <w:jc w:val="both"/>
    </w:pPr>
    <w:rPr>
      <w:rFonts w:ascii="Times New Roman" w:eastAsia="Times New Roman" w:hAnsi="Times New Roman" w:cs="Times New Roman"/>
      <w:sz w:val="24"/>
      <w:szCs w:val="24"/>
      <w:lang w:eastAsia="en-GB"/>
    </w:rPr>
  </w:style>
  <w:style w:type="character" w:customStyle="1" w:styleId="MegjegyzstrgyaChar">
    <w:name w:val="Megjegyzés tárgya Char"/>
    <w:rsid w:val="00507DF9"/>
    <w:rPr>
      <w:rFonts w:ascii="Times New Roman" w:eastAsia="Times New Roman" w:hAnsi="Times New Roman" w:cs="Times New Roman"/>
      <w:b/>
      <w:bCs/>
      <w:sz w:val="24"/>
      <w:szCs w:val="24"/>
      <w:lang w:val="en-GB" w:eastAsia="en-GB" w:bidi="ar-SA"/>
    </w:rPr>
  </w:style>
  <w:style w:type="paragraph" w:customStyle="1" w:styleId="Pa3">
    <w:name w:val="Pa3"/>
    <w:basedOn w:val="Normal"/>
    <w:next w:val="Normal"/>
    <w:rsid w:val="00507DF9"/>
    <w:pPr>
      <w:autoSpaceDE w:val="0"/>
      <w:autoSpaceDN w:val="0"/>
      <w:adjustRightInd w:val="0"/>
      <w:spacing w:after="0" w:line="261" w:lineRule="atLeast"/>
    </w:pPr>
    <w:rPr>
      <w:rFonts w:ascii="Arial" w:eastAsia="Times New Roman" w:hAnsi="Arial" w:cs="Arial"/>
      <w:sz w:val="24"/>
      <w:szCs w:val="24"/>
      <w:lang w:val="hu-HU" w:eastAsia="hu-HU"/>
    </w:rPr>
  </w:style>
  <w:style w:type="character" w:customStyle="1" w:styleId="A3">
    <w:name w:val="A3"/>
    <w:rsid w:val="00507DF9"/>
    <w:rPr>
      <w:color w:val="221E1F"/>
      <w:sz w:val="22"/>
    </w:rPr>
  </w:style>
  <w:style w:type="paragraph" w:customStyle="1" w:styleId="Pa4">
    <w:name w:val="Pa4"/>
    <w:basedOn w:val="Normal"/>
    <w:next w:val="Normal"/>
    <w:rsid w:val="00507DF9"/>
    <w:pPr>
      <w:autoSpaceDE w:val="0"/>
      <w:autoSpaceDN w:val="0"/>
      <w:adjustRightInd w:val="0"/>
      <w:spacing w:after="0" w:line="261" w:lineRule="atLeast"/>
    </w:pPr>
    <w:rPr>
      <w:rFonts w:ascii="Arial" w:eastAsia="Times New Roman" w:hAnsi="Arial" w:cs="Arial"/>
      <w:sz w:val="24"/>
      <w:szCs w:val="24"/>
      <w:lang w:val="hu-HU" w:eastAsia="hu-HU"/>
    </w:rPr>
  </w:style>
  <w:style w:type="character" w:customStyle="1" w:styleId="A4">
    <w:name w:val="A4"/>
    <w:rsid w:val="00507DF9"/>
    <w:rPr>
      <w:color w:val="221E1F"/>
      <w:sz w:val="22"/>
    </w:rPr>
  </w:style>
  <w:style w:type="paragraph" w:customStyle="1" w:styleId="Sectiontitle0">
    <w:name w:val="Section title"/>
    <w:basedOn w:val="ChapterTitle"/>
    <w:rsid w:val="00507DF9"/>
    <w:pPr>
      <w:spacing w:before="100" w:beforeAutospacing="1" w:after="100" w:afterAutospacing="1" w:line="360" w:lineRule="auto"/>
    </w:pPr>
    <w:rPr>
      <w:rFonts w:eastAsia="Times New Roman"/>
      <w:bCs/>
      <w:i/>
      <w:sz w:val="24"/>
      <w:szCs w:val="24"/>
      <w:lang w:eastAsia="en-GB"/>
    </w:rPr>
  </w:style>
  <w:style w:type="character" w:customStyle="1" w:styleId="NumPar1Char">
    <w:name w:val="NumPar 1 Char"/>
    <w:rsid w:val="00507DF9"/>
    <w:rPr>
      <w:rFonts w:cs="Times New Roman"/>
      <w:sz w:val="24"/>
      <w:lang w:val="en-GB" w:eastAsia="zh-CN" w:bidi="ar-SA"/>
    </w:rPr>
  </w:style>
  <w:style w:type="character" w:customStyle="1" w:styleId="FootnoteCharacters">
    <w:name w:val="Footnote Characters"/>
    <w:rsid w:val="00507DF9"/>
    <w:rPr>
      <w:rFonts w:cs="Times New Roman"/>
      <w:vertAlign w:val="superscript"/>
    </w:rPr>
  </w:style>
  <w:style w:type="character" w:customStyle="1" w:styleId="WW8Num25z0">
    <w:name w:val="WW8Num25z0"/>
    <w:rsid w:val="00507DF9"/>
    <w:rPr>
      <w:rFonts w:ascii="Symbol" w:hAnsi="Symbol"/>
    </w:rPr>
  </w:style>
  <w:style w:type="character" w:customStyle="1" w:styleId="ContactChar">
    <w:name w:val="Contact Char"/>
    <w:rsid w:val="00507DF9"/>
    <w:rPr>
      <w:rFonts w:cs="Times New Roman"/>
      <w:sz w:val="24"/>
      <w:lang w:val="en-GB" w:eastAsia="en-US" w:bidi="ar-SA"/>
    </w:rPr>
  </w:style>
  <w:style w:type="paragraph" w:customStyle="1" w:styleId="xl63">
    <w:name w:val="xl63"/>
    <w:basedOn w:val="Normal"/>
    <w:rsid w:val="00507DF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507DF9"/>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1">
    <w:name w:val="xl71"/>
    <w:basedOn w:val="Normal"/>
    <w:rsid w:val="00507DF9"/>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507DF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507DF9"/>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4">
    <w:name w:val="xl74"/>
    <w:basedOn w:val="Normal"/>
    <w:rsid w:val="00507DF9"/>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507DF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6">
    <w:name w:val="xl76"/>
    <w:basedOn w:val="Normal"/>
    <w:rsid w:val="00507D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7">
    <w:name w:val="xl77"/>
    <w:basedOn w:val="Normal"/>
    <w:rsid w:val="00507DF9"/>
    <w:pPr>
      <w:pBdr>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8">
    <w:name w:val="xl78"/>
    <w:basedOn w:val="Normal"/>
    <w:rsid w:val="00507DF9"/>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9">
    <w:name w:val="xl79"/>
    <w:basedOn w:val="Normal"/>
    <w:rsid w:val="00507DF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507DF9"/>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507DF9"/>
    <w:pPr>
      <w:pBdr>
        <w:top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2">
    <w:name w:val="xl82"/>
    <w:basedOn w:val="Normal"/>
    <w:rsid w:val="00507DF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3">
    <w:name w:val="xl83"/>
    <w:basedOn w:val="Normal"/>
    <w:rsid w:val="00507DF9"/>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4">
    <w:name w:val="xl84"/>
    <w:basedOn w:val="Normal"/>
    <w:rsid w:val="00507DF9"/>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5">
    <w:name w:val="xl85"/>
    <w:basedOn w:val="Normal"/>
    <w:rsid w:val="00507DF9"/>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6">
    <w:name w:val="xl86"/>
    <w:basedOn w:val="Normal"/>
    <w:rsid w:val="00507DF9"/>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Alpha1">
    <w:name w:val="Alpha 1"/>
    <w:basedOn w:val="Normal"/>
    <w:rsid w:val="00507DF9"/>
    <w:pPr>
      <w:spacing w:after="240" w:line="240" w:lineRule="auto"/>
      <w:ind w:left="840" w:hanging="357"/>
      <w:jc w:val="both"/>
    </w:pPr>
    <w:rPr>
      <w:rFonts w:ascii="Times New Roman" w:eastAsia="Times New Roman" w:hAnsi="Times New Roman" w:cs="Times New Roman"/>
      <w:sz w:val="24"/>
      <w:szCs w:val="24"/>
    </w:rPr>
  </w:style>
  <w:style w:type="paragraph" w:customStyle="1" w:styleId="Alpha2">
    <w:name w:val="Alpha 2"/>
    <w:basedOn w:val="Normal"/>
    <w:rsid w:val="00507DF9"/>
    <w:pPr>
      <w:spacing w:after="240" w:line="360" w:lineRule="atLeast"/>
      <w:ind w:left="1843" w:hanging="425"/>
      <w:jc w:val="both"/>
    </w:pPr>
    <w:rPr>
      <w:rFonts w:ascii="Times New Roman" w:eastAsia="Times New Roman" w:hAnsi="Times New Roman" w:cs="Times New Roman"/>
      <w:sz w:val="24"/>
      <w:szCs w:val="24"/>
    </w:rPr>
  </w:style>
  <w:style w:type="paragraph" w:customStyle="1" w:styleId="font8">
    <w:name w:val="font8"/>
    <w:basedOn w:val="Normal"/>
    <w:rsid w:val="00507DF9"/>
    <w:pPr>
      <w:spacing w:before="100" w:beforeAutospacing="1" w:after="100" w:afterAutospacing="1" w:line="240" w:lineRule="auto"/>
    </w:pPr>
    <w:rPr>
      <w:rFonts w:ascii="Arial" w:eastAsia="Times New Roman" w:hAnsi="Arial" w:cs="Arial"/>
      <w:sz w:val="12"/>
      <w:szCs w:val="12"/>
      <w:lang w:eastAsia="en-GB"/>
    </w:rPr>
  </w:style>
  <w:style w:type="paragraph" w:customStyle="1" w:styleId="xl24">
    <w:name w:val="xl24"/>
    <w:basedOn w:val="Normal"/>
    <w:rsid w:val="00507DF9"/>
    <w:pP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25">
    <w:name w:val="xl25"/>
    <w:basedOn w:val="Normal"/>
    <w:rsid w:val="00507DF9"/>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26">
    <w:name w:val="xl26"/>
    <w:basedOn w:val="Normal"/>
    <w:rsid w:val="00507DF9"/>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28">
    <w:name w:val="xl28"/>
    <w:basedOn w:val="Normal"/>
    <w:rsid w:val="00507DF9"/>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29">
    <w:name w:val="xl29"/>
    <w:basedOn w:val="Normal"/>
    <w:rsid w:val="00507DF9"/>
    <w:pP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30">
    <w:name w:val="xl30"/>
    <w:basedOn w:val="Normal"/>
    <w:rsid w:val="00507DF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31">
    <w:name w:val="xl31"/>
    <w:basedOn w:val="Normal"/>
    <w:rsid w:val="00507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32">
    <w:name w:val="xl32"/>
    <w:basedOn w:val="Normal"/>
    <w:rsid w:val="00507DF9"/>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33">
    <w:name w:val="xl33"/>
    <w:basedOn w:val="Normal"/>
    <w:rsid w:val="00507DF9"/>
    <w:pP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34">
    <w:name w:val="xl34"/>
    <w:basedOn w:val="Normal"/>
    <w:rsid w:val="00507DF9"/>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35">
    <w:name w:val="xl35"/>
    <w:basedOn w:val="Normal"/>
    <w:rsid w:val="00507DF9"/>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36">
    <w:name w:val="xl36"/>
    <w:basedOn w:val="Normal"/>
    <w:rsid w:val="00507DF9"/>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37">
    <w:name w:val="xl37"/>
    <w:basedOn w:val="Normal"/>
    <w:rsid w:val="00507DF9"/>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38">
    <w:name w:val="xl38"/>
    <w:basedOn w:val="Normal"/>
    <w:rsid w:val="00507DF9"/>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39">
    <w:name w:val="xl39"/>
    <w:basedOn w:val="Normal"/>
    <w:rsid w:val="00507DF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40">
    <w:name w:val="xl40"/>
    <w:basedOn w:val="Normal"/>
    <w:rsid w:val="00507DF9"/>
    <w:pPr>
      <w:spacing w:before="100" w:beforeAutospacing="1" w:after="100" w:afterAutospacing="1" w:line="240" w:lineRule="auto"/>
    </w:pPr>
    <w:rPr>
      <w:rFonts w:ascii="Arial" w:eastAsia="Times New Roman" w:hAnsi="Arial" w:cs="Arial"/>
      <w:i/>
      <w:iCs/>
      <w:sz w:val="16"/>
      <w:szCs w:val="16"/>
      <w:lang w:eastAsia="en-GB"/>
    </w:rPr>
  </w:style>
  <w:style w:type="paragraph" w:customStyle="1" w:styleId="xl41">
    <w:name w:val="xl41"/>
    <w:basedOn w:val="Normal"/>
    <w:rsid w:val="00507DF9"/>
    <w:pPr>
      <w:spacing w:before="100" w:beforeAutospacing="1" w:after="100" w:afterAutospacing="1" w:line="240" w:lineRule="auto"/>
    </w:pPr>
    <w:rPr>
      <w:rFonts w:ascii="Times New Roman" w:eastAsia="Times New Roman" w:hAnsi="Times New Roman" w:cs="Times New Roman"/>
      <w:sz w:val="14"/>
      <w:szCs w:val="14"/>
      <w:lang w:eastAsia="en-GB"/>
    </w:rPr>
  </w:style>
  <w:style w:type="paragraph" w:customStyle="1" w:styleId="xl42">
    <w:name w:val="xl42"/>
    <w:basedOn w:val="Normal"/>
    <w:rsid w:val="00507DF9"/>
    <w:pP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43">
    <w:name w:val="xl43"/>
    <w:basedOn w:val="Normal"/>
    <w:rsid w:val="00507DF9"/>
    <w:pP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44">
    <w:name w:val="xl44"/>
    <w:basedOn w:val="Normal"/>
    <w:rsid w:val="00507DF9"/>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45">
    <w:name w:val="xl45"/>
    <w:basedOn w:val="Normal"/>
    <w:rsid w:val="00507DF9"/>
    <w:pPr>
      <w:pBdr>
        <w:lef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en-GB"/>
    </w:rPr>
  </w:style>
  <w:style w:type="paragraph" w:customStyle="1" w:styleId="xl46">
    <w:name w:val="xl46"/>
    <w:basedOn w:val="Normal"/>
    <w:rsid w:val="00507DF9"/>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47">
    <w:name w:val="xl47"/>
    <w:basedOn w:val="Normal"/>
    <w:rsid w:val="00507DF9"/>
    <w:pPr>
      <w:spacing w:before="100" w:beforeAutospacing="1" w:after="100" w:afterAutospacing="1" w:line="240" w:lineRule="auto"/>
      <w:textAlignment w:val="top"/>
    </w:pPr>
    <w:rPr>
      <w:rFonts w:ascii="Arial" w:eastAsia="Times New Roman" w:hAnsi="Arial" w:cs="Arial"/>
      <w:sz w:val="14"/>
      <w:szCs w:val="14"/>
      <w:u w:val="single"/>
      <w:lang w:eastAsia="en-GB"/>
    </w:rPr>
  </w:style>
  <w:style w:type="paragraph" w:customStyle="1" w:styleId="xl48">
    <w:name w:val="xl48"/>
    <w:basedOn w:val="Normal"/>
    <w:rsid w:val="00507DF9"/>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49">
    <w:name w:val="xl49"/>
    <w:basedOn w:val="Normal"/>
    <w:rsid w:val="00507DF9"/>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50">
    <w:name w:val="xl50"/>
    <w:basedOn w:val="Normal"/>
    <w:rsid w:val="00507DF9"/>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51">
    <w:name w:val="xl51"/>
    <w:basedOn w:val="Normal"/>
    <w:rsid w:val="00507DF9"/>
    <w:pPr>
      <w:pBdr>
        <w:top w:val="single" w:sz="8" w:space="0" w:color="auto"/>
        <w:left w:val="single" w:sz="8" w:space="0" w:color="auto"/>
      </w:pBdr>
      <w:spacing w:before="100" w:beforeAutospacing="1" w:after="100" w:afterAutospacing="1" w:line="240" w:lineRule="auto"/>
      <w:textAlignment w:val="top"/>
    </w:pPr>
    <w:rPr>
      <w:rFonts w:ascii="Arial" w:eastAsia="Times New Roman" w:hAnsi="Arial" w:cs="Arial"/>
      <w:b/>
      <w:bCs/>
      <w:sz w:val="14"/>
      <w:szCs w:val="14"/>
      <w:lang w:eastAsia="en-GB"/>
    </w:rPr>
  </w:style>
  <w:style w:type="paragraph" w:customStyle="1" w:styleId="xl52">
    <w:name w:val="xl52"/>
    <w:basedOn w:val="Normal"/>
    <w:rsid w:val="00507DF9"/>
    <w:pPr>
      <w:pBdr>
        <w:top w:val="single" w:sz="8" w:space="0" w:color="auto"/>
      </w:pBdr>
      <w:spacing w:before="100" w:beforeAutospacing="1" w:after="100" w:afterAutospacing="1" w:line="240" w:lineRule="auto"/>
      <w:textAlignment w:val="top"/>
    </w:pPr>
    <w:rPr>
      <w:rFonts w:ascii="Arial" w:eastAsia="Times New Roman" w:hAnsi="Arial" w:cs="Arial"/>
      <w:b/>
      <w:bCs/>
      <w:sz w:val="14"/>
      <w:szCs w:val="14"/>
      <w:lang w:eastAsia="en-GB"/>
    </w:rPr>
  </w:style>
  <w:style w:type="paragraph" w:customStyle="1" w:styleId="xl53">
    <w:name w:val="xl53"/>
    <w:basedOn w:val="Normal"/>
    <w:rsid w:val="00507DF9"/>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54">
    <w:name w:val="xl54"/>
    <w:basedOn w:val="Normal"/>
    <w:rsid w:val="00507DF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55">
    <w:name w:val="xl55"/>
    <w:basedOn w:val="Normal"/>
    <w:rsid w:val="00507DF9"/>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56">
    <w:name w:val="xl56"/>
    <w:basedOn w:val="Normal"/>
    <w:rsid w:val="00507DF9"/>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en-GB"/>
    </w:rPr>
  </w:style>
  <w:style w:type="paragraph" w:customStyle="1" w:styleId="xl57">
    <w:name w:val="xl57"/>
    <w:basedOn w:val="Normal"/>
    <w:rsid w:val="00507DF9"/>
    <w:pPr>
      <w:pBdr>
        <w:top w:val="single" w:sz="8" w:space="0" w:color="auto"/>
      </w:pBdr>
      <w:spacing w:before="100" w:beforeAutospacing="1" w:after="100" w:afterAutospacing="1" w:line="240" w:lineRule="auto"/>
      <w:textAlignment w:val="top"/>
    </w:pPr>
    <w:rPr>
      <w:rFonts w:ascii="Arial" w:eastAsia="Times New Roman" w:hAnsi="Arial" w:cs="Arial"/>
      <w:sz w:val="14"/>
      <w:szCs w:val="14"/>
      <w:u w:val="single"/>
      <w:lang w:eastAsia="en-GB"/>
    </w:rPr>
  </w:style>
  <w:style w:type="paragraph" w:customStyle="1" w:styleId="xl58">
    <w:name w:val="xl58"/>
    <w:basedOn w:val="Normal"/>
    <w:rsid w:val="00507DF9"/>
    <w:pPr>
      <w:pBdr>
        <w:top w:val="single" w:sz="8" w:space="0" w:color="auto"/>
      </w:pBdr>
      <w:spacing w:before="100" w:beforeAutospacing="1" w:after="100" w:afterAutospacing="1" w:line="240" w:lineRule="auto"/>
      <w:textAlignment w:val="top"/>
    </w:pPr>
    <w:rPr>
      <w:rFonts w:ascii="Arial" w:eastAsia="Times New Roman" w:hAnsi="Arial" w:cs="Arial"/>
      <w:sz w:val="14"/>
      <w:szCs w:val="14"/>
      <w:u w:val="single"/>
      <w:lang w:eastAsia="en-GB"/>
    </w:rPr>
  </w:style>
  <w:style w:type="paragraph" w:customStyle="1" w:styleId="xl59">
    <w:name w:val="xl59"/>
    <w:basedOn w:val="Normal"/>
    <w:rsid w:val="00507DF9"/>
    <w:pPr>
      <w:pBdr>
        <w:top w:val="single" w:sz="8" w:space="0" w:color="auto"/>
      </w:pBdr>
      <w:spacing w:before="100" w:beforeAutospacing="1" w:after="100" w:afterAutospacing="1" w:line="240" w:lineRule="auto"/>
      <w:textAlignment w:val="top"/>
    </w:pPr>
    <w:rPr>
      <w:rFonts w:ascii="Arial" w:eastAsia="Times New Roman" w:hAnsi="Arial" w:cs="Arial"/>
      <w:sz w:val="14"/>
      <w:szCs w:val="14"/>
      <w:u w:val="single"/>
      <w:lang w:eastAsia="en-GB"/>
    </w:rPr>
  </w:style>
  <w:style w:type="paragraph" w:customStyle="1" w:styleId="xl60">
    <w:name w:val="xl60"/>
    <w:basedOn w:val="Normal"/>
    <w:rsid w:val="00507DF9"/>
    <w:pPr>
      <w:pBdr>
        <w:top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4"/>
      <w:szCs w:val="14"/>
      <w:u w:val="single"/>
      <w:lang w:eastAsia="en-GB"/>
    </w:rPr>
  </w:style>
  <w:style w:type="paragraph" w:customStyle="1" w:styleId="xl61">
    <w:name w:val="xl61"/>
    <w:basedOn w:val="Normal"/>
    <w:rsid w:val="00507DF9"/>
    <w:pPr>
      <w:pBdr>
        <w:left w:val="single" w:sz="8" w:space="0" w:color="auto"/>
      </w:pBdr>
      <w:spacing w:before="100" w:beforeAutospacing="1" w:after="100" w:afterAutospacing="1" w:line="240" w:lineRule="auto"/>
      <w:textAlignment w:val="top"/>
    </w:pPr>
    <w:rPr>
      <w:rFonts w:ascii="Arial" w:eastAsia="Times New Roman" w:hAnsi="Arial" w:cs="Arial"/>
      <w:b/>
      <w:bCs/>
      <w:sz w:val="14"/>
      <w:szCs w:val="14"/>
      <w:lang w:eastAsia="en-GB"/>
    </w:rPr>
  </w:style>
  <w:style w:type="paragraph" w:customStyle="1" w:styleId="xl62">
    <w:name w:val="xl62"/>
    <w:basedOn w:val="Normal"/>
    <w:rsid w:val="00507DF9"/>
    <w:pPr>
      <w:pBdr>
        <w:right w:val="single" w:sz="8" w:space="0" w:color="auto"/>
      </w:pBdr>
      <w:spacing w:before="100" w:beforeAutospacing="1" w:after="100" w:afterAutospacing="1" w:line="240" w:lineRule="auto"/>
      <w:textAlignment w:val="top"/>
    </w:pPr>
    <w:rPr>
      <w:rFonts w:ascii="Arial" w:eastAsia="Times New Roman" w:hAnsi="Arial" w:cs="Arial"/>
      <w:sz w:val="14"/>
      <w:szCs w:val="14"/>
      <w:u w:val="single"/>
      <w:lang w:eastAsia="en-GB"/>
    </w:rPr>
  </w:style>
  <w:style w:type="paragraph" w:customStyle="1" w:styleId="xl23">
    <w:name w:val="xl23"/>
    <w:basedOn w:val="Normal"/>
    <w:rsid w:val="00507DF9"/>
    <w:pPr>
      <w:spacing w:before="100" w:beforeAutospacing="1" w:after="100" w:afterAutospacing="1" w:line="240" w:lineRule="auto"/>
      <w:textAlignment w:val="top"/>
    </w:pPr>
    <w:rPr>
      <w:rFonts w:ascii="Arial" w:eastAsia="Times New Roman" w:hAnsi="Arial" w:cs="Arial"/>
      <w:sz w:val="14"/>
      <w:szCs w:val="14"/>
      <w:lang w:eastAsia="en-GB"/>
    </w:rPr>
  </w:style>
  <w:style w:type="paragraph" w:customStyle="1" w:styleId="xl27">
    <w:name w:val="xl27"/>
    <w:basedOn w:val="Normal"/>
    <w:rsid w:val="00507DF9"/>
    <w:pPr>
      <w:spacing w:before="100" w:beforeAutospacing="1" w:after="100" w:afterAutospacing="1" w:line="240" w:lineRule="auto"/>
      <w:textAlignment w:val="center"/>
    </w:pPr>
    <w:rPr>
      <w:rFonts w:ascii="Arial" w:eastAsia="Times New Roman" w:hAnsi="Arial" w:cs="Arial"/>
      <w:sz w:val="12"/>
      <w:szCs w:val="12"/>
      <w:lang w:eastAsia="en-GB"/>
    </w:rPr>
  </w:style>
  <w:style w:type="numbering" w:styleId="1ai">
    <w:name w:val="Outline List 1"/>
    <w:basedOn w:val="NoList"/>
    <w:uiPriority w:val="99"/>
    <w:semiHidden/>
    <w:unhideWhenUsed/>
    <w:rsid w:val="00507DF9"/>
    <w:pPr>
      <w:numPr>
        <w:numId w:val="52"/>
      </w:numPr>
    </w:pPr>
  </w:style>
  <w:style w:type="numbering" w:styleId="ArticleSection">
    <w:name w:val="Outline List 3"/>
    <w:basedOn w:val="NoList"/>
    <w:uiPriority w:val="99"/>
    <w:semiHidden/>
    <w:unhideWhenUsed/>
    <w:rsid w:val="00507DF9"/>
    <w:pPr>
      <w:numPr>
        <w:numId w:val="53"/>
      </w:numPr>
    </w:pPr>
  </w:style>
  <w:style w:type="numbering" w:customStyle="1" w:styleId="Article">
    <w:name w:val="Article"/>
    <w:rsid w:val="00507DF9"/>
    <w:pPr>
      <w:numPr>
        <w:numId w:val="54"/>
      </w:numPr>
    </w:pPr>
  </w:style>
  <w:style w:type="numbering" w:styleId="111111">
    <w:name w:val="Outline List 2"/>
    <w:basedOn w:val="NoList"/>
    <w:uiPriority w:val="99"/>
    <w:semiHidden/>
    <w:unhideWhenUsed/>
    <w:rsid w:val="00507DF9"/>
    <w:pPr>
      <w:numPr>
        <w:numId w:val="51"/>
      </w:numPr>
    </w:pPr>
  </w:style>
  <w:style w:type="table" w:customStyle="1" w:styleId="TableGrid20">
    <w:name w:val="Table Grid2"/>
    <w:basedOn w:val="TableNormal"/>
    <w:next w:val="TableGrid"/>
    <w:uiPriority w:val="59"/>
    <w:rsid w:val="00507DF9"/>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1.emf"/><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424A3BD449467C42A49369273542EC8A" ma:contentTypeVersion="6" ma:contentTypeDescription="Vytvořit nový dokument" ma:contentTypeScope="" ma:versionID="ed8e61f30c127c83689ac71d00ba2968">
  <xsd:schema xmlns:xsd="http://www.w3.org/2001/XMLSchema" xmlns:xs="http://www.w3.org/2001/XMLSchema" xmlns:p="http://schemas.microsoft.com/office/2006/metadata/properties" xmlns:ns1="http://schemas.microsoft.com/sharepoint/v3" targetNamespace="http://schemas.microsoft.com/office/2006/metadata/properties" ma:root="true" ma:fieldsID="b257fe7b6851f997beeb0731c74c71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Datum zahájení plánování je sloupec webu, který vytvořila funkce Publikování. Používá se k zadání data a času, od kterého se tato stránka začne návštěvníkům webu zobrazovat." ma:hidden="true" ma:internalName="PublishingStartDate">
      <xsd:simpleType>
        <xsd:restriction base="dms:Unknown"/>
      </xsd:simpleType>
    </xsd:element>
    <xsd:element name="PublishingExpirationDate" ma:index="5" nillable="true" ma:displayName="Scheduling End Date" ma:description="Datum ukončení plánování je sloupec webu, který vytvořila funkce Publikování. Používá se k zadání data a času, od kterého se tato stránka už nebude návštěvníkům webu zobrazova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obsahu" ma:readOnly="true"/>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01285B-697F-4460-889A-541F4F94CF01}"/>
</file>

<file path=customXml/itemProps2.xml><?xml version="1.0" encoding="utf-8"?>
<ds:datastoreItem xmlns:ds="http://schemas.openxmlformats.org/officeDocument/2006/customXml" ds:itemID="{1A5F8A30-549F-4CEB-B186-AD6C5244AB43}"/>
</file>

<file path=customXml/itemProps3.xml><?xml version="1.0" encoding="utf-8"?>
<ds:datastoreItem xmlns:ds="http://schemas.openxmlformats.org/officeDocument/2006/customXml" ds:itemID="{4250E1ED-6FDF-45D9-A77C-0FD4285DB448}"/>
</file>

<file path=customXml/itemProps4.xml><?xml version="1.0" encoding="utf-8"?>
<ds:datastoreItem xmlns:ds="http://schemas.openxmlformats.org/officeDocument/2006/customXml" ds:itemID="{2A423FB6-D7AA-4395-987D-230ABE9C232A}"/>
</file>

<file path=docProps/app.xml><?xml version="1.0" encoding="utf-8"?>
<Properties xmlns="http://schemas.openxmlformats.org/officeDocument/2006/extended-properties" xmlns:vt="http://schemas.openxmlformats.org/officeDocument/2006/docPropsVTypes">
  <Template>Normal.dotm</Template>
  <TotalTime>0</TotalTime>
  <Pages>221</Pages>
  <Words>26450</Words>
  <Characters>150765</Characters>
  <Application>Microsoft Office Word</Application>
  <DocSecurity>4</DocSecurity>
  <Lines>1256</Lines>
  <Paragraphs>353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ASIMAKI Polytimi (TAXUD)</dc:creator>
  <cp:lastModifiedBy>DQC</cp:lastModifiedBy>
  <cp:revision>2</cp:revision>
  <dcterms:created xsi:type="dcterms:W3CDTF">2015-07-14T11:16:00Z</dcterms:created>
  <dcterms:modified xsi:type="dcterms:W3CDTF">2015-07-14T11:16:00Z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0x010100424A3BD449467C42A49369273542EC8A</vt:lpwstr>
  </property>
  <property fmtid="{D5CDD505-2E9C-101B-9397-08002B2CF9AE}" pid="3" name="Order">
    <vt:r8>7000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